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D3B" w:rsidRPr="001F6AE6" w:rsidRDefault="00762D3B" w:rsidP="00762D3B">
      <w:pPr>
        <w:spacing w:line="560" w:lineRule="exact"/>
        <w:jc w:val="center"/>
        <w:rPr>
          <w:rFonts w:ascii="方正小标宋简体" w:eastAsia="方正小标宋简体"/>
          <w:sz w:val="44"/>
          <w:szCs w:val="44"/>
        </w:rPr>
      </w:pPr>
      <w:r w:rsidRPr="001F6AE6">
        <w:rPr>
          <w:rFonts w:ascii="方正小标宋简体" w:eastAsia="方正小标宋简体" w:hint="eastAsia"/>
          <w:sz w:val="44"/>
          <w:szCs w:val="44"/>
        </w:rPr>
        <w:t>湖州市工程建设招投标“评定分离”</w:t>
      </w:r>
    </w:p>
    <w:p w:rsidR="00762D3B" w:rsidRPr="001F6AE6" w:rsidRDefault="00762D3B" w:rsidP="00762D3B">
      <w:pPr>
        <w:spacing w:line="560" w:lineRule="exact"/>
        <w:jc w:val="center"/>
        <w:rPr>
          <w:rFonts w:ascii="方正小标宋简体" w:eastAsia="方正小标宋简体"/>
          <w:sz w:val="44"/>
          <w:szCs w:val="44"/>
        </w:rPr>
      </w:pPr>
      <w:r w:rsidRPr="001F6AE6">
        <w:rPr>
          <w:rFonts w:ascii="方正小标宋简体" w:eastAsia="方正小标宋简体" w:hint="eastAsia"/>
          <w:sz w:val="44"/>
          <w:szCs w:val="44"/>
        </w:rPr>
        <w:t>操作导则（试行）</w:t>
      </w:r>
    </w:p>
    <w:p w:rsidR="00762D3B" w:rsidRPr="001F6AE6" w:rsidRDefault="00762D3B" w:rsidP="00762D3B">
      <w:pPr>
        <w:spacing w:line="560" w:lineRule="exact"/>
        <w:jc w:val="center"/>
        <w:rPr>
          <w:rFonts w:ascii="方正小标宋简体" w:eastAsia="方正小标宋简体"/>
          <w:sz w:val="44"/>
          <w:szCs w:val="44"/>
        </w:rPr>
      </w:pPr>
    </w:p>
    <w:p w:rsidR="00762D3B" w:rsidRPr="001F6AE6" w:rsidRDefault="00762D3B" w:rsidP="00762D3B">
      <w:pPr>
        <w:spacing w:line="560" w:lineRule="exact"/>
        <w:jc w:val="center"/>
        <w:rPr>
          <w:rFonts w:ascii="仿宋_GB2312" w:eastAsia="仿宋_GB2312" w:hint="eastAsia"/>
          <w:kern w:val="0"/>
          <w:sz w:val="32"/>
          <w:szCs w:val="32"/>
        </w:rPr>
      </w:pPr>
      <w:r w:rsidRPr="001F6AE6">
        <w:rPr>
          <w:rFonts w:ascii="仿宋_GB2312" w:eastAsia="仿宋_GB2312" w:hAnsi="黑体" w:cs="黑体" w:hint="eastAsia"/>
          <w:b/>
          <w:bCs/>
          <w:kern w:val="0"/>
          <w:sz w:val="32"/>
          <w:szCs w:val="32"/>
        </w:rPr>
        <w:t>一、总则</w:t>
      </w:r>
    </w:p>
    <w:p w:rsidR="00762D3B" w:rsidRPr="001F6AE6" w:rsidRDefault="00762D3B" w:rsidP="00762D3B">
      <w:pPr>
        <w:spacing w:line="560" w:lineRule="exact"/>
        <w:ind w:firstLineChars="189" w:firstLine="605"/>
        <w:rPr>
          <w:rFonts w:ascii="仿宋_GB2312" w:eastAsia="仿宋_GB2312" w:hint="eastAsia"/>
          <w:kern w:val="0"/>
          <w:sz w:val="32"/>
          <w:szCs w:val="32"/>
        </w:rPr>
      </w:pPr>
      <w:r w:rsidRPr="001F6AE6">
        <w:rPr>
          <w:rFonts w:ascii="仿宋_GB2312" w:eastAsia="仿宋_GB2312" w:hAnsi="宋体" w:cs="宋体" w:hint="eastAsia"/>
          <w:kern w:val="0"/>
          <w:sz w:val="32"/>
          <w:szCs w:val="32"/>
        </w:rPr>
        <w:t>为进一步深化工程建设招投标机制改革</w:t>
      </w:r>
      <w:r w:rsidRPr="001F6AE6">
        <w:rPr>
          <w:rFonts w:ascii="仿宋_GB2312" w:eastAsia="仿宋_GB2312" w:cs="宋体" w:hint="eastAsia"/>
          <w:kern w:val="0"/>
          <w:sz w:val="32"/>
          <w:szCs w:val="32"/>
        </w:rPr>
        <w:t>，</w:t>
      </w:r>
      <w:r w:rsidRPr="001F6AE6">
        <w:rPr>
          <w:rFonts w:ascii="仿宋_GB2312" w:eastAsia="仿宋_GB2312" w:hAnsi="宋体" w:cs="宋体" w:hint="eastAsia"/>
          <w:kern w:val="0"/>
          <w:sz w:val="32"/>
          <w:szCs w:val="32"/>
        </w:rPr>
        <w:t>规范招投标活动</w:t>
      </w:r>
      <w:r w:rsidRPr="001F6AE6">
        <w:rPr>
          <w:rFonts w:ascii="仿宋_GB2312" w:eastAsia="仿宋_GB2312" w:cs="宋体" w:hint="eastAsia"/>
          <w:kern w:val="0"/>
          <w:sz w:val="32"/>
          <w:szCs w:val="32"/>
        </w:rPr>
        <w:t>,</w:t>
      </w:r>
      <w:r w:rsidRPr="001F6AE6">
        <w:rPr>
          <w:rFonts w:ascii="仿宋_GB2312" w:eastAsia="仿宋_GB2312" w:hAnsi="宋体" w:cs="宋体" w:hint="eastAsia"/>
          <w:kern w:val="0"/>
          <w:sz w:val="32"/>
          <w:szCs w:val="32"/>
        </w:rPr>
        <w:t>创新招投标监督和管理模式</w:t>
      </w:r>
      <w:r w:rsidRPr="001F6AE6">
        <w:rPr>
          <w:rFonts w:ascii="仿宋_GB2312" w:eastAsia="仿宋_GB2312" w:cs="宋体" w:hint="eastAsia"/>
          <w:kern w:val="0"/>
          <w:sz w:val="32"/>
          <w:szCs w:val="32"/>
        </w:rPr>
        <w:t>,</w:t>
      </w:r>
      <w:r w:rsidRPr="001F6AE6">
        <w:rPr>
          <w:rFonts w:ascii="仿宋_GB2312" w:eastAsia="仿宋_GB2312" w:hAnsi="宋体" w:cs="宋体" w:hint="eastAsia"/>
          <w:kern w:val="0"/>
          <w:sz w:val="32"/>
          <w:szCs w:val="32"/>
        </w:rPr>
        <w:t>落实招标人主体责任</w:t>
      </w:r>
      <w:r w:rsidRPr="001F6AE6">
        <w:rPr>
          <w:rFonts w:ascii="仿宋_GB2312" w:eastAsia="仿宋_GB2312" w:cs="宋体" w:hint="eastAsia"/>
          <w:kern w:val="0"/>
          <w:sz w:val="32"/>
          <w:szCs w:val="32"/>
        </w:rPr>
        <w:t>,根据《中华人民共和国招标投标法》等法律法规和《国家发展改革委关于浙江省开展国家规范与创新招投标试点工作方案的批复》（发改法规[2011]3007号）及《</w:t>
      </w:r>
      <w:r w:rsidRPr="001F6AE6">
        <w:rPr>
          <w:rFonts w:ascii="仿宋_GB2312" w:eastAsia="仿宋_GB2312" w:hAnsi="宋体" w:cs="宋体" w:hint="eastAsia"/>
          <w:kern w:val="0"/>
          <w:sz w:val="32"/>
          <w:szCs w:val="32"/>
        </w:rPr>
        <w:t>湖州市公共资源交易管</w:t>
      </w:r>
      <w:r>
        <w:rPr>
          <w:rFonts w:ascii="仿宋_GB2312" w:eastAsia="仿宋_GB2312" w:hAnsi="宋体" w:cs="宋体" w:hint="eastAsia"/>
          <w:kern w:val="0"/>
          <w:sz w:val="32"/>
          <w:szCs w:val="32"/>
        </w:rPr>
        <w:t>理</w:t>
      </w:r>
      <w:r w:rsidRPr="001F6AE6">
        <w:rPr>
          <w:rFonts w:ascii="仿宋_GB2312" w:eastAsia="仿宋_GB2312" w:hAnsi="宋体" w:cs="宋体" w:hint="eastAsia"/>
          <w:kern w:val="0"/>
          <w:sz w:val="32"/>
          <w:szCs w:val="32"/>
        </w:rPr>
        <w:t>委</w:t>
      </w:r>
      <w:r>
        <w:rPr>
          <w:rFonts w:ascii="仿宋_GB2312" w:eastAsia="仿宋_GB2312" w:hAnsi="宋体" w:cs="宋体" w:hint="eastAsia"/>
          <w:kern w:val="0"/>
          <w:sz w:val="32"/>
          <w:szCs w:val="32"/>
        </w:rPr>
        <w:t>员</w:t>
      </w:r>
      <w:r w:rsidRPr="001F6AE6">
        <w:rPr>
          <w:rFonts w:ascii="仿宋_GB2312" w:eastAsia="仿宋_GB2312" w:hAnsi="宋体" w:cs="宋体" w:hint="eastAsia"/>
          <w:kern w:val="0"/>
          <w:sz w:val="32"/>
          <w:szCs w:val="32"/>
        </w:rPr>
        <w:t>会关于印发湖州市深化公共资源交易监督管理体制机制改革实施方案的通知》（湖公管委[2017]1号）</w:t>
      </w:r>
      <w:r w:rsidRPr="001F6AE6">
        <w:rPr>
          <w:rFonts w:ascii="仿宋_GB2312" w:eastAsia="仿宋_GB2312" w:cs="宋体" w:hint="eastAsia"/>
          <w:kern w:val="0"/>
          <w:sz w:val="32"/>
          <w:szCs w:val="32"/>
        </w:rPr>
        <w:t>规定，</w:t>
      </w:r>
      <w:r w:rsidRPr="001F6AE6">
        <w:rPr>
          <w:rFonts w:ascii="仿宋_GB2312" w:eastAsia="仿宋_GB2312" w:cs="宋体" w:hint="eastAsia"/>
          <w:sz w:val="32"/>
          <w:szCs w:val="32"/>
        </w:rPr>
        <w:t>结合本市实际，</w:t>
      </w:r>
      <w:r w:rsidRPr="001F6AE6">
        <w:rPr>
          <w:rFonts w:ascii="仿宋_GB2312" w:eastAsia="仿宋_GB2312" w:hAnsi="宋体" w:cs="宋体" w:hint="eastAsia"/>
          <w:kern w:val="0"/>
          <w:sz w:val="32"/>
          <w:szCs w:val="32"/>
        </w:rPr>
        <w:t>将招投标活动中的</w:t>
      </w:r>
      <w:r w:rsidRPr="001F6AE6">
        <w:rPr>
          <w:rFonts w:ascii="仿宋_GB2312" w:eastAsia="仿宋_GB2312" w:cs="宋体" w:hint="eastAsia"/>
          <w:kern w:val="0"/>
          <w:sz w:val="32"/>
          <w:szCs w:val="32"/>
        </w:rPr>
        <w:t>“</w:t>
      </w:r>
      <w:r w:rsidRPr="001F6AE6">
        <w:rPr>
          <w:rFonts w:ascii="仿宋_GB2312" w:eastAsia="仿宋_GB2312" w:hAnsi="宋体" w:cs="宋体" w:hint="eastAsia"/>
          <w:kern w:val="0"/>
          <w:sz w:val="32"/>
          <w:szCs w:val="32"/>
        </w:rPr>
        <w:t>评标委员会评标</w:t>
      </w:r>
      <w:r w:rsidRPr="001F6AE6">
        <w:rPr>
          <w:rFonts w:ascii="仿宋_GB2312" w:eastAsia="仿宋_GB2312" w:cs="宋体" w:hint="eastAsia"/>
          <w:kern w:val="0"/>
          <w:sz w:val="32"/>
          <w:szCs w:val="32"/>
        </w:rPr>
        <w:t>”</w:t>
      </w:r>
      <w:r w:rsidRPr="001F6AE6">
        <w:rPr>
          <w:rFonts w:ascii="仿宋_GB2312" w:eastAsia="仿宋_GB2312" w:hAnsi="宋体" w:cs="宋体" w:hint="eastAsia"/>
          <w:kern w:val="0"/>
          <w:sz w:val="32"/>
          <w:szCs w:val="32"/>
        </w:rPr>
        <w:t>与</w:t>
      </w:r>
      <w:r w:rsidRPr="001F6AE6">
        <w:rPr>
          <w:rFonts w:ascii="仿宋_GB2312" w:eastAsia="仿宋_GB2312" w:cs="宋体" w:hint="eastAsia"/>
          <w:kern w:val="0"/>
          <w:sz w:val="32"/>
          <w:szCs w:val="32"/>
        </w:rPr>
        <w:t>“</w:t>
      </w:r>
      <w:r w:rsidRPr="001F6AE6">
        <w:rPr>
          <w:rFonts w:ascii="仿宋_GB2312" w:eastAsia="仿宋_GB2312" w:hAnsi="宋体" w:cs="宋体" w:hint="eastAsia"/>
          <w:kern w:val="0"/>
          <w:sz w:val="32"/>
          <w:szCs w:val="32"/>
        </w:rPr>
        <w:t>招标人定标</w:t>
      </w:r>
      <w:r w:rsidRPr="001F6AE6">
        <w:rPr>
          <w:rFonts w:ascii="仿宋_GB2312" w:eastAsia="仿宋_GB2312" w:cs="宋体" w:hint="eastAsia"/>
          <w:kern w:val="0"/>
          <w:sz w:val="32"/>
          <w:szCs w:val="32"/>
        </w:rPr>
        <w:t>”</w:t>
      </w:r>
      <w:r w:rsidRPr="001F6AE6">
        <w:rPr>
          <w:rFonts w:ascii="仿宋_GB2312" w:eastAsia="仿宋_GB2312" w:hAnsi="宋体" w:cs="宋体" w:hint="eastAsia"/>
          <w:kern w:val="0"/>
          <w:sz w:val="32"/>
          <w:szCs w:val="32"/>
        </w:rPr>
        <w:t>作为相对独立</w:t>
      </w:r>
      <w:r>
        <w:rPr>
          <w:rFonts w:ascii="仿宋_GB2312" w:eastAsia="仿宋_GB2312" w:hAnsi="宋体" w:cs="宋体" w:hint="eastAsia"/>
          <w:kern w:val="0"/>
          <w:sz w:val="32"/>
          <w:szCs w:val="32"/>
        </w:rPr>
        <w:t>的</w:t>
      </w:r>
      <w:r w:rsidRPr="001F6AE6">
        <w:rPr>
          <w:rFonts w:ascii="仿宋_GB2312" w:eastAsia="仿宋_GB2312" w:hAnsi="宋体" w:cs="宋体" w:hint="eastAsia"/>
          <w:kern w:val="0"/>
          <w:sz w:val="32"/>
          <w:szCs w:val="32"/>
        </w:rPr>
        <w:t>两个环节</w:t>
      </w:r>
      <w:r w:rsidRPr="001F6AE6">
        <w:rPr>
          <w:rFonts w:ascii="仿宋_GB2312" w:eastAsia="仿宋_GB2312" w:cs="宋体" w:hint="eastAsia"/>
          <w:kern w:val="0"/>
          <w:sz w:val="32"/>
          <w:szCs w:val="32"/>
        </w:rPr>
        <w:t>，</w:t>
      </w:r>
      <w:r w:rsidRPr="001F6AE6">
        <w:rPr>
          <w:rFonts w:ascii="仿宋_GB2312" w:eastAsia="仿宋_GB2312" w:hAnsi="宋体" w:cs="宋体" w:hint="eastAsia"/>
          <w:kern w:val="0"/>
          <w:sz w:val="32"/>
          <w:szCs w:val="32"/>
        </w:rPr>
        <w:t>遵循“公平公正、廉洁高效、职责明晰、权责对等</w:t>
      </w:r>
      <w:r w:rsidRPr="001F6AE6">
        <w:rPr>
          <w:rFonts w:ascii="仿宋_GB2312" w:eastAsia="仿宋_GB2312" w:cs="宋体" w:hint="eastAsia"/>
          <w:kern w:val="0"/>
          <w:sz w:val="32"/>
          <w:szCs w:val="32"/>
        </w:rPr>
        <w:t>”</w:t>
      </w:r>
      <w:r w:rsidRPr="001F6AE6">
        <w:rPr>
          <w:rFonts w:ascii="仿宋_GB2312" w:eastAsia="仿宋_GB2312" w:hAnsi="宋体" w:cs="宋体" w:hint="eastAsia"/>
          <w:kern w:val="0"/>
          <w:sz w:val="32"/>
          <w:szCs w:val="32"/>
        </w:rPr>
        <w:t>的原则</w:t>
      </w:r>
      <w:r w:rsidRPr="001F6AE6">
        <w:rPr>
          <w:rFonts w:ascii="仿宋_GB2312" w:eastAsia="仿宋_GB2312" w:cs="宋体" w:hint="eastAsia"/>
          <w:kern w:val="0"/>
          <w:sz w:val="32"/>
          <w:szCs w:val="32"/>
        </w:rPr>
        <w:t>，</w:t>
      </w:r>
      <w:r w:rsidRPr="001F6AE6">
        <w:rPr>
          <w:rFonts w:ascii="仿宋_GB2312" w:eastAsia="仿宋_GB2312" w:hAnsi="宋体" w:cs="宋体" w:hint="eastAsia"/>
          <w:kern w:val="0"/>
          <w:sz w:val="32"/>
          <w:szCs w:val="32"/>
        </w:rPr>
        <w:t>招标人在评标委员会评审和推荐的基础上</w:t>
      </w:r>
      <w:r w:rsidRPr="001F6AE6">
        <w:rPr>
          <w:rFonts w:ascii="仿宋_GB2312" w:eastAsia="仿宋_GB2312" w:cs="宋体" w:hint="eastAsia"/>
          <w:kern w:val="0"/>
          <w:sz w:val="32"/>
          <w:szCs w:val="32"/>
        </w:rPr>
        <w:t>，</w:t>
      </w:r>
      <w:r w:rsidRPr="001F6AE6">
        <w:rPr>
          <w:rFonts w:ascii="仿宋_GB2312" w:eastAsia="仿宋_GB2312" w:hAnsi="宋体" w:cs="宋体" w:hint="eastAsia"/>
          <w:kern w:val="0"/>
          <w:sz w:val="32"/>
          <w:szCs w:val="32"/>
        </w:rPr>
        <w:t>根据招标文件规定的程序和方法进行定标</w:t>
      </w:r>
      <w:r w:rsidRPr="001F6AE6">
        <w:rPr>
          <w:rFonts w:ascii="仿宋_GB2312" w:eastAsia="仿宋_GB2312" w:cs="宋体" w:hint="eastAsia"/>
          <w:kern w:val="0"/>
          <w:sz w:val="32"/>
          <w:szCs w:val="32"/>
        </w:rPr>
        <w:t>。</w:t>
      </w:r>
      <w:r w:rsidRPr="001F6AE6">
        <w:rPr>
          <w:rFonts w:ascii="仿宋_GB2312" w:eastAsia="仿宋_GB2312" w:hAnsi="宋体" w:cs="宋体" w:hint="eastAsia"/>
          <w:kern w:val="0"/>
          <w:sz w:val="32"/>
          <w:szCs w:val="32"/>
        </w:rPr>
        <w:t>采用“评定分离”办法的，应坚持</w:t>
      </w:r>
      <w:r w:rsidRPr="001F6AE6">
        <w:rPr>
          <w:rFonts w:ascii="仿宋_GB2312" w:eastAsia="仿宋_GB2312" w:cs="宋体" w:hint="eastAsia"/>
          <w:kern w:val="0"/>
          <w:sz w:val="32"/>
          <w:szCs w:val="32"/>
        </w:rPr>
        <w:t>“</w:t>
      </w:r>
      <w:r w:rsidRPr="001F6AE6">
        <w:rPr>
          <w:rFonts w:ascii="仿宋_GB2312" w:eastAsia="仿宋_GB2312" w:hAnsi="宋体" w:cs="宋体" w:hint="eastAsia"/>
          <w:kern w:val="0"/>
          <w:sz w:val="32"/>
          <w:szCs w:val="32"/>
        </w:rPr>
        <w:t>优中选低</w:t>
      </w:r>
      <w:r w:rsidRPr="001F6AE6">
        <w:rPr>
          <w:rFonts w:ascii="仿宋_GB2312" w:eastAsia="仿宋_GB2312" w:cs="宋体" w:hint="eastAsia"/>
          <w:kern w:val="0"/>
          <w:sz w:val="32"/>
          <w:szCs w:val="32"/>
        </w:rPr>
        <w:t>、</w:t>
      </w:r>
      <w:r w:rsidRPr="001F6AE6">
        <w:rPr>
          <w:rFonts w:ascii="仿宋_GB2312" w:eastAsia="仿宋_GB2312" w:hAnsi="宋体" w:cs="宋体" w:hint="eastAsia"/>
          <w:kern w:val="0"/>
          <w:sz w:val="32"/>
          <w:szCs w:val="32"/>
        </w:rPr>
        <w:t>低中选优</w:t>
      </w:r>
      <w:r w:rsidRPr="001F6AE6">
        <w:rPr>
          <w:rFonts w:ascii="仿宋_GB2312" w:eastAsia="仿宋_GB2312" w:cs="宋体" w:hint="eastAsia"/>
          <w:kern w:val="0"/>
          <w:sz w:val="32"/>
          <w:szCs w:val="32"/>
        </w:rPr>
        <w:t>”</w:t>
      </w:r>
      <w:r w:rsidRPr="001F6AE6">
        <w:rPr>
          <w:rFonts w:ascii="仿宋_GB2312" w:eastAsia="仿宋_GB2312" w:hAnsi="宋体" w:cs="宋体" w:hint="eastAsia"/>
          <w:kern w:val="0"/>
          <w:sz w:val="32"/>
          <w:szCs w:val="32"/>
        </w:rPr>
        <w:t>原则。</w:t>
      </w:r>
      <w:r w:rsidRPr="001F6AE6">
        <w:rPr>
          <w:rFonts w:ascii="仿宋_GB2312" w:eastAsia="仿宋_GB2312" w:cs="宋体" w:hint="eastAsia"/>
          <w:kern w:val="0"/>
          <w:sz w:val="32"/>
          <w:szCs w:val="32"/>
        </w:rPr>
        <w:t>“</w:t>
      </w:r>
      <w:r w:rsidRPr="001F6AE6">
        <w:rPr>
          <w:rFonts w:ascii="仿宋_GB2312" w:eastAsia="仿宋_GB2312" w:hAnsi="宋体" w:cs="宋体" w:hint="eastAsia"/>
          <w:kern w:val="0"/>
          <w:sz w:val="32"/>
          <w:szCs w:val="32"/>
        </w:rPr>
        <w:t>优中选低</w:t>
      </w:r>
      <w:r w:rsidRPr="001F6AE6">
        <w:rPr>
          <w:rFonts w:ascii="仿宋_GB2312" w:eastAsia="仿宋_GB2312" w:cs="宋体" w:hint="eastAsia"/>
          <w:kern w:val="0"/>
          <w:sz w:val="32"/>
          <w:szCs w:val="32"/>
        </w:rPr>
        <w:t>”</w:t>
      </w:r>
      <w:r w:rsidRPr="001F6AE6">
        <w:rPr>
          <w:rFonts w:ascii="仿宋_GB2312" w:eastAsia="仿宋_GB2312" w:hAnsi="宋体" w:cs="宋体" w:hint="eastAsia"/>
          <w:kern w:val="0"/>
          <w:sz w:val="32"/>
          <w:szCs w:val="32"/>
        </w:rPr>
        <w:t>是指重大项目</w:t>
      </w:r>
      <w:r>
        <w:rPr>
          <w:rFonts w:ascii="仿宋_GB2312" w:eastAsia="仿宋_GB2312" w:hAnsi="宋体" w:cs="宋体" w:hint="eastAsia"/>
          <w:kern w:val="0"/>
          <w:sz w:val="32"/>
          <w:szCs w:val="32"/>
        </w:rPr>
        <w:t>，或</w:t>
      </w:r>
      <w:r w:rsidRPr="001F6AE6">
        <w:rPr>
          <w:rFonts w:ascii="仿宋_GB2312" w:eastAsia="仿宋_GB2312" w:hAnsi="宋体" w:cs="宋体" w:hint="eastAsia"/>
          <w:kern w:val="0"/>
          <w:sz w:val="32"/>
          <w:szCs w:val="32"/>
        </w:rPr>
        <w:t>技术复杂</w:t>
      </w:r>
      <w:r>
        <w:rPr>
          <w:rFonts w:ascii="仿宋_GB2312" w:eastAsia="仿宋_GB2312" w:hAnsi="宋体" w:cs="宋体" w:hint="eastAsia"/>
          <w:kern w:val="0"/>
          <w:sz w:val="32"/>
          <w:szCs w:val="32"/>
        </w:rPr>
        <w:t>、</w:t>
      </w:r>
      <w:r w:rsidRPr="001F6AE6">
        <w:rPr>
          <w:rFonts w:ascii="仿宋_GB2312" w:eastAsia="仿宋_GB2312" w:hAnsi="宋体" w:cs="宋体" w:hint="eastAsia"/>
          <w:kern w:val="0"/>
          <w:sz w:val="32"/>
          <w:szCs w:val="32"/>
        </w:rPr>
        <w:t>难度系数高</w:t>
      </w:r>
      <w:r>
        <w:rPr>
          <w:rFonts w:ascii="仿宋_GB2312" w:eastAsia="仿宋_GB2312" w:hAnsi="宋体" w:cs="宋体" w:hint="eastAsia"/>
          <w:kern w:val="0"/>
          <w:sz w:val="32"/>
          <w:szCs w:val="32"/>
        </w:rPr>
        <w:t>、特殊工艺</w:t>
      </w:r>
      <w:r w:rsidRPr="001F6AE6">
        <w:rPr>
          <w:rFonts w:ascii="仿宋_GB2312" w:eastAsia="仿宋_GB2312" w:hAnsi="宋体" w:cs="宋体" w:hint="eastAsia"/>
          <w:kern w:val="0"/>
          <w:sz w:val="32"/>
          <w:szCs w:val="32"/>
        </w:rPr>
        <w:t>等项目在优质企业中选择一个投标报价相对较低的企业；</w:t>
      </w:r>
      <w:r w:rsidRPr="001F6AE6">
        <w:rPr>
          <w:rFonts w:ascii="仿宋_GB2312" w:eastAsia="仿宋_GB2312" w:cs="宋体" w:hint="eastAsia"/>
          <w:kern w:val="0"/>
          <w:sz w:val="32"/>
          <w:szCs w:val="32"/>
        </w:rPr>
        <w:t>“</w:t>
      </w:r>
      <w:r w:rsidRPr="001F6AE6">
        <w:rPr>
          <w:rFonts w:ascii="仿宋_GB2312" w:eastAsia="仿宋_GB2312" w:hAnsi="宋体" w:cs="宋体" w:hint="eastAsia"/>
          <w:kern w:val="0"/>
          <w:sz w:val="32"/>
          <w:szCs w:val="32"/>
        </w:rPr>
        <w:t>低中选优</w:t>
      </w:r>
      <w:r w:rsidRPr="001F6AE6">
        <w:rPr>
          <w:rFonts w:ascii="仿宋_GB2312" w:eastAsia="仿宋_GB2312" w:cs="宋体" w:hint="eastAsia"/>
          <w:kern w:val="0"/>
          <w:sz w:val="32"/>
          <w:szCs w:val="32"/>
        </w:rPr>
        <w:t>”</w:t>
      </w:r>
      <w:r w:rsidRPr="001F6AE6">
        <w:rPr>
          <w:rFonts w:ascii="仿宋_GB2312" w:eastAsia="仿宋_GB2312" w:hAnsi="宋体" w:cs="宋体" w:hint="eastAsia"/>
          <w:kern w:val="0"/>
          <w:sz w:val="32"/>
          <w:szCs w:val="32"/>
        </w:rPr>
        <w:t>是指一般项目在投标报价较低的投标人中选择一个相对优质的企业。</w:t>
      </w:r>
    </w:p>
    <w:p w:rsidR="00762D3B" w:rsidRPr="001F6AE6" w:rsidRDefault="00762D3B" w:rsidP="00762D3B">
      <w:pPr>
        <w:spacing w:line="560" w:lineRule="exact"/>
        <w:ind w:firstLineChars="225" w:firstLine="720"/>
        <w:rPr>
          <w:rFonts w:ascii="仿宋_GB2312" w:eastAsia="仿宋_GB2312" w:hint="eastAsia"/>
          <w:kern w:val="0"/>
          <w:sz w:val="32"/>
          <w:szCs w:val="32"/>
        </w:rPr>
      </w:pPr>
    </w:p>
    <w:p w:rsidR="00762D3B" w:rsidRPr="001F6AE6" w:rsidRDefault="00762D3B" w:rsidP="00762D3B">
      <w:pPr>
        <w:widowControl/>
        <w:spacing w:line="560" w:lineRule="exact"/>
        <w:jc w:val="center"/>
        <w:rPr>
          <w:rFonts w:ascii="仿宋_GB2312" w:eastAsia="仿宋_GB2312" w:hAnsi="黑体" w:hint="eastAsia"/>
          <w:b/>
          <w:bCs/>
          <w:kern w:val="0"/>
          <w:sz w:val="32"/>
          <w:szCs w:val="32"/>
        </w:rPr>
      </w:pPr>
      <w:r w:rsidRPr="001F6AE6">
        <w:rPr>
          <w:rFonts w:ascii="仿宋_GB2312" w:eastAsia="仿宋_GB2312" w:hAnsi="黑体" w:cs="黑体" w:hint="eastAsia"/>
          <w:b/>
          <w:bCs/>
          <w:kern w:val="0"/>
          <w:sz w:val="32"/>
          <w:szCs w:val="32"/>
        </w:rPr>
        <w:t>二、适用范围</w:t>
      </w:r>
    </w:p>
    <w:p w:rsidR="00762D3B" w:rsidRPr="001F6AE6" w:rsidRDefault="00762D3B" w:rsidP="00762D3B">
      <w:pPr>
        <w:spacing w:line="560" w:lineRule="exact"/>
        <w:ind w:firstLineChars="221" w:firstLine="707"/>
        <w:rPr>
          <w:rFonts w:ascii="仿宋_GB2312" w:eastAsia="仿宋_GB2312" w:hint="eastAsia"/>
          <w:kern w:val="0"/>
          <w:sz w:val="32"/>
          <w:szCs w:val="32"/>
        </w:rPr>
      </w:pPr>
      <w:r w:rsidRPr="001F6AE6">
        <w:rPr>
          <w:rFonts w:ascii="仿宋_GB2312" w:eastAsia="仿宋_GB2312" w:hAnsi="宋体" w:cs="宋体" w:hint="eastAsia"/>
          <w:kern w:val="0"/>
          <w:sz w:val="32"/>
          <w:szCs w:val="32"/>
        </w:rPr>
        <w:t>本导则适用范围：</w:t>
      </w:r>
    </w:p>
    <w:p w:rsidR="00762D3B" w:rsidRPr="001F6AE6" w:rsidRDefault="00762D3B" w:rsidP="00762D3B">
      <w:pPr>
        <w:spacing w:line="560" w:lineRule="exact"/>
        <w:ind w:firstLineChars="221" w:firstLine="707"/>
        <w:rPr>
          <w:rFonts w:ascii="仿宋_GB2312" w:eastAsia="仿宋_GB2312" w:hint="eastAsia"/>
          <w:kern w:val="0"/>
          <w:sz w:val="32"/>
          <w:szCs w:val="32"/>
        </w:rPr>
      </w:pPr>
      <w:r w:rsidRPr="001F6AE6">
        <w:rPr>
          <w:rFonts w:ascii="仿宋_GB2312" w:eastAsia="仿宋_GB2312" w:hAnsi="宋体" w:cs="宋体" w:hint="eastAsia"/>
          <w:kern w:val="0"/>
          <w:sz w:val="32"/>
          <w:szCs w:val="32"/>
        </w:rPr>
        <w:lastRenderedPageBreak/>
        <w:t>（一）与工程建设有关的设计、勘察、监理、全过程工程咨询总承包等服务类项目；</w:t>
      </w:r>
    </w:p>
    <w:p w:rsidR="00762D3B" w:rsidRPr="001F6AE6" w:rsidRDefault="00762D3B" w:rsidP="00762D3B">
      <w:pPr>
        <w:spacing w:line="560" w:lineRule="exact"/>
        <w:ind w:firstLineChars="221" w:firstLine="707"/>
        <w:rPr>
          <w:rFonts w:ascii="仿宋_GB2312" w:eastAsia="仿宋_GB2312" w:hint="eastAsia"/>
          <w:kern w:val="0"/>
          <w:sz w:val="32"/>
          <w:szCs w:val="32"/>
        </w:rPr>
      </w:pPr>
      <w:r w:rsidRPr="001F6AE6">
        <w:rPr>
          <w:rFonts w:ascii="仿宋_GB2312" w:eastAsia="仿宋_GB2312" w:hAnsi="宋体" w:cs="宋体" w:hint="eastAsia"/>
          <w:kern w:val="0"/>
          <w:sz w:val="32"/>
          <w:szCs w:val="32"/>
        </w:rPr>
        <w:t>（二）与工程建设不可分割的材料、设备等货物类项目；</w:t>
      </w:r>
    </w:p>
    <w:p w:rsidR="00762D3B" w:rsidRPr="001F6AE6" w:rsidRDefault="00762D3B" w:rsidP="00762D3B">
      <w:pPr>
        <w:spacing w:line="560" w:lineRule="exact"/>
        <w:ind w:firstLineChars="221" w:firstLine="707"/>
        <w:rPr>
          <w:rFonts w:ascii="仿宋_GB2312" w:eastAsia="仿宋_GB2312" w:hint="eastAsia"/>
          <w:kern w:val="0"/>
          <w:sz w:val="32"/>
          <w:szCs w:val="32"/>
        </w:rPr>
      </w:pPr>
      <w:r w:rsidRPr="001F6AE6">
        <w:rPr>
          <w:rFonts w:ascii="仿宋_GB2312" w:eastAsia="仿宋_GB2312" w:hAnsi="宋体" w:cs="宋体" w:hint="eastAsia"/>
          <w:kern w:val="0"/>
          <w:sz w:val="32"/>
          <w:szCs w:val="32"/>
        </w:rPr>
        <w:t>（三）省、市重点（重大）项目</w:t>
      </w:r>
      <w:r>
        <w:rPr>
          <w:rFonts w:ascii="仿宋_GB2312" w:eastAsia="仿宋_GB2312" w:hAnsi="宋体" w:cs="宋体" w:hint="eastAsia"/>
          <w:kern w:val="0"/>
          <w:sz w:val="32"/>
          <w:szCs w:val="32"/>
        </w:rPr>
        <w:t>，或</w:t>
      </w:r>
      <w:r w:rsidRPr="001F6AE6">
        <w:rPr>
          <w:rFonts w:ascii="仿宋_GB2312" w:eastAsia="仿宋_GB2312" w:hAnsi="宋体" w:cs="宋体" w:hint="eastAsia"/>
          <w:kern w:val="0"/>
          <w:sz w:val="32"/>
          <w:szCs w:val="32"/>
        </w:rPr>
        <w:t>技术复杂、难度系数高、特殊工艺等施工类项目；</w:t>
      </w:r>
    </w:p>
    <w:p w:rsidR="00762D3B" w:rsidRPr="001F6AE6" w:rsidRDefault="00762D3B" w:rsidP="00762D3B">
      <w:pPr>
        <w:spacing w:line="560" w:lineRule="exact"/>
        <w:ind w:firstLineChars="221" w:firstLine="707"/>
        <w:rPr>
          <w:rFonts w:ascii="仿宋_GB2312" w:eastAsia="仿宋_GB2312" w:hint="eastAsia"/>
          <w:kern w:val="0"/>
          <w:sz w:val="32"/>
          <w:szCs w:val="32"/>
        </w:rPr>
      </w:pPr>
      <w:r w:rsidRPr="001F6AE6">
        <w:rPr>
          <w:rFonts w:ascii="仿宋_GB2312" w:eastAsia="仿宋_GB2312" w:hAnsi="宋体" w:cs="宋体" w:hint="eastAsia"/>
          <w:kern w:val="0"/>
          <w:sz w:val="32"/>
          <w:szCs w:val="32"/>
        </w:rPr>
        <w:t>（四）可以适用的其它工程类项目。</w:t>
      </w:r>
    </w:p>
    <w:p w:rsidR="00762D3B" w:rsidRPr="001F6AE6" w:rsidRDefault="00762D3B" w:rsidP="00762D3B">
      <w:pPr>
        <w:spacing w:line="560" w:lineRule="exact"/>
        <w:ind w:firstLineChars="221" w:firstLine="707"/>
        <w:rPr>
          <w:rFonts w:ascii="仿宋_GB2312" w:eastAsia="仿宋_GB2312" w:hint="eastAsia"/>
          <w:kern w:val="0"/>
          <w:sz w:val="32"/>
          <w:szCs w:val="32"/>
        </w:rPr>
      </w:pPr>
    </w:p>
    <w:p w:rsidR="00762D3B" w:rsidRPr="001F6AE6" w:rsidRDefault="00762D3B" w:rsidP="00762D3B">
      <w:pPr>
        <w:widowControl/>
        <w:spacing w:line="560" w:lineRule="exact"/>
        <w:jc w:val="center"/>
        <w:rPr>
          <w:rFonts w:ascii="仿宋_GB2312" w:eastAsia="仿宋_GB2312" w:hint="eastAsia"/>
          <w:kern w:val="0"/>
          <w:sz w:val="32"/>
          <w:szCs w:val="32"/>
        </w:rPr>
      </w:pPr>
      <w:r w:rsidRPr="001F6AE6">
        <w:rPr>
          <w:rFonts w:ascii="仿宋_GB2312" w:eastAsia="仿宋_GB2312" w:hAnsi="黑体" w:cs="黑体" w:hint="eastAsia"/>
          <w:b/>
          <w:bCs/>
          <w:kern w:val="0"/>
          <w:sz w:val="32"/>
          <w:szCs w:val="32"/>
        </w:rPr>
        <w:t>三、“评定分离”方案</w:t>
      </w:r>
    </w:p>
    <w:p w:rsidR="00762D3B" w:rsidRPr="001F6AE6" w:rsidRDefault="00762D3B" w:rsidP="00762D3B">
      <w:pPr>
        <w:widowControl/>
        <w:spacing w:line="560" w:lineRule="exact"/>
        <w:ind w:firstLineChars="221" w:firstLine="707"/>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招标人或其委托的招标代理机构（以下简称</w:t>
      </w:r>
      <w:r w:rsidRPr="001F6AE6">
        <w:rPr>
          <w:rFonts w:ascii="仿宋_GB2312" w:eastAsia="仿宋_GB2312" w:cs="宋体" w:hint="eastAsia"/>
          <w:kern w:val="0"/>
          <w:sz w:val="32"/>
          <w:szCs w:val="32"/>
        </w:rPr>
        <w:t>“</w:t>
      </w:r>
      <w:r w:rsidRPr="001F6AE6">
        <w:rPr>
          <w:rFonts w:ascii="仿宋_GB2312" w:eastAsia="仿宋_GB2312" w:hAnsi="宋体" w:cs="宋体" w:hint="eastAsia"/>
          <w:kern w:val="0"/>
          <w:sz w:val="32"/>
          <w:szCs w:val="32"/>
        </w:rPr>
        <w:t>招标人</w:t>
      </w:r>
      <w:r w:rsidRPr="001F6AE6">
        <w:rPr>
          <w:rFonts w:ascii="仿宋_GB2312" w:eastAsia="仿宋_GB2312" w:cs="宋体" w:hint="eastAsia"/>
          <w:kern w:val="0"/>
          <w:sz w:val="32"/>
          <w:szCs w:val="32"/>
        </w:rPr>
        <w:t>”</w:t>
      </w:r>
      <w:r w:rsidRPr="001F6AE6">
        <w:rPr>
          <w:rFonts w:ascii="仿宋_GB2312" w:eastAsia="仿宋_GB2312" w:hAnsi="宋体" w:cs="宋体" w:hint="eastAsia"/>
          <w:kern w:val="0"/>
          <w:sz w:val="32"/>
          <w:szCs w:val="32"/>
        </w:rPr>
        <w:t>）应充分理解</w:t>
      </w:r>
      <w:r w:rsidRPr="001F6AE6">
        <w:rPr>
          <w:rFonts w:ascii="仿宋_GB2312" w:eastAsia="仿宋_GB2312" w:cs="宋体" w:hint="eastAsia"/>
          <w:kern w:val="0"/>
          <w:sz w:val="32"/>
          <w:szCs w:val="32"/>
        </w:rPr>
        <w:t>“</w:t>
      </w:r>
      <w:r w:rsidRPr="001F6AE6">
        <w:rPr>
          <w:rFonts w:ascii="仿宋_GB2312" w:eastAsia="仿宋_GB2312" w:hAnsi="宋体" w:cs="宋体" w:hint="eastAsia"/>
          <w:kern w:val="0"/>
          <w:sz w:val="32"/>
          <w:szCs w:val="32"/>
        </w:rPr>
        <w:t>评定分离</w:t>
      </w:r>
      <w:r w:rsidRPr="001F6AE6">
        <w:rPr>
          <w:rFonts w:ascii="仿宋_GB2312" w:eastAsia="仿宋_GB2312" w:cs="宋体" w:hint="eastAsia"/>
          <w:kern w:val="0"/>
          <w:sz w:val="32"/>
          <w:szCs w:val="32"/>
        </w:rPr>
        <w:t>”</w:t>
      </w:r>
      <w:r w:rsidRPr="001F6AE6">
        <w:rPr>
          <w:rFonts w:ascii="仿宋_GB2312" w:eastAsia="仿宋_GB2312" w:hAnsi="宋体" w:cs="宋体" w:hint="eastAsia"/>
          <w:kern w:val="0"/>
          <w:sz w:val="32"/>
          <w:szCs w:val="32"/>
        </w:rPr>
        <w:t>基本原则，根据项目实际，选择相应的评标方法和定标方法，制定切实可行的</w:t>
      </w:r>
      <w:r w:rsidRPr="001F6AE6">
        <w:rPr>
          <w:rFonts w:ascii="仿宋_GB2312" w:eastAsia="仿宋_GB2312" w:cs="宋体" w:hint="eastAsia"/>
          <w:kern w:val="0"/>
          <w:sz w:val="32"/>
          <w:szCs w:val="32"/>
        </w:rPr>
        <w:t>“</w:t>
      </w:r>
      <w:r w:rsidRPr="001F6AE6">
        <w:rPr>
          <w:rFonts w:ascii="仿宋_GB2312" w:eastAsia="仿宋_GB2312" w:hAnsi="宋体" w:cs="宋体" w:hint="eastAsia"/>
          <w:kern w:val="0"/>
          <w:sz w:val="32"/>
          <w:szCs w:val="32"/>
        </w:rPr>
        <w:t>评定分离</w:t>
      </w:r>
      <w:r w:rsidRPr="001F6AE6">
        <w:rPr>
          <w:rFonts w:ascii="仿宋_GB2312" w:eastAsia="仿宋_GB2312" w:cs="宋体" w:hint="eastAsia"/>
          <w:kern w:val="0"/>
          <w:sz w:val="32"/>
          <w:szCs w:val="32"/>
        </w:rPr>
        <w:t>”</w:t>
      </w:r>
      <w:r w:rsidRPr="001F6AE6">
        <w:rPr>
          <w:rFonts w:ascii="仿宋_GB2312" w:eastAsia="仿宋_GB2312" w:hAnsi="宋体" w:cs="宋体" w:hint="eastAsia"/>
          <w:kern w:val="0"/>
          <w:sz w:val="32"/>
          <w:szCs w:val="32"/>
        </w:rPr>
        <w:t>方案。</w:t>
      </w:r>
    </w:p>
    <w:p w:rsidR="00762D3B" w:rsidRPr="001F6AE6" w:rsidRDefault="00762D3B" w:rsidP="00762D3B">
      <w:pPr>
        <w:widowControl/>
        <w:spacing w:line="560" w:lineRule="exact"/>
        <w:ind w:firstLineChars="198" w:firstLine="636"/>
        <w:jc w:val="left"/>
        <w:rPr>
          <w:rFonts w:ascii="仿宋_GB2312" w:eastAsia="仿宋_GB2312" w:hint="eastAsia"/>
          <w:b/>
          <w:bCs/>
          <w:kern w:val="0"/>
          <w:sz w:val="32"/>
          <w:szCs w:val="32"/>
        </w:rPr>
      </w:pPr>
      <w:r w:rsidRPr="001F6AE6">
        <w:rPr>
          <w:rFonts w:ascii="仿宋_GB2312" w:eastAsia="仿宋_GB2312" w:hAnsi="宋体" w:cs="宋体" w:hint="eastAsia"/>
          <w:b/>
          <w:bCs/>
          <w:kern w:val="0"/>
          <w:sz w:val="32"/>
          <w:szCs w:val="32"/>
        </w:rPr>
        <w:t>（一）评标方案的制定</w:t>
      </w:r>
    </w:p>
    <w:p w:rsidR="00762D3B" w:rsidRPr="001F6AE6" w:rsidRDefault="00762D3B" w:rsidP="00762D3B">
      <w:pPr>
        <w:widowControl/>
        <w:spacing w:line="560" w:lineRule="exact"/>
        <w:ind w:firstLineChars="226" w:firstLine="726"/>
        <w:jc w:val="left"/>
        <w:rPr>
          <w:rFonts w:ascii="仿宋_GB2312" w:eastAsia="仿宋_GB2312" w:hint="eastAsia"/>
          <w:kern w:val="0"/>
          <w:sz w:val="32"/>
          <w:szCs w:val="32"/>
        </w:rPr>
      </w:pPr>
      <w:r w:rsidRPr="001F6AE6">
        <w:rPr>
          <w:rFonts w:ascii="仿宋_GB2312" w:eastAsia="仿宋_GB2312" w:hAnsi="宋体" w:cs="宋体" w:hint="eastAsia"/>
          <w:b/>
          <w:bCs/>
          <w:kern w:val="0"/>
          <w:sz w:val="32"/>
          <w:szCs w:val="32"/>
        </w:rPr>
        <w:t>1、评标办法。</w:t>
      </w:r>
      <w:r w:rsidRPr="001F6AE6">
        <w:rPr>
          <w:rFonts w:ascii="仿宋_GB2312" w:eastAsia="仿宋_GB2312" w:hAnsi="宋体" w:cs="宋体" w:hint="eastAsia"/>
          <w:kern w:val="0"/>
          <w:sz w:val="32"/>
          <w:szCs w:val="32"/>
        </w:rPr>
        <w:t>投标文件的评审可以采用定性评审或定量评审，</w:t>
      </w:r>
      <w:r>
        <w:rPr>
          <w:rFonts w:ascii="仿宋_GB2312" w:eastAsia="仿宋_GB2312" w:hAnsi="宋体" w:cs="宋体" w:hint="eastAsia"/>
          <w:kern w:val="0"/>
          <w:sz w:val="32"/>
          <w:szCs w:val="32"/>
        </w:rPr>
        <w:t>并</w:t>
      </w:r>
      <w:r w:rsidRPr="001F6AE6">
        <w:rPr>
          <w:rFonts w:ascii="仿宋_GB2312" w:eastAsia="仿宋_GB2312" w:hAnsi="宋体" w:cs="宋体" w:hint="eastAsia"/>
          <w:kern w:val="0"/>
          <w:sz w:val="32"/>
          <w:szCs w:val="32"/>
        </w:rPr>
        <w:t>在招标文件中明确。</w:t>
      </w:r>
    </w:p>
    <w:p w:rsidR="00762D3B" w:rsidRPr="001F6AE6" w:rsidRDefault="00762D3B" w:rsidP="00762D3B">
      <w:pPr>
        <w:widowControl/>
        <w:spacing w:line="560" w:lineRule="exact"/>
        <w:ind w:firstLineChars="177" w:firstLine="566"/>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（1）定性评审是指评标委员会仅对投标文件是否满足招标文件实质性要求的基础上，以价格竞争方式推荐招标文件规定数量的中标候选人。适用范围：常规性、规模小、具有通用技术和性能标准的</w:t>
      </w:r>
      <w:r>
        <w:rPr>
          <w:rFonts w:ascii="仿宋_GB2312" w:eastAsia="仿宋_GB2312" w:hAnsi="宋体" w:cs="宋体" w:hint="eastAsia"/>
          <w:kern w:val="0"/>
          <w:sz w:val="32"/>
          <w:szCs w:val="32"/>
        </w:rPr>
        <w:t>工程</w:t>
      </w:r>
      <w:r w:rsidRPr="001F6AE6">
        <w:rPr>
          <w:rFonts w:ascii="仿宋_GB2312" w:eastAsia="仿宋_GB2312" w:hAnsi="宋体" w:cs="宋体" w:hint="eastAsia"/>
          <w:kern w:val="0"/>
          <w:sz w:val="32"/>
          <w:szCs w:val="32"/>
        </w:rPr>
        <w:t>。</w:t>
      </w:r>
    </w:p>
    <w:p w:rsidR="00762D3B" w:rsidRPr="001F6AE6" w:rsidRDefault="00762D3B" w:rsidP="00762D3B">
      <w:pPr>
        <w:widowControl/>
        <w:spacing w:line="560" w:lineRule="exact"/>
        <w:ind w:firstLineChars="177" w:firstLine="566"/>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（2）定量评审是指评标委员会根据招标文件规定的评分细则，对投标文件中的各评审要素进行综合评审、比较</w:t>
      </w:r>
      <w:r>
        <w:rPr>
          <w:rFonts w:ascii="仿宋_GB2312" w:eastAsia="仿宋_GB2312" w:hAnsi="宋体" w:cs="宋体" w:hint="eastAsia"/>
          <w:kern w:val="0"/>
          <w:sz w:val="32"/>
          <w:szCs w:val="32"/>
        </w:rPr>
        <w:t>，</w:t>
      </w:r>
      <w:r w:rsidRPr="001F6AE6">
        <w:rPr>
          <w:rFonts w:ascii="仿宋_GB2312" w:eastAsia="仿宋_GB2312" w:hAnsi="宋体" w:cs="宋体" w:hint="eastAsia"/>
          <w:kern w:val="0"/>
          <w:sz w:val="32"/>
          <w:szCs w:val="32"/>
        </w:rPr>
        <w:t>评分后推荐中标候选人。适用范围：省、市重点（重大）</w:t>
      </w:r>
      <w:r>
        <w:rPr>
          <w:rFonts w:ascii="仿宋_GB2312" w:eastAsia="仿宋_GB2312" w:hAnsi="宋体" w:cs="宋体" w:hint="eastAsia"/>
          <w:kern w:val="0"/>
          <w:sz w:val="32"/>
          <w:szCs w:val="32"/>
        </w:rPr>
        <w:t>项目，或</w:t>
      </w:r>
      <w:r w:rsidRPr="001F6AE6">
        <w:rPr>
          <w:rFonts w:ascii="仿宋_GB2312" w:eastAsia="仿宋_GB2312" w:hAnsi="宋体" w:cs="宋体" w:hint="eastAsia"/>
          <w:kern w:val="0"/>
          <w:sz w:val="32"/>
          <w:szCs w:val="32"/>
        </w:rPr>
        <w:t>技术复杂、难度系数高、特殊工艺等工程。</w:t>
      </w:r>
    </w:p>
    <w:p w:rsidR="00762D3B" w:rsidRDefault="00762D3B" w:rsidP="00762D3B">
      <w:pPr>
        <w:widowControl/>
        <w:spacing w:line="560" w:lineRule="exact"/>
        <w:ind w:firstLineChars="226" w:firstLine="726"/>
        <w:jc w:val="left"/>
        <w:rPr>
          <w:rFonts w:ascii="仿宋_GB2312" w:eastAsia="仿宋_GB2312" w:hAnsi="宋体" w:cs="宋体" w:hint="eastAsia"/>
          <w:kern w:val="0"/>
          <w:sz w:val="32"/>
          <w:szCs w:val="32"/>
        </w:rPr>
      </w:pPr>
      <w:r w:rsidRPr="001F6AE6">
        <w:rPr>
          <w:rFonts w:ascii="仿宋_GB2312" w:eastAsia="仿宋_GB2312" w:hAnsi="宋体" w:cs="宋体" w:hint="eastAsia"/>
          <w:b/>
          <w:bCs/>
          <w:kern w:val="0"/>
          <w:sz w:val="32"/>
          <w:szCs w:val="32"/>
        </w:rPr>
        <w:lastRenderedPageBreak/>
        <w:t>2、评审要素。</w:t>
      </w:r>
      <w:r w:rsidRPr="001F6AE6">
        <w:rPr>
          <w:rFonts w:ascii="仿宋_GB2312" w:eastAsia="仿宋_GB2312" w:hAnsi="宋体" w:cs="宋体" w:hint="eastAsia"/>
          <w:kern w:val="0"/>
          <w:sz w:val="32"/>
          <w:szCs w:val="32"/>
        </w:rPr>
        <w:t>评审要素包括投标资格、技术方案、投标报价等。</w:t>
      </w:r>
    </w:p>
    <w:p w:rsidR="00762D3B" w:rsidRPr="001F6AE6" w:rsidRDefault="00762D3B" w:rsidP="00762D3B">
      <w:pPr>
        <w:widowControl/>
        <w:spacing w:line="560" w:lineRule="exact"/>
        <w:ind w:firstLineChars="226" w:firstLine="726"/>
        <w:jc w:val="left"/>
        <w:rPr>
          <w:rFonts w:ascii="仿宋_GB2312" w:eastAsia="仿宋_GB2312" w:cs="宋体" w:hint="eastAsia"/>
          <w:kern w:val="0"/>
          <w:sz w:val="32"/>
          <w:szCs w:val="32"/>
        </w:rPr>
      </w:pPr>
      <w:r w:rsidRPr="001F6AE6">
        <w:rPr>
          <w:rFonts w:ascii="仿宋_GB2312" w:eastAsia="仿宋_GB2312" w:hAnsi="宋体" w:cs="宋体" w:hint="eastAsia"/>
          <w:b/>
          <w:bCs/>
          <w:kern w:val="0"/>
          <w:sz w:val="32"/>
          <w:szCs w:val="32"/>
        </w:rPr>
        <w:t>3、推荐中标候选人。</w:t>
      </w:r>
      <w:r w:rsidRPr="001F6AE6">
        <w:rPr>
          <w:rFonts w:ascii="仿宋_GB2312" w:eastAsia="仿宋_GB2312" w:hAnsi="宋体" w:cs="宋体" w:hint="eastAsia"/>
          <w:kern w:val="0"/>
          <w:sz w:val="32"/>
          <w:szCs w:val="32"/>
        </w:rPr>
        <w:t>招标人结合项目特点在招标文件中明确推荐中标候选人的方法。</w:t>
      </w:r>
    </w:p>
    <w:p w:rsidR="00762D3B" w:rsidRPr="001F6AE6" w:rsidRDefault="00762D3B" w:rsidP="00762D3B">
      <w:pPr>
        <w:widowControl/>
        <w:spacing w:line="560" w:lineRule="exact"/>
        <w:ind w:firstLineChars="227" w:firstLine="726"/>
        <w:jc w:val="left"/>
        <w:rPr>
          <w:rFonts w:ascii="仿宋_GB2312" w:eastAsia="仿宋_GB2312" w:hAnsi="宋体" w:cs="宋体" w:hint="eastAsia"/>
          <w:kern w:val="0"/>
          <w:sz w:val="32"/>
          <w:szCs w:val="32"/>
        </w:rPr>
      </w:pPr>
      <w:r w:rsidRPr="001F6AE6">
        <w:rPr>
          <w:rFonts w:ascii="仿宋_GB2312" w:eastAsia="仿宋_GB2312" w:hAnsi="宋体" w:cs="宋体" w:hint="eastAsia"/>
          <w:kern w:val="0"/>
          <w:sz w:val="32"/>
          <w:szCs w:val="32"/>
        </w:rPr>
        <w:t>评标委员会根据招标文件确定的评审要素和评审顺序，分段进行评审、比较、确定一定数量的投标人进入下一阶段的评审，直至完成所有评审要素的评审，最终以综合得分择优推荐规定数量的中标候选人。</w:t>
      </w:r>
    </w:p>
    <w:p w:rsidR="00762D3B" w:rsidRPr="001F6AE6" w:rsidRDefault="00762D3B" w:rsidP="00762D3B">
      <w:pPr>
        <w:widowControl/>
        <w:spacing w:line="560" w:lineRule="exact"/>
        <w:ind w:firstLineChars="227" w:firstLine="726"/>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确定进入下一阶段（评审要素）评审的投标人可以直接选优推荐，也可以择劣淘汰，各阶段推荐数量可以是明确的数值，也可以按比例推荐或淘汰</w:t>
      </w:r>
      <w:r w:rsidRPr="001F6AE6">
        <w:rPr>
          <w:rFonts w:ascii="仿宋_GB2312" w:eastAsia="仿宋_GB2312" w:cs="宋体" w:hint="eastAsia"/>
          <w:kern w:val="0"/>
          <w:sz w:val="32"/>
          <w:szCs w:val="32"/>
        </w:rPr>
        <w:t>,</w:t>
      </w:r>
      <w:r w:rsidRPr="001F6AE6">
        <w:rPr>
          <w:rFonts w:ascii="仿宋_GB2312" w:eastAsia="仿宋_GB2312" w:hAnsi="宋体" w:cs="宋体" w:hint="eastAsia"/>
          <w:kern w:val="0"/>
          <w:sz w:val="32"/>
          <w:szCs w:val="32"/>
        </w:rPr>
        <w:t>具体方法在招标文件中明确。当进入某一阶段（评审要素）的投标人数量已低于（或等于）招标文件规定的推荐中标候选人数量时，除投标文件出现无效投标情形外，所有投标文件均应进入下一评审阶段或推荐为中标候选人。</w:t>
      </w:r>
    </w:p>
    <w:p w:rsidR="00762D3B" w:rsidRPr="001F6AE6" w:rsidRDefault="00762D3B" w:rsidP="00762D3B">
      <w:pPr>
        <w:widowControl/>
        <w:spacing w:line="560" w:lineRule="exact"/>
        <w:ind w:firstLineChars="226" w:firstLine="726"/>
        <w:jc w:val="left"/>
        <w:rPr>
          <w:rFonts w:ascii="仿宋_GB2312" w:eastAsia="仿宋_GB2312" w:hint="eastAsia"/>
          <w:kern w:val="0"/>
          <w:sz w:val="32"/>
          <w:szCs w:val="32"/>
        </w:rPr>
      </w:pPr>
      <w:r w:rsidRPr="001F6AE6">
        <w:rPr>
          <w:rFonts w:ascii="仿宋_GB2312" w:eastAsia="仿宋_GB2312" w:hAnsi="宋体" w:cs="宋体" w:hint="eastAsia"/>
          <w:b/>
          <w:bCs/>
          <w:kern w:val="0"/>
          <w:sz w:val="32"/>
          <w:szCs w:val="32"/>
        </w:rPr>
        <w:t>4、中标候选人数量。</w:t>
      </w:r>
      <w:r w:rsidRPr="001F6AE6">
        <w:rPr>
          <w:rFonts w:ascii="仿宋_GB2312" w:eastAsia="仿宋_GB2312" w:hAnsi="宋体" w:cs="宋体" w:hint="eastAsia"/>
          <w:kern w:val="0"/>
          <w:sz w:val="32"/>
          <w:szCs w:val="32"/>
        </w:rPr>
        <w:t>中标候选人一般为3-7家（不标明顺序，按企业的笔划排序），具体数量应在招标文件中明确。</w:t>
      </w:r>
    </w:p>
    <w:p w:rsidR="00762D3B" w:rsidRPr="001F6AE6" w:rsidRDefault="00762D3B" w:rsidP="00762D3B">
      <w:pPr>
        <w:widowControl/>
        <w:spacing w:line="560" w:lineRule="exact"/>
        <w:ind w:firstLineChars="221" w:firstLine="707"/>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经评标委员会评审，符合招标文件要求的投标人少于招标文件规定的数量时，</w:t>
      </w:r>
      <w:r>
        <w:rPr>
          <w:rFonts w:ascii="仿宋_GB2312" w:eastAsia="仿宋_GB2312" w:hAnsi="宋体" w:cs="宋体" w:hint="eastAsia"/>
          <w:kern w:val="0"/>
          <w:sz w:val="32"/>
          <w:szCs w:val="32"/>
        </w:rPr>
        <w:t>由</w:t>
      </w:r>
      <w:r w:rsidRPr="001F6AE6">
        <w:rPr>
          <w:rFonts w:ascii="仿宋_GB2312" w:eastAsia="仿宋_GB2312" w:hAnsi="宋体" w:cs="宋体" w:hint="eastAsia"/>
          <w:kern w:val="0"/>
          <w:sz w:val="32"/>
          <w:szCs w:val="32"/>
        </w:rPr>
        <w:t>评标委员会作出是否具备竞争性，如具备竞争性，可继续推荐中标候选人。</w:t>
      </w:r>
      <w:r>
        <w:rPr>
          <w:rFonts w:ascii="仿宋_GB2312" w:eastAsia="仿宋_GB2312" w:hAnsi="宋体" w:cs="宋体" w:hint="eastAsia"/>
          <w:kern w:val="0"/>
          <w:sz w:val="32"/>
          <w:szCs w:val="32"/>
        </w:rPr>
        <w:t>否则，</w:t>
      </w:r>
      <w:r w:rsidRPr="001F6AE6">
        <w:rPr>
          <w:rFonts w:ascii="仿宋_GB2312" w:eastAsia="仿宋_GB2312" w:hAnsi="宋体" w:cs="宋体" w:hint="eastAsia"/>
          <w:kern w:val="0"/>
          <w:sz w:val="32"/>
          <w:szCs w:val="32"/>
        </w:rPr>
        <w:t>招标人</w:t>
      </w:r>
      <w:r>
        <w:rPr>
          <w:rFonts w:ascii="仿宋_GB2312" w:eastAsia="仿宋_GB2312" w:hAnsi="宋体" w:cs="宋体" w:hint="eastAsia"/>
          <w:kern w:val="0"/>
          <w:sz w:val="32"/>
          <w:szCs w:val="32"/>
        </w:rPr>
        <w:t>应</w:t>
      </w:r>
      <w:r w:rsidRPr="001F6AE6">
        <w:rPr>
          <w:rFonts w:ascii="仿宋_GB2312" w:eastAsia="仿宋_GB2312" w:hAnsi="宋体" w:cs="宋体" w:hint="eastAsia"/>
          <w:kern w:val="0"/>
          <w:sz w:val="32"/>
          <w:szCs w:val="32"/>
        </w:rPr>
        <w:t>重新招标</w:t>
      </w:r>
      <w:r>
        <w:rPr>
          <w:rFonts w:ascii="仿宋_GB2312" w:eastAsia="仿宋_GB2312" w:hAnsi="宋体" w:cs="宋体" w:hint="eastAsia"/>
          <w:kern w:val="0"/>
          <w:sz w:val="32"/>
          <w:szCs w:val="32"/>
        </w:rPr>
        <w:t>。</w:t>
      </w:r>
    </w:p>
    <w:p w:rsidR="00762D3B" w:rsidRPr="001F6AE6" w:rsidRDefault="00762D3B" w:rsidP="00762D3B">
      <w:pPr>
        <w:widowControl/>
        <w:spacing w:line="560" w:lineRule="exact"/>
        <w:ind w:firstLineChars="177" w:firstLine="566"/>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评标结果（中标候选人）公示期间，因异议或投诉导致中标候选人少于招标文件规定的数量时，招</w:t>
      </w:r>
      <w:r>
        <w:rPr>
          <w:rFonts w:ascii="仿宋_GB2312" w:eastAsia="仿宋_GB2312" w:hAnsi="宋体" w:cs="宋体" w:hint="eastAsia"/>
          <w:kern w:val="0"/>
          <w:sz w:val="32"/>
          <w:szCs w:val="32"/>
        </w:rPr>
        <w:t>标人继续定标还是在</w:t>
      </w:r>
      <w:r>
        <w:rPr>
          <w:rFonts w:ascii="仿宋_GB2312" w:eastAsia="仿宋_GB2312" w:hAnsi="宋体" w:cs="宋体" w:hint="eastAsia"/>
          <w:kern w:val="0"/>
          <w:sz w:val="32"/>
          <w:szCs w:val="32"/>
        </w:rPr>
        <w:lastRenderedPageBreak/>
        <w:t>原评标委员会评审的基础上递补中标候选人由招标人</w:t>
      </w:r>
      <w:r w:rsidRPr="001F6AE6">
        <w:rPr>
          <w:rFonts w:ascii="仿宋_GB2312" w:eastAsia="仿宋_GB2312" w:hAnsi="宋体" w:cs="宋体" w:hint="eastAsia"/>
          <w:kern w:val="0"/>
          <w:sz w:val="32"/>
          <w:szCs w:val="32"/>
        </w:rPr>
        <w:t>在招标文件中明确。</w:t>
      </w:r>
    </w:p>
    <w:p w:rsidR="00762D3B" w:rsidRPr="001F6AE6" w:rsidRDefault="00762D3B" w:rsidP="00762D3B">
      <w:pPr>
        <w:widowControl/>
        <w:spacing w:line="560" w:lineRule="exact"/>
        <w:ind w:firstLineChars="188" w:firstLine="604"/>
        <w:jc w:val="left"/>
        <w:rPr>
          <w:rFonts w:ascii="仿宋_GB2312" w:eastAsia="仿宋_GB2312" w:hint="eastAsia"/>
          <w:b/>
          <w:bCs/>
          <w:kern w:val="0"/>
          <w:sz w:val="32"/>
          <w:szCs w:val="32"/>
        </w:rPr>
      </w:pPr>
      <w:r w:rsidRPr="001F6AE6">
        <w:rPr>
          <w:rFonts w:ascii="仿宋_GB2312" w:eastAsia="仿宋_GB2312" w:hAnsi="宋体" w:cs="宋体" w:hint="eastAsia"/>
          <w:b/>
          <w:bCs/>
          <w:kern w:val="0"/>
          <w:sz w:val="32"/>
          <w:szCs w:val="32"/>
        </w:rPr>
        <w:t>（二）定标方案的制定</w:t>
      </w:r>
    </w:p>
    <w:p w:rsidR="00762D3B" w:rsidRPr="001F6AE6" w:rsidRDefault="00762D3B" w:rsidP="00762D3B">
      <w:pPr>
        <w:widowControl/>
        <w:spacing w:line="560" w:lineRule="exact"/>
        <w:ind w:firstLineChars="177" w:firstLine="566"/>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根据项目特点，选择合理的定标方法择优确定中标人。</w:t>
      </w:r>
    </w:p>
    <w:p w:rsidR="00762D3B" w:rsidRPr="001F6AE6" w:rsidRDefault="00762D3B" w:rsidP="00762D3B">
      <w:pPr>
        <w:widowControl/>
        <w:spacing w:line="560" w:lineRule="exact"/>
        <w:ind w:firstLineChars="189" w:firstLine="605"/>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1、</w:t>
      </w:r>
      <w:r w:rsidRPr="001F6AE6">
        <w:rPr>
          <w:rFonts w:ascii="仿宋_GB2312" w:eastAsia="仿宋_GB2312" w:hAnsi="宋体" w:cs="宋体" w:hint="eastAsia"/>
          <w:b/>
          <w:bCs/>
          <w:kern w:val="0"/>
          <w:sz w:val="32"/>
          <w:szCs w:val="32"/>
        </w:rPr>
        <w:t>定标方法</w:t>
      </w:r>
      <w:r w:rsidRPr="001F6AE6">
        <w:rPr>
          <w:rFonts w:ascii="仿宋_GB2312" w:eastAsia="仿宋_GB2312" w:hAnsi="宋体" w:cs="宋体" w:hint="eastAsia"/>
          <w:kern w:val="0"/>
          <w:sz w:val="32"/>
          <w:szCs w:val="32"/>
        </w:rPr>
        <w:t>。包括：</w:t>
      </w:r>
      <w:r w:rsidRPr="001F6AE6">
        <w:rPr>
          <w:rFonts w:ascii="仿宋_GB2312" w:eastAsia="仿宋_GB2312" w:hAnsi="宋体" w:cs="宋体" w:hint="eastAsia"/>
          <w:b/>
          <w:bCs/>
          <w:kern w:val="0"/>
          <w:sz w:val="32"/>
          <w:szCs w:val="32"/>
        </w:rPr>
        <w:t>价格竞争定标法、票决定标法、票决抽签定标法、集体议事法或招标文件规定的其它定标方法</w:t>
      </w:r>
      <w:r w:rsidRPr="001F6AE6">
        <w:rPr>
          <w:rFonts w:ascii="仿宋_GB2312" w:eastAsia="仿宋_GB2312" w:hAnsi="宋体" w:cs="宋体" w:hint="eastAsia"/>
          <w:kern w:val="0"/>
          <w:sz w:val="32"/>
          <w:szCs w:val="32"/>
        </w:rPr>
        <w:t>。</w:t>
      </w:r>
    </w:p>
    <w:p w:rsidR="00762D3B" w:rsidRPr="001F6AE6" w:rsidRDefault="00762D3B" w:rsidP="00762D3B">
      <w:pPr>
        <w:widowControl/>
        <w:spacing w:line="560" w:lineRule="exact"/>
        <w:ind w:firstLineChars="189" w:firstLine="605"/>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（1）</w:t>
      </w:r>
      <w:r w:rsidRPr="001F6AE6">
        <w:rPr>
          <w:rFonts w:ascii="仿宋_GB2312" w:eastAsia="仿宋_GB2312" w:hAnsi="宋体" w:cs="宋体" w:hint="eastAsia"/>
          <w:b/>
          <w:bCs/>
          <w:kern w:val="0"/>
          <w:sz w:val="32"/>
          <w:szCs w:val="32"/>
        </w:rPr>
        <w:t>价格竞争定标法</w:t>
      </w:r>
      <w:r w:rsidRPr="001F6AE6">
        <w:rPr>
          <w:rFonts w:ascii="仿宋_GB2312" w:eastAsia="仿宋_GB2312" w:hAnsi="宋体" w:cs="宋体" w:hint="eastAsia"/>
          <w:kern w:val="0"/>
          <w:sz w:val="32"/>
          <w:szCs w:val="32"/>
        </w:rPr>
        <w:t>。按照招标文件规定的价格竞争方法确定中标人。可采用最低投标价法、次低价法、第N低价法（N为事先约定的一个具体数字）、平均值法等，具体方法由招标人在招标文件评标办法中确定。</w:t>
      </w:r>
    </w:p>
    <w:p w:rsidR="00762D3B" w:rsidRPr="001F6AE6" w:rsidRDefault="00762D3B" w:rsidP="00762D3B">
      <w:pPr>
        <w:widowControl/>
        <w:spacing w:line="560" w:lineRule="exact"/>
        <w:ind w:firstLineChars="189" w:firstLine="605"/>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优点：招标程序较简单，有竞价。</w:t>
      </w:r>
    </w:p>
    <w:p w:rsidR="00762D3B" w:rsidRPr="001F6AE6" w:rsidRDefault="00762D3B" w:rsidP="00762D3B">
      <w:pPr>
        <w:widowControl/>
        <w:spacing w:line="560" w:lineRule="exact"/>
        <w:ind w:firstLineChars="189" w:firstLine="605"/>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缺点：不能综合考量中标企业。</w:t>
      </w:r>
    </w:p>
    <w:p w:rsidR="00762D3B" w:rsidRPr="001F6AE6" w:rsidRDefault="00762D3B" w:rsidP="00762D3B">
      <w:pPr>
        <w:widowControl/>
        <w:spacing w:line="560" w:lineRule="exact"/>
        <w:ind w:firstLineChars="189" w:firstLine="605"/>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建议：一些常规性、规模小、具有通用技术和性能标准的工程使用。</w:t>
      </w:r>
    </w:p>
    <w:p w:rsidR="00762D3B" w:rsidRPr="001F6AE6" w:rsidRDefault="00762D3B" w:rsidP="00762D3B">
      <w:pPr>
        <w:widowControl/>
        <w:spacing w:line="560" w:lineRule="exact"/>
        <w:ind w:firstLineChars="189" w:firstLine="605"/>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（2）</w:t>
      </w:r>
      <w:r w:rsidRPr="001F6AE6">
        <w:rPr>
          <w:rFonts w:ascii="仿宋_GB2312" w:eastAsia="仿宋_GB2312" w:hAnsi="宋体" w:cs="宋体" w:hint="eastAsia"/>
          <w:b/>
          <w:bCs/>
          <w:kern w:val="0"/>
          <w:sz w:val="32"/>
          <w:szCs w:val="32"/>
        </w:rPr>
        <w:t>票决定标法</w:t>
      </w:r>
      <w:r w:rsidRPr="001F6AE6">
        <w:rPr>
          <w:rFonts w:ascii="仿宋_GB2312" w:eastAsia="仿宋_GB2312" w:hAnsi="宋体" w:cs="宋体" w:hint="eastAsia"/>
          <w:kern w:val="0"/>
          <w:sz w:val="32"/>
          <w:szCs w:val="32"/>
        </w:rPr>
        <w:t>。包括：直接票决和逐轮票决等方式。票决时，可以采取票决晋级入围，也可以采取票决淘汰入围。</w:t>
      </w:r>
    </w:p>
    <w:p w:rsidR="00762D3B" w:rsidRPr="001F6AE6" w:rsidRDefault="00762D3B" w:rsidP="00762D3B">
      <w:pPr>
        <w:widowControl/>
        <w:spacing w:line="560" w:lineRule="exact"/>
        <w:ind w:firstLineChars="189" w:firstLine="605"/>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①直接票决定标：定标委员会成员根据定标要素对各中标候选人进行评审比较后，进行一次性票决排名。票决宜采取投票计分法，即各定标委员会成员对所有进入定标程序的投标人择优排序进行打分，最优的N分，其次N-1分，依此类推（N一般不超过5，排名N以后的得</w:t>
      </w:r>
      <w:r w:rsidRPr="001F6AE6">
        <w:rPr>
          <w:rFonts w:ascii="仿宋_GB2312" w:eastAsia="仿宋_GB2312" w:cs="宋体" w:hint="eastAsia"/>
          <w:kern w:val="0"/>
          <w:sz w:val="32"/>
          <w:szCs w:val="32"/>
        </w:rPr>
        <w:t>0</w:t>
      </w:r>
      <w:r w:rsidRPr="001F6AE6">
        <w:rPr>
          <w:rFonts w:ascii="仿宋_GB2312" w:eastAsia="仿宋_GB2312" w:hAnsi="宋体" w:cs="宋体" w:hint="eastAsia"/>
          <w:kern w:val="0"/>
          <w:sz w:val="32"/>
          <w:szCs w:val="32"/>
        </w:rPr>
        <w:t>分），按总分高低排序确定中标人。</w:t>
      </w:r>
    </w:p>
    <w:p w:rsidR="00762D3B" w:rsidRPr="001F6AE6" w:rsidRDefault="00762D3B" w:rsidP="00762D3B">
      <w:pPr>
        <w:widowControl/>
        <w:spacing w:line="560" w:lineRule="exact"/>
        <w:ind w:firstLineChars="189" w:firstLine="605"/>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lastRenderedPageBreak/>
        <w:t>得票数（总分）相同且影响中标人确定的，可由定标委员会对得票数（总分）相同的单位进行再次票决确定排名。具体细则应在招标文件中明确。</w:t>
      </w:r>
    </w:p>
    <w:p w:rsidR="00762D3B" w:rsidRPr="001F6AE6" w:rsidRDefault="00762D3B" w:rsidP="00762D3B">
      <w:pPr>
        <w:widowControl/>
        <w:spacing w:line="560" w:lineRule="exact"/>
        <w:ind w:firstLineChars="189" w:firstLine="605"/>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②逐轮票决定标：定标委员会成员根据定标要素对各中标候选人进行评审比较后，采取多轮投票的形式，逐轮推荐一定数量的中标候选人进入下一轮票决，直至确定中标人。</w:t>
      </w:r>
    </w:p>
    <w:p w:rsidR="00762D3B" w:rsidRPr="001F6AE6" w:rsidRDefault="00762D3B" w:rsidP="00762D3B">
      <w:pPr>
        <w:widowControl/>
        <w:spacing w:line="560" w:lineRule="exact"/>
        <w:ind w:firstLineChars="189" w:firstLine="605"/>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逐轮票决可以采用逐轮择优推荐，也可以采用逐轮淘汰后推荐。票决排名可以采取投票计分法（参考</w:t>
      </w:r>
      <w:r w:rsidRPr="001F6AE6">
        <w:rPr>
          <w:rFonts w:ascii="仿宋_GB2312" w:eastAsia="仿宋_GB2312" w:cs="宋体" w:hint="eastAsia"/>
          <w:kern w:val="0"/>
          <w:sz w:val="32"/>
          <w:szCs w:val="32"/>
        </w:rPr>
        <w:t>“</w:t>
      </w:r>
      <w:r w:rsidRPr="001F6AE6">
        <w:rPr>
          <w:rFonts w:ascii="仿宋_GB2312" w:eastAsia="仿宋_GB2312" w:hAnsi="宋体" w:cs="宋体" w:hint="eastAsia"/>
          <w:kern w:val="0"/>
          <w:sz w:val="32"/>
          <w:szCs w:val="32"/>
        </w:rPr>
        <w:t>直接票决定标</w:t>
      </w:r>
      <w:r w:rsidRPr="001F6AE6">
        <w:rPr>
          <w:rFonts w:ascii="仿宋_GB2312" w:eastAsia="仿宋_GB2312" w:cs="宋体" w:hint="eastAsia"/>
          <w:kern w:val="0"/>
          <w:sz w:val="32"/>
          <w:szCs w:val="32"/>
        </w:rPr>
        <w:t>”</w:t>
      </w:r>
      <w:r w:rsidRPr="001F6AE6">
        <w:rPr>
          <w:rFonts w:ascii="仿宋_GB2312" w:eastAsia="仿宋_GB2312" w:hAnsi="宋体" w:cs="宋体" w:hint="eastAsia"/>
          <w:kern w:val="0"/>
          <w:sz w:val="32"/>
          <w:szCs w:val="32"/>
        </w:rPr>
        <w:t>相关表述，N取值应与逐轮推荐数量相同），具体应在招标文件中明确。</w:t>
      </w:r>
    </w:p>
    <w:p w:rsidR="00762D3B" w:rsidRPr="001F6AE6" w:rsidRDefault="00762D3B" w:rsidP="00762D3B">
      <w:pPr>
        <w:widowControl/>
        <w:spacing w:line="560" w:lineRule="exact"/>
        <w:ind w:firstLineChars="189" w:firstLine="605"/>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逐轮票决过程中，单轮出现得票数（总分）相同且影响推荐的，得票数（总分）相同的单位可以均进入下一轮票决，也可以由定标委员会对得票数（总分）相同的单位进行再次票决确定进入下一轮的候选人，具体应在招标文件中明确。</w:t>
      </w:r>
    </w:p>
    <w:p w:rsidR="00762D3B" w:rsidRPr="001F6AE6" w:rsidRDefault="00762D3B" w:rsidP="00762D3B">
      <w:pPr>
        <w:widowControl/>
        <w:spacing w:line="560" w:lineRule="exact"/>
        <w:ind w:firstLineChars="189" w:firstLine="605"/>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优点：择优功能突出，具备一定的竞价功能（视招标人定标规则而定）。</w:t>
      </w:r>
    </w:p>
    <w:p w:rsidR="00762D3B" w:rsidRPr="001F6AE6" w:rsidRDefault="00762D3B" w:rsidP="00762D3B">
      <w:pPr>
        <w:widowControl/>
        <w:spacing w:line="560" w:lineRule="exact"/>
        <w:ind w:firstLineChars="189" w:firstLine="605"/>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缺点：招标人主要负责人的廉政压力和定标委员的廉政风险较大，对定标委员专业素质要求较高。</w:t>
      </w:r>
    </w:p>
    <w:p w:rsidR="00762D3B" w:rsidRPr="001F6AE6" w:rsidRDefault="00762D3B" w:rsidP="00762D3B">
      <w:pPr>
        <w:widowControl/>
        <w:spacing w:line="560" w:lineRule="exact"/>
        <w:ind w:firstLineChars="189" w:firstLine="605"/>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建议：重大项目或技术复杂或难度系数高等项目可以采用，一般项目和采用定性评标方法的慎用。</w:t>
      </w:r>
    </w:p>
    <w:p w:rsidR="00762D3B" w:rsidRPr="001F6AE6" w:rsidRDefault="00762D3B" w:rsidP="00762D3B">
      <w:pPr>
        <w:widowControl/>
        <w:spacing w:line="560" w:lineRule="exact"/>
        <w:ind w:firstLineChars="189" w:firstLine="605"/>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（3）</w:t>
      </w:r>
      <w:r w:rsidRPr="001F6AE6">
        <w:rPr>
          <w:rFonts w:ascii="仿宋_GB2312" w:eastAsia="仿宋_GB2312" w:hAnsi="宋体" w:cs="宋体" w:hint="eastAsia"/>
          <w:b/>
          <w:bCs/>
          <w:kern w:val="0"/>
          <w:sz w:val="32"/>
          <w:szCs w:val="32"/>
        </w:rPr>
        <w:t>票决抽签定标法</w:t>
      </w:r>
      <w:r w:rsidRPr="001F6AE6">
        <w:rPr>
          <w:rFonts w:ascii="仿宋_GB2312" w:eastAsia="仿宋_GB2312" w:hAnsi="宋体" w:cs="宋体" w:hint="eastAsia"/>
          <w:kern w:val="0"/>
          <w:sz w:val="32"/>
          <w:szCs w:val="32"/>
        </w:rPr>
        <w:t>。定标委员会从进入定标程序的中标候选人中，先以单轮或多轮票决方式确定不少于3名中标候选人，再以随机抽签方式确定中标人。</w:t>
      </w:r>
    </w:p>
    <w:p w:rsidR="00762D3B" w:rsidRPr="001F6AE6" w:rsidRDefault="00762D3B" w:rsidP="00762D3B">
      <w:pPr>
        <w:widowControl/>
        <w:spacing w:line="560" w:lineRule="exact"/>
        <w:ind w:firstLineChars="189" w:firstLine="605"/>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lastRenderedPageBreak/>
        <w:t>优点：招标程序简单，具有一定的择优、竞价功能。</w:t>
      </w:r>
    </w:p>
    <w:p w:rsidR="00762D3B" w:rsidRPr="001F6AE6" w:rsidRDefault="00762D3B" w:rsidP="00762D3B">
      <w:pPr>
        <w:widowControl/>
        <w:spacing w:line="560" w:lineRule="exact"/>
        <w:ind w:firstLineChars="189" w:firstLine="605"/>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缺点：只能做到相对择优、竞价，最终中标人较随机。</w:t>
      </w:r>
    </w:p>
    <w:p w:rsidR="00762D3B" w:rsidRPr="001F6AE6" w:rsidRDefault="00762D3B" w:rsidP="00762D3B">
      <w:pPr>
        <w:widowControl/>
        <w:spacing w:line="560" w:lineRule="exact"/>
        <w:ind w:firstLineChars="189" w:firstLine="605"/>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建议：各类项目均适用，可以与定性、定量评标方法搭配使用。</w:t>
      </w:r>
    </w:p>
    <w:p w:rsidR="00762D3B" w:rsidRPr="001F6AE6" w:rsidRDefault="00762D3B" w:rsidP="00762D3B">
      <w:pPr>
        <w:widowControl/>
        <w:spacing w:line="560" w:lineRule="exact"/>
        <w:ind w:firstLineChars="189" w:firstLine="605"/>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（4）</w:t>
      </w:r>
      <w:r w:rsidRPr="001F6AE6">
        <w:rPr>
          <w:rFonts w:ascii="仿宋_GB2312" w:eastAsia="仿宋_GB2312" w:hAnsi="宋体" w:cs="宋体" w:hint="eastAsia"/>
          <w:b/>
          <w:bCs/>
          <w:kern w:val="0"/>
          <w:sz w:val="32"/>
          <w:szCs w:val="32"/>
        </w:rPr>
        <w:t>集体议事法</w:t>
      </w:r>
      <w:r w:rsidRPr="001F6AE6">
        <w:rPr>
          <w:rFonts w:ascii="仿宋_GB2312" w:eastAsia="仿宋_GB2312" w:hAnsi="宋体" w:cs="宋体" w:hint="eastAsia"/>
          <w:kern w:val="0"/>
          <w:sz w:val="32"/>
          <w:szCs w:val="32"/>
        </w:rPr>
        <w:t>。由招标人法定代表人或者主要负责人担任定标委员会组长，组建定标委员会进行集体商议，定标委员会成员各自发表意见，最终由定标委员会组长确定中标人。集体议事法应当在招标文件中明确议事规则。</w:t>
      </w:r>
    </w:p>
    <w:p w:rsidR="00762D3B" w:rsidRPr="001F6AE6" w:rsidRDefault="00762D3B" w:rsidP="00762D3B">
      <w:pPr>
        <w:widowControl/>
        <w:spacing w:line="560" w:lineRule="exact"/>
        <w:ind w:firstLineChars="189" w:firstLine="605"/>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优点：招标人法定代表人或者主要负责人个人有定标权，既可以是择优，也可以是竞价，还可以是择优与竞价的有机结合。</w:t>
      </w:r>
    </w:p>
    <w:p w:rsidR="00762D3B" w:rsidRPr="001F6AE6" w:rsidRDefault="00762D3B" w:rsidP="00762D3B">
      <w:pPr>
        <w:widowControl/>
        <w:spacing w:line="560" w:lineRule="exact"/>
        <w:ind w:firstLineChars="189" w:firstLine="605"/>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缺点：招标人法定代表人或者主要负责人个人廉政压力与廉政风险巨大。</w:t>
      </w:r>
    </w:p>
    <w:p w:rsidR="00762D3B" w:rsidRPr="001F6AE6" w:rsidRDefault="00762D3B" w:rsidP="00762D3B">
      <w:pPr>
        <w:widowControl/>
        <w:spacing w:line="560" w:lineRule="exact"/>
        <w:ind w:firstLineChars="227" w:firstLine="726"/>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建议：招标人如果没有完善的集体议事规则加以规避廉政风险、化解廉政压力，则不建议采用集体议事法。但运用于设计方案招标较为合理。</w:t>
      </w:r>
    </w:p>
    <w:p w:rsidR="00762D3B" w:rsidRPr="001F6AE6" w:rsidRDefault="00762D3B" w:rsidP="00762D3B">
      <w:pPr>
        <w:widowControl/>
        <w:spacing w:line="560" w:lineRule="exact"/>
        <w:ind w:firstLineChars="227" w:firstLine="726"/>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（5）</w:t>
      </w:r>
      <w:r w:rsidRPr="001F6AE6">
        <w:rPr>
          <w:rFonts w:ascii="仿宋_GB2312" w:eastAsia="仿宋_GB2312" w:hAnsi="宋体" w:cs="宋体" w:hint="eastAsia"/>
          <w:b/>
          <w:bCs/>
          <w:kern w:val="0"/>
          <w:sz w:val="32"/>
          <w:szCs w:val="32"/>
        </w:rPr>
        <w:t>其他方法</w:t>
      </w:r>
      <w:r w:rsidRPr="001F6AE6">
        <w:rPr>
          <w:rFonts w:ascii="仿宋_GB2312" w:eastAsia="仿宋_GB2312" w:hAnsi="宋体" w:cs="宋体" w:hint="eastAsia"/>
          <w:kern w:val="0"/>
          <w:sz w:val="32"/>
          <w:szCs w:val="32"/>
        </w:rPr>
        <w:t>。招标人可以将上述定标方法组合使用，也可以结合项目特点和自身实际，本着公平公正的原则，制定其他定标方法，并在招标文件中明确。</w:t>
      </w:r>
    </w:p>
    <w:p w:rsidR="00762D3B" w:rsidRPr="001F6AE6" w:rsidRDefault="00762D3B" w:rsidP="00762D3B">
      <w:pPr>
        <w:widowControl/>
        <w:spacing w:line="560" w:lineRule="exact"/>
        <w:ind w:firstLineChars="226" w:firstLine="726"/>
        <w:jc w:val="left"/>
        <w:rPr>
          <w:rFonts w:ascii="仿宋_GB2312" w:eastAsia="仿宋_GB2312" w:hint="eastAsia"/>
          <w:kern w:val="0"/>
          <w:sz w:val="32"/>
          <w:szCs w:val="32"/>
        </w:rPr>
      </w:pPr>
      <w:r w:rsidRPr="001F6AE6">
        <w:rPr>
          <w:rFonts w:ascii="仿宋_GB2312" w:eastAsia="仿宋_GB2312" w:hAnsi="宋体" w:cs="宋体" w:hint="eastAsia"/>
          <w:b/>
          <w:bCs/>
          <w:kern w:val="0"/>
          <w:sz w:val="32"/>
          <w:szCs w:val="32"/>
        </w:rPr>
        <w:t>2、定标要素。</w:t>
      </w:r>
      <w:r w:rsidRPr="001F6AE6">
        <w:rPr>
          <w:rFonts w:ascii="仿宋_GB2312" w:eastAsia="仿宋_GB2312" w:hAnsi="宋体" w:cs="宋体" w:hint="eastAsia"/>
          <w:kern w:val="0"/>
          <w:sz w:val="32"/>
          <w:szCs w:val="32"/>
        </w:rPr>
        <w:t>招标人可以根据项目概况和自身实际需要，选择价格因素、企业实力、企业信誉、拟派团队管理能力与水平等作为定标要素。定标要素及要求投标人提供的材料应当在招标文件中明确。以下定标要素供参考：</w:t>
      </w:r>
    </w:p>
    <w:p w:rsidR="00762D3B" w:rsidRPr="001F6AE6" w:rsidRDefault="00762D3B" w:rsidP="00762D3B">
      <w:pPr>
        <w:widowControl/>
        <w:spacing w:line="560" w:lineRule="exact"/>
        <w:ind w:firstLineChars="189" w:firstLine="605"/>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lastRenderedPageBreak/>
        <w:t>（1）</w:t>
      </w:r>
      <w:r w:rsidRPr="001F6AE6">
        <w:rPr>
          <w:rFonts w:ascii="仿宋_GB2312" w:eastAsia="仿宋_GB2312" w:hAnsi="宋体" w:cs="宋体" w:hint="eastAsia"/>
          <w:b/>
          <w:bCs/>
          <w:kern w:val="0"/>
          <w:sz w:val="32"/>
          <w:szCs w:val="32"/>
        </w:rPr>
        <w:t>企业实力。</w:t>
      </w:r>
      <w:r w:rsidRPr="001F6AE6">
        <w:rPr>
          <w:rFonts w:ascii="仿宋_GB2312" w:eastAsia="仿宋_GB2312" w:hAnsi="宋体" w:cs="宋体" w:hint="eastAsia"/>
          <w:kern w:val="0"/>
          <w:sz w:val="32"/>
          <w:szCs w:val="32"/>
        </w:rPr>
        <w:t>包括企业规模、行业排名（如有）、资质等级、专业技术人员规模，近几年营业额、纳税额、财务状况、过往业绩（含业绩影响力、难易程度）等方面。</w:t>
      </w:r>
    </w:p>
    <w:p w:rsidR="00762D3B" w:rsidRPr="001F6AE6" w:rsidRDefault="00762D3B" w:rsidP="00762D3B">
      <w:pPr>
        <w:widowControl/>
        <w:spacing w:line="560" w:lineRule="exact"/>
        <w:ind w:firstLineChars="189" w:firstLine="605"/>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（2）</w:t>
      </w:r>
      <w:r w:rsidRPr="001F6AE6">
        <w:rPr>
          <w:rFonts w:ascii="仿宋_GB2312" w:eastAsia="仿宋_GB2312" w:hAnsi="宋体" w:cs="宋体" w:hint="eastAsia"/>
          <w:b/>
          <w:bCs/>
          <w:kern w:val="0"/>
          <w:sz w:val="32"/>
          <w:szCs w:val="32"/>
        </w:rPr>
        <w:t>企业信誉。</w:t>
      </w:r>
      <w:r w:rsidRPr="001F6AE6">
        <w:rPr>
          <w:rFonts w:ascii="仿宋_GB2312" w:eastAsia="仿宋_GB2312" w:hAnsi="宋体" w:cs="宋体" w:hint="eastAsia"/>
          <w:kern w:val="0"/>
          <w:sz w:val="32"/>
          <w:szCs w:val="32"/>
        </w:rPr>
        <w:t>包括获得各种荣誉、过往业绩履约情况、建设单位履约评价，同时应重点关注近几年的不良信息，包括各级行政机关部门作出的各种处罚和不良行为记录、建设单位对其的不良行为记录、履约评价不合格记录以及其他失信记录。</w:t>
      </w:r>
    </w:p>
    <w:p w:rsidR="00762D3B" w:rsidRPr="001F6AE6" w:rsidRDefault="00762D3B" w:rsidP="00762D3B">
      <w:pPr>
        <w:widowControl/>
        <w:spacing w:line="560" w:lineRule="exact"/>
        <w:ind w:firstLineChars="189" w:firstLine="605"/>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（3）</w:t>
      </w:r>
      <w:r w:rsidRPr="001F6AE6">
        <w:rPr>
          <w:rFonts w:ascii="仿宋_GB2312" w:eastAsia="仿宋_GB2312" w:hAnsi="宋体" w:cs="宋体" w:hint="eastAsia"/>
          <w:b/>
          <w:bCs/>
          <w:kern w:val="0"/>
          <w:sz w:val="32"/>
          <w:szCs w:val="32"/>
        </w:rPr>
        <w:t>拟派团队履约能力与履约水平考核方式</w:t>
      </w:r>
      <w:r w:rsidRPr="001F6AE6">
        <w:rPr>
          <w:rFonts w:ascii="仿宋_GB2312" w:eastAsia="仿宋_GB2312" w:hAnsi="宋体" w:cs="宋体" w:hint="eastAsia"/>
          <w:kern w:val="0"/>
          <w:sz w:val="32"/>
          <w:szCs w:val="32"/>
        </w:rPr>
        <w:t>。可以考察团队主要负责人类似工程业绩，也可以对拟派项目负责人、技术负责人进行答辩。</w:t>
      </w:r>
    </w:p>
    <w:p w:rsidR="00762D3B" w:rsidRPr="001F6AE6" w:rsidRDefault="00762D3B" w:rsidP="00762D3B">
      <w:pPr>
        <w:widowControl/>
        <w:spacing w:line="560" w:lineRule="exact"/>
        <w:ind w:firstLineChars="189" w:firstLine="605"/>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（4）</w:t>
      </w:r>
      <w:r w:rsidRPr="008A630D">
        <w:rPr>
          <w:rFonts w:ascii="仿宋_GB2312" w:eastAsia="仿宋_GB2312" w:hAnsi="宋体" w:cs="宋体" w:hint="eastAsia"/>
          <w:b/>
          <w:bCs/>
          <w:kern w:val="0"/>
          <w:sz w:val="32"/>
          <w:szCs w:val="32"/>
        </w:rPr>
        <w:t>择优标准。</w:t>
      </w:r>
      <w:r w:rsidRPr="001F6AE6">
        <w:rPr>
          <w:rFonts w:ascii="仿宋_GB2312" w:eastAsia="仿宋_GB2312" w:hAnsi="宋体" w:cs="宋体" w:hint="eastAsia"/>
          <w:kern w:val="0"/>
          <w:sz w:val="32"/>
          <w:szCs w:val="32"/>
        </w:rPr>
        <w:t>在同等条件下，</w:t>
      </w:r>
      <w:r>
        <w:rPr>
          <w:rFonts w:ascii="仿宋_GB2312" w:eastAsia="仿宋_GB2312" w:hAnsi="宋体" w:cs="宋体" w:hint="eastAsia"/>
          <w:kern w:val="0"/>
          <w:sz w:val="32"/>
          <w:szCs w:val="32"/>
        </w:rPr>
        <w:t>可以按</w:t>
      </w:r>
      <w:r w:rsidRPr="001F6AE6">
        <w:rPr>
          <w:rFonts w:ascii="仿宋_GB2312" w:eastAsia="仿宋_GB2312" w:hAnsi="宋体" w:cs="宋体" w:hint="eastAsia"/>
          <w:kern w:val="0"/>
          <w:sz w:val="32"/>
          <w:szCs w:val="32"/>
        </w:rPr>
        <w:t>以下几个方面</w:t>
      </w:r>
      <w:r>
        <w:rPr>
          <w:rFonts w:ascii="仿宋_GB2312" w:eastAsia="仿宋_GB2312" w:hAnsi="宋体" w:cs="宋体" w:hint="eastAsia"/>
          <w:kern w:val="0"/>
          <w:sz w:val="32"/>
          <w:szCs w:val="32"/>
        </w:rPr>
        <w:t>进行选择</w:t>
      </w:r>
      <w:r w:rsidRPr="001F6AE6">
        <w:rPr>
          <w:rFonts w:ascii="仿宋_GB2312" w:eastAsia="仿宋_GB2312" w:hAnsi="宋体" w:cs="宋体" w:hint="eastAsia"/>
          <w:kern w:val="0"/>
          <w:sz w:val="32"/>
          <w:szCs w:val="32"/>
        </w:rPr>
        <w:t>：</w:t>
      </w:r>
    </w:p>
    <w:p w:rsidR="00762D3B" w:rsidRPr="001F6AE6" w:rsidRDefault="00762D3B" w:rsidP="00762D3B">
      <w:pPr>
        <w:widowControl/>
        <w:spacing w:line="560" w:lineRule="exact"/>
        <w:ind w:firstLineChars="189" w:firstLine="605"/>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①资质高企业优于资质低企业；</w:t>
      </w:r>
    </w:p>
    <w:p w:rsidR="00762D3B" w:rsidRPr="001F6AE6" w:rsidRDefault="00762D3B" w:rsidP="00762D3B">
      <w:pPr>
        <w:widowControl/>
        <w:spacing w:line="560" w:lineRule="exact"/>
        <w:ind w:firstLineChars="189" w:firstLine="605"/>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②营业额、纳税大企业优于营业额、纳税小企业；</w:t>
      </w:r>
    </w:p>
    <w:p w:rsidR="00762D3B" w:rsidRPr="001F6AE6" w:rsidRDefault="00762D3B" w:rsidP="00762D3B">
      <w:pPr>
        <w:widowControl/>
        <w:spacing w:line="560" w:lineRule="exact"/>
        <w:ind w:firstLineChars="189" w:firstLine="605"/>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③工程业绩技术复杂、难度大的企业优于工程业绩技术相对简单、难度较小的企业；</w:t>
      </w:r>
    </w:p>
    <w:p w:rsidR="00762D3B" w:rsidRPr="001F6AE6" w:rsidRDefault="00762D3B" w:rsidP="00762D3B">
      <w:pPr>
        <w:widowControl/>
        <w:spacing w:line="560" w:lineRule="exact"/>
        <w:ind w:firstLineChars="189" w:firstLine="605"/>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④履约评价好企业优于履约评价差企业；</w:t>
      </w:r>
    </w:p>
    <w:p w:rsidR="00762D3B" w:rsidRPr="001F6AE6" w:rsidRDefault="00762D3B" w:rsidP="00762D3B">
      <w:pPr>
        <w:widowControl/>
        <w:spacing w:line="560" w:lineRule="exact"/>
        <w:ind w:firstLineChars="189" w:firstLine="605"/>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⑤无不良行为记录企业优于有不良行为记录企业，不良行为记录较轻企业优于不良行为记录较重企业；</w:t>
      </w:r>
    </w:p>
    <w:p w:rsidR="00762D3B" w:rsidRPr="001F6AE6" w:rsidRDefault="00762D3B" w:rsidP="00762D3B">
      <w:pPr>
        <w:widowControl/>
        <w:spacing w:line="560" w:lineRule="exact"/>
        <w:ind w:firstLineChars="189" w:firstLine="605"/>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⑥已有履约记录且没有履约评价不合格企业优先于没有履约</w:t>
      </w:r>
      <w:r>
        <w:rPr>
          <w:rFonts w:ascii="仿宋_GB2312" w:eastAsia="仿宋_GB2312" w:hAnsi="宋体" w:cs="宋体" w:hint="eastAsia"/>
          <w:kern w:val="0"/>
          <w:sz w:val="32"/>
          <w:szCs w:val="32"/>
        </w:rPr>
        <w:t>记录</w:t>
      </w:r>
      <w:r w:rsidRPr="001F6AE6">
        <w:rPr>
          <w:rFonts w:ascii="仿宋_GB2312" w:eastAsia="仿宋_GB2312" w:hAnsi="宋体" w:cs="宋体" w:hint="eastAsia"/>
          <w:kern w:val="0"/>
          <w:sz w:val="32"/>
          <w:szCs w:val="32"/>
        </w:rPr>
        <w:t>企业；</w:t>
      </w:r>
    </w:p>
    <w:p w:rsidR="00762D3B" w:rsidRPr="001F6AE6" w:rsidRDefault="00762D3B" w:rsidP="00762D3B">
      <w:pPr>
        <w:widowControl/>
        <w:spacing w:line="560" w:lineRule="exact"/>
        <w:ind w:firstLineChars="189" w:firstLine="605"/>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⑦获得国家级荣誉多企业优于获得国家级荣誉少企业；</w:t>
      </w:r>
    </w:p>
    <w:p w:rsidR="00762D3B" w:rsidRPr="001F6AE6" w:rsidRDefault="00762D3B" w:rsidP="00762D3B">
      <w:pPr>
        <w:widowControl/>
        <w:spacing w:line="560" w:lineRule="exact"/>
        <w:ind w:firstLineChars="189" w:firstLine="605"/>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⑧行业排名靠前企业优于行业排名落后较多企业。</w:t>
      </w:r>
    </w:p>
    <w:p w:rsidR="00762D3B" w:rsidRPr="001F6AE6" w:rsidRDefault="00762D3B" w:rsidP="00762D3B">
      <w:pPr>
        <w:widowControl/>
        <w:spacing w:line="560" w:lineRule="exact"/>
        <w:ind w:firstLineChars="189" w:firstLine="605"/>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lastRenderedPageBreak/>
        <w:fldChar w:fldCharType="begin"/>
      </w:r>
      <w:r w:rsidRPr="001F6AE6">
        <w:rPr>
          <w:rFonts w:ascii="仿宋_GB2312" w:eastAsia="仿宋_GB2312" w:hAnsi="宋体" w:cs="宋体" w:hint="eastAsia"/>
          <w:kern w:val="0"/>
          <w:sz w:val="32"/>
          <w:szCs w:val="32"/>
        </w:rPr>
        <w:instrText>= 9 \* GB3</w:instrText>
      </w:r>
      <w:r w:rsidRPr="001F6AE6">
        <w:rPr>
          <w:rFonts w:ascii="仿宋_GB2312" w:eastAsia="仿宋_GB2312" w:hAnsi="宋体" w:cs="宋体" w:hint="eastAsia"/>
          <w:kern w:val="0"/>
          <w:sz w:val="32"/>
          <w:szCs w:val="32"/>
        </w:rPr>
        <w:fldChar w:fldCharType="separate"/>
      </w:r>
      <w:r w:rsidRPr="001F6AE6">
        <w:rPr>
          <w:rFonts w:ascii="仿宋_GB2312" w:eastAsia="仿宋_GB2312" w:hAnsi="宋体" w:cs="宋体" w:hint="eastAsia"/>
          <w:kern w:val="0"/>
          <w:sz w:val="32"/>
          <w:szCs w:val="32"/>
        </w:rPr>
        <w:t>⑨</w:t>
      </w:r>
      <w:r w:rsidRPr="001F6AE6">
        <w:rPr>
          <w:rFonts w:ascii="仿宋_GB2312" w:eastAsia="仿宋_GB2312" w:hAnsi="宋体" w:cs="宋体" w:hint="eastAsia"/>
          <w:kern w:val="0"/>
          <w:sz w:val="32"/>
          <w:szCs w:val="32"/>
        </w:rPr>
        <w:fldChar w:fldCharType="end"/>
      </w:r>
      <w:r w:rsidRPr="001F6AE6">
        <w:rPr>
          <w:rFonts w:ascii="仿宋_GB2312" w:eastAsia="仿宋_GB2312" w:hAnsi="宋体" w:cs="宋体" w:hint="eastAsia"/>
          <w:kern w:val="0"/>
          <w:sz w:val="32"/>
          <w:szCs w:val="32"/>
        </w:rPr>
        <w:t>拟派团队履约能力明显较高的。</w:t>
      </w:r>
    </w:p>
    <w:p w:rsidR="00762D3B" w:rsidRPr="001F6AE6" w:rsidRDefault="00762D3B" w:rsidP="00762D3B">
      <w:pPr>
        <w:widowControl/>
        <w:spacing w:line="560" w:lineRule="exact"/>
        <w:ind w:firstLineChars="189" w:firstLine="607"/>
        <w:jc w:val="left"/>
        <w:rPr>
          <w:rFonts w:ascii="仿宋_GB2312" w:eastAsia="仿宋_GB2312" w:cs="宋体" w:hint="eastAsia"/>
          <w:kern w:val="0"/>
          <w:sz w:val="32"/>
          <w:szCs w:val="32"/>
        </w:rPr>
      </w:pPr>
      <w:r w:rsidRPr="001F6AE6">
        <w:rPr>
          <w:rFonts w:ascii="仿宋_GB2312" w:eastAsia="仿宋_GB2312" w:hAnsi="宋体" w:cs="宋体" w:hint="eastAsia"/>
          <w:b/>
          <w:bCs/>
          <w:kern w:val="0"/>
          <w:sz w:val="32"/>
          <w:szCs w:val="32"/>
        </w:rPr>
        <w:t>3、中标人的确定。</w:t>
      </w:r>
      <w:r w:rsidRPr="001F6AE6">
        <w:rPr>
          <w:rFonts w:ascii="仿宋_GB2312" w:eastAsia="仿宋_GB2312" w:hAnsi="宋体" w:cs="宋体" w:hint="eastAsia"/>
          <w:kern w:val="0"/>
          <w:sz w:val="32"/>
          <w:szCs w:val="32"/>
        </w:rPr>
        <w:t>由定标委员会从评标委员会推荐的中标候选人中通过定标确定中标人。</w:t>
      </w:r>
    </w:p>
    <w:p w:rsidR="00762D3B" w:rsidRPr="001F6AE6" w:rsidRDefault="00762D3B" w:rsidP="00762D3B">
      <w:pPr>
        <w:widowControl/>
        <w:spacing w:line="560" w:lineRule="exact"/>
        <w:ind w:firstLineChars="189" w:firstLine="607"/>
        <w:jc w:val="left"/>
        <w:rPr>
          <w:rFonts w:ascii="仿宋_GB2312" w:eastAsia="仿宋_GB2312" w:hint="eastAsia"/>
          <w:b/>
          <w:bCs/>
          <w:kern w:val="0"/>
          <w:sz w:val="32"/>
          <w:szCs w:val="32"/>
        </w:rPr>
      </w:pPr>
      <w:r w:rsidRPr="001F6AE6">
        <w:rPr>
          <w:rFonts w:ascii="仿宋_GB2312" w:eastAsia="仿宋_GB2312" w:hAnsi="宋体" w:cs="宋体" w:hint="eastAsia"/>
          <w:b/>
          <w:bCs/>
          <w:kern w:val="0"/>
          <w:sz w:val="32"/>
          <w:szCs w:val="32"/>
        </w:rPr>
        <w:t>4、特殊情况的考虑。</w:t>
      </w:r>
    </w:p>
    <w:p w:rsidR="00762D3B" w:rsidRPr="001F6AE6" w:rsidRDefault="00762D3B" w:rsidP="00762D3B">
      <w:pPr>
        <w:widowControl/>
        <w:spacing w:line="560" w:lineRule="exact"/>
        <w:ind w:firstLineChars="189" w:firstLine="605"/>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（1）采用票决定标法、集体议事法的，定标委员会成员应当遵循择优与价格竞争的原则，</w:t>
      </w:r>
      <w:r>
        <w:rPr>
          <w:rFonts w:ascii="仿宋_GB2312" w:eastAsia="仿宋_GB2312" w:hAnsi="宋体" w:cs="宋体" w:hint="eastAsia"/>
          <w:kern w:val="0"/>
          <w:sz w:val="32"/>
          <w:szCs w:val="32"/>
        </w:rPr>
        <w:t>均</w:t>
      </w:r>
      <w:r w:rsidRPr="001F6AE6">
        <w:rPr>
          <w:rFonts w:ascii="仿宋_GB2312" w:eastAsia="仿宋_GB2312" w:hAnsi="宋体" w:cs="宋体" w:hint="eastAsia"/>
          <w:kern w:val="0"/>
          <w:sz w:val="32"/>
          <w:szCs w:val="32"/>
        </w:rPr>
        <w:t>采用记名方式注明投票理由</w:t>
      </w:r>
      <w:r>
        <w:rPr>
          <w:rFonts w:ascii="仿宋_GB2312" w:eastAsia="仿宋_GB2312" w:hAnsi="宋体" w:cs="宋体" w:hint="eastAsia"/>
          <w:kern w:val="0"/>
          <w:sz w:val="32"/>
          <w:szCs w:val="32"/>
        </w:rPr>
        <w:t>、集体议事内容</w:t>
      </w:r>
      <w:r w:rsidRPr="001F6AE6">
        <w:rPr>
          <w:rFonts w:ascii="仿宋_GB2312" w:eastAsia="仿宋_GB2312" w:hAnsi="宋体" w:cs="宋体" w:hint="eastAsia"/>
          <w:kern w:val="0"/>
          <w:sz w:val="32"/>
          <w:szCs w:val="32"/>
        </w:rPr>
        <w:t>。</w:t>
      </w:r>
    </w:p>
    <w:p w:rsidR="00762D3B" w:rsidRPr="001F6AE6" w:rsidRDefault="00762D3B" w:rsidP="00762D3B">
      <w:pPr>
        <w:widowControl/>
        <w:spacing w:line="560" w:lineRule="exact"/>
        <w:ind w:firstLineChars="189" w:firstLine="605"/>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2）中标人公示期间，因异议或投诉导致中标人不符合招标文件要求的，招标人可以重新组织招标，也可以重新组织定标，确定中标人；当所有中标候选人均不符合招标文件要求的，应当重新组织招标。具体细则应在招标文件中明确。</w:t>
      </w:r>
    </w:p>
    <w:p w:rsidR="00762D3B" w:rsidRPr="001F6AE6" w:rsidRDefault="00762D3B" w:rsidP="00762D3B">
      <w:pPr>
        <w:widowControl/>
        <w:spacing w:line="560" w:lineRule="exact"/>
        <w:ind w:firstLineChars="177" w:firstLine="566"/>
        <w:jc w:val="left"/>
        <w:rPr>
          <w:rFonts w:ascii="仿宋_GB2312" w:eastAsia="仿宋_GB2312" w:hint="eastAsia"/>
          <w:kern w:val="0"/>
          <w:sz w:val="32"/>
          <w:szCs w:val="32"/>
        </w:rPr>
      </w:pPr>
    </w:p>
    <w:p w:rsidR="00762D3B" w:rsidRPr="001F6AE6" w:rsidRDefault="00762D3B" w:rsidP="00762D3B">
      <w:pPr>
        <w:widowControl/>
        <w:spacing w:line="560" w:lineRule="exact"/>
        <w:jc w:val="center"/>
        <w:rPr>
          <w:rFonts w:ascii="仿宋_GB2312" w:eastAsia="仿宋_GB2312" w:hint="eastAsia"/>
          <w:b/>
          <w:bCs/>
          <w:kern w:val="0"/>
          <w:sz w:val="32"/>
          <w:szCs w:val="32"/>
        </w:rPr>
      </w:pPr>
      <w:r w:rsidRPr="001F6AE6">
        <w:rPr>
          <w:rFonts w:ascii="仿宋_GB2312" w:eastAsia="仿宋_GB2312" w:hAnsi="黑体" w:cs="黑体" w:hint="eastAsia"/>
          <w:b/>
          <w:bCs/>
          <w:kern w:val="0"/>
          <w:sz w:val="32"/>
          <w:szCs w:val="32"/>
        </w:rPr>
        <w:t>四、评标</w:t>
      </w:r>
    </w:p>
    <w:p w:rsidR="00762D3B" w:rsidRDefault="00762D3B" w:rsidP="00762D3B">
      <w:pPr>
        <w:widowControl/>
        <w:spacing w:line="560" w:lineRule="exact"/>
        <w:ind w:firstLineChars="198" w:firstLine="634"/>
        <w:jc w:val="left"/>
        <w:rPr>
          <w:rFonts w:ascii="仿宋_GB2312" w:eastAsia="仿宋_GB2312" w:hAnsi="宋体" w:cs="宋体" w:hint="eastAsia"/>
          <w:b/>
          <w:bCs/>
          <w:kern w:val="0"/>
          <w:sz w:val="32"/>
          <w:szCs w:val="32"/>
        </w:rPr>
      </w:pPr>
      <w:r w:rsidRPr="001F6AE6">
        <w:rPr>
          <w:rFonts w:ascii="仿宋_GB2312" w:eastAsia="仿宋_GB2312" w:hAnsi="宋体" w:cs="宋体" w:hint="eastAsia"/>
          <w:kern w:val="0"/>
          <w:sz w:val="32"/>
          <w:szCs w:val="32"/>
        </w:rPr>
        <w:t>采用</w:t>
      </w:r>
      <w:r w:rsidRPr="001F6AE6">
        <w:rPr>
          <w:rFonts w:ascii="仿宋_GB2312" w:eastAsia="仿宋_GB2312" w:cs="宋体" w:hint="eastAsia"/>
          <w:kern w:val="0"/>
          <w:sz w:val="32"/>
          <w:szCs w:val="32"/>
        </w:rPr>
        <w:t>“</w:t>
      </w:r>
      <w:r w:rsidRPr="001F6AE6">
        <w:rPr>
          <w:rFonts w:ascii="仿宋_GB2312" w:eastAsia="仿宋_GB2312" w:hAnsi="宋体" w:cs="宋体" w:hint="eastAsia"/>
          <w:kern w:val="0"/>
          <w:sz w:val="32"/>
          <w:szCs w:val="32"/>
        </w:rPr>
        <w:t>评定分离</w:t>
      </w:r>
      <w:r w:rsidRPr="001F6AE6">
        <w:rPr>
          <w:rFonts w:ascii="仿宋_GB2312" w:eastAsia="仿宋_GB2312" w:cs="宋体" w:hint="eastAsia"/>
          <w:kern w:val="0"/>
          <w:sz w:val="32"/>
          <w:szCs w:val="32"/>
        </w:rPr>
        <w:t>”办法</w:t>
      </w:r>
      <w:r w:rsidRPr="001F6AE6">
        <w:rPr>
          <w:rFonts w:ascii="仿宋_GB2312" w:eastAsia="仿宋_GB2312" w:hAnsi="宋体" w:cs="宋体" w:hint="eastAsia"/>
          <w:kern w:val="0"/>
          <w:sz w:val="32"/>
          <w:szCs w:val="32"/>
        </w:rPr>
        <w:t>的，原则上均采用资格后审的方式招标。</w:t>
      </w:r>
    </w:p>
    <w:p w:rsidR="00762D3B" w:rsidRPr="001F6AE6" w:rsidRDefault="00762D3B" w:rsidP="00762D3B">
      <w:pPr>
        <w:widowControl/>
        <w:spacing w:line="560" w:lineRule="exact"/>
        <w:ind w:firstLineChars="198" w:firstLine="636"/>
        <w:jc w:val="left"/>
        <w:rPr>
          <w:rFonts w:ascii="仿宋_GB2312" w:eastAsia="仿宋_GB2312" w:hint="eastAsia"/>
          <w:b/>
          <w:bCs/>
          <w:kern w:val="0"/>
          <w:sz w:val="32"/>
          <w:szCs w:val="32"/>
        </w:rPr>
      </w:pPr>
      <w:r w:rsidRPr="001F6AE6">
        <w:rPr>
          <w:rFonts w:ascii="仿宋_GB2312" w:eastAsia="仿宋_GB2312" w:hAnsi="宋体" w:cs="宋体" w:hint="eastAsia"/>
          <w:b/>
          <w:bCs/>
          <w:kern w:val="0"/>
          <w:sz w:val="32"/>
          <w:szCs w:val="32"/>
        </w:rPr>
        <w:t>（一）评标</w:t>
      </w:r>
    </w:p>
    <w:p w:rsidR="00762D3B" w:rsidRPr="001F6AE6" w:rsidRDefault="00762D3B" w:rsidP="00762D3B">
      <w:pPr>
        <w:widowControl/>
        <w:spacing w:line="560" w:lineRule="exact"/>
        <w:ind w:firstLineChars="221" w:firstLine="707"/>
        <w:jc w:val="left"/>
        <w:rPr>
          <w:rFonts w:ascii="仿宋_GB2312" w:eastAsia="仿宋_GB2312" w:hint="eastAsia"/>
          <w:kern w:val="0"/>
          <w:sz w:val="32"/>
          <w:szCs w:val="32"/>
        </w:rPr>
      </w:pPr>
      <w:r>
        <w:rPr>
          <w:rFonts w:ascii="仿宋_GB2312" w:eastAsia="仿宋_GB2312" w:hAnsi="宋体" w:cs="宋体" w:hint="eastAsia"/>
          <w:kern w:val="0"/>
          <w:sz w:val="32"/>
          <w:szCs w:val="32"/>
        </w:rPr>
        <w:t>评标由招标人依法组建的评标委员会负责，</w:t>
      </w:r>
      <w:r w:rsidRPr="001F6AE6">
        <w:rPr>
          <w:rFonts w:ascii="仿宋_GB2312" w:eastAsia="仿宋_GB2312" w:hAnsi="宋体" w:cs="宋体" w:hint="eastAsia"/>
          <w:kern w:val="0"/>
          <w:sz w:val="32"/>
          <w:szCs w:val="32"/>
        </w:rPr>
        <w:t>其组成按相关法律法规执行。</w:t>
      </w:r>
    </w:p>
    <w:p w:rsidR="00762D3B" w:rsidRPr="001F6AE6" w:rsidRDefault="00762D3B" w:rsidP="00762D3B">
      <w:pPr>
        <w:widowControl/>
        <w:spacing w:line="560" w:lineRule="exact"/>
        <w:ind w:firstLineChars="150" w:firstLine="480"/>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采用定性评审方法的，在初步评审的基础上，以投标报价进行评审，按最终得分从高到低依次排名。</w:t>
      </w:r>
    </w:p>
    <w:p w:rsidR="00762D3B" w:rsidRPr="001F6AE6" w:rsidRDefault="00762D3B" w:rsidP="00762D3B">
      <w:pPr>
        <w:widowControl/>
        <w:spacing w:line="560" w:lineRule="exact"/>
        <w:ind w:firstLineChars="221" w:firstLine="707"/>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采用定量评审方法的，在初步评审的基础上，以下供招标人参考：</w:t>
      </w:r>
    </w:p>
    <w:p w:rsidR="00762D3B" w:rsidRPr="001F6AE6" w:rsidRDefault="00762D3B" w:rsidP="00762D3B">
      <w:pPr>
        <w:widowControl/>
        <w:spacing w:line="560" w:lineRule="exact"/>
        <w:ind w:firstLineChars="221" w:firstLine="707"/>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1、技术标评审。</w:t>
      </w:r>
    </w:p>
    <w:p w:rsidR="00762D3B" w:rsidRPr="001F6AE6" w:rsidRDefault="00762D3B" w:rsidP="00762D3B">
      <w:pPr>
        <w:widowControl/>
        <w:spacing w:line="560" w:lineRule="exact"/>
        <w:ind w:firstLineChars="221" w:firstLine="707"/>
        <w:jc w:val="left"/>
        <w:rPr>
          <w:rFonts w:ascii="仿宋_GB2312" w:eastAsia="仿宋_GB2312" w:cs="宋体" w:hint="eastAsia"/>
          <w:kern w:val="0"/>
          <w:sz w:val="32"/>
          <w:szCs w:val="32"/>
        </w:rPr>
      </w:pPr>
      <w:r w:rsidRPr="001F6AE6">
        <w:rPr>
          <w:rFonts w:ascii="仿宋_GB2312" w:eastAsia="仿宋_GB2312" w:hAnsi="宋体" w:cs="宋体" w:hint="eastAsia"/>
          <w:kern w:val="0"/>
          <w:sz w:val="32"/>
          <w:szCs w:val="32"/>
        </w:rPr>
        <w:lastRenderedPageBreak/>
        <w:t>（1）技术标评审采用合格制。根据评审要求，技术标评审不合格的不再进入下一步评审。</w:t>
      </w:r>
    </w:p>
    <w:p w:rsidR="00762D3B" w:rsidRPr="001F6AE6" w:rsidRDefault="00762D3B" w:rsidP="00762D3B">
      <w:pPr>
        <w:widowControl/>
        <w:spacing w:line="560" w:lineRule="exact"/>
        <w:ind w:firstLineChars="221" w:firstLine="707"/>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（2）技术标评审采用评分制的，按招标文件要求进行相应评分。</w:t>
      </w:r>
    </w:p>
    <w:p w:rsidR="00762D3B" w:rsidRPr="001F6AE6" w:rsidRDefault="00762D3B" w:rsidP="00762D3B">
      <w:pPr>
        <w:widowControl/>
        <w:spacing w:line="560" w:lineRule="exact"/>
        <w:ind w:firstLineChars="221" w:firstLine="707"/>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招标人可以在评标办法中明确：进入下一个评审环节的入选比例、数量或淘汰率，评标委员会根据招标文件规定的办法，对各投标文件的技术方案进行评审后确定进入下一个评审环节的投标人名单。</w:t>
      </w:r>
    </w:p>
    <w:p w:rsidR="00762D3B" w:rsidRPr="001F6AE6" w:rsidRDefault="00762D3B" w:rsidP="00762D3B">
      <w:pPr>
        <w:widowControl/>
        <w:spacing w:line="560" w:lineRule="exact"/>
        <w:ind w:firstLineChars="221" w:firstLine="707"/>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2、投标报价评审。</w:t>
      </w:r>
    </w:p>
    <w:p w:rsidR="00762D3B" w:rsidRPr="001F6AE6" w:rsidRDefault="00762D3B" w:rsidP="00762D3B">
      <w:pPr>
        <w:widowControl/>
        <w:spacing w:line="560" w:lineRule="exact"/>
        <w:ind w:firstLineChars="150" w:firstLine="480"/>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具体评审细则应在招标文件中明确。评审内容主要包括投标报价是否低于成本、报价组成是否存在不合理、是否存在需要注意的不平衡报价等情况。</w:t>
      </w:r>
    </w:p>
    <w:p w:rsidR="00762D3B" w:rsidRPr="001F6AE6" w:rsidRDefault="00762D3B" w:rsidP="00762D3B">
      <w:pPr>
        <w:widowControl/>
        <w:spacing w:line="560" w:lineRule="exact"/>
        <w:ind w:firstLineChars="198" w:firstLine="636"/>
        <w:jc w:val="left"/>
        <w:rPr>
          <w:rFonts w:ascii="仿宋_GB2312" w:eastAsia="仿宋_GB2312" w:hint="eastAsia"/>
          <w:b/>
          <w:bCs/>
          <w:kern w:val="0"/>
          <w:sz w:val="32"/>
          <w:szCs w:val="32"/>
        </w:rPr>
      </w:pPr>
      <w:r w:rsidRPr="001F6AE6">
        <w:rPr>
          <w:rFonts w:ascii="仿宋_GB2312" w:eastAsia="仿宋_GB2312" w:hAnsi="宋体" w:cs="宋体" w:hint="eastAsia"/>
          <w:b/>
          <w:bCs/>
          <w:kern w:val="0"/>
          <w:sz w:val="32"/>
          <w:szCs w:val="32"/>
        </w:rPr>
        <w:t>（</w:t>
      </w:r>
      <w:r>
        <w:rPr>
          <w:rFonts w:ascii="仿宋_GB2312" w:eastAsia="仿宋_GB2312" w:hAnsi="宋体" w:cs="宋体" w:hint="eastAsia"/>
          <w:b/>
          <w:bCs/>
          <w:kern w:val="0"/>
          <w:sz w:val="32"/>
          <w:szCs w:val="32"/>
        </w:rPr>
        <w:t>二</w:t>
      </w:r>
      <w:r w:rsidRPr="001F6AE6">
        <w:rPr>
          <w:rFonts w:ascii="仿宋_GB2312" w:eastAsia="仿宋_GB2312" w:hAnsi="宋体" w:cs="宋体" w:hint="eastAsia"/>
          <w:b/>
          <w:bCs/>
          <w:kern w:val="0"/>
          <w:sz w:val="32"/>
          <w:szCs w:val="32"/>
        </w:rPr>
        <w:t>）中标候选人的确定</w:t>
      </w:r>
    </w:p>
    <w:p w:rsidR="00762D3B" w:rsidRPr="001F6AE6" w:rsidRDefault="00762D3B" w:rsidP="00762D3B">
      <w:pPr>
        <w:widowControl/>
        <w:spacing w:line="560" w:lineRule="exact"/>
        <w:ind w:firstLineChars="221" w:firstLine="707"/>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详细评审后，评标委员会按照招标文件规定的方法，向招标人择优推荐规定数量中标候选人。</w:t>
      </w:r>
    </w:p>
    <w:p w:rsidR="00762D3B" w:rsidRPr="001F6AE6" w:rsidRDefault="00762D3B" w:rsidP="00762D3B">
      <w:pPr>
        <w:widowControl/>
        <w:spacing w:line="560" w:lineRule="exact"/>
        <w:ind w:firstLineChars="198" w:firstLine="636"/>
        <w:jc w:val="left"/>
        <w:rPr>
          <w:rFonts w:ascii="仿宋_GB2312" w:eastAsia="仿宋_GB2312" w:hint="eastAsia"/>
          <w:b/>
          <w:bCs/>
          <w:kern w:val="0"/>
          <w:sz w:val="32"/>
          <w:szCs w:val="32"/>
        </w:rPr>
      </w:pPr>
      <w:r w:rsidRPr="001F6AE6">
        <w:rPr>
          <w:rFonts w:ascii="仿宋_GB2312" w:eastAsia="仿宋_GB2312" w:hAnsi="宋体" w:cs="宋体" w:hint="eastAsia"/>
          <w:b/>
          <w:bCs/>
          <w:kern w:val="0"/>
          <w:sz w:val="32"/>
          <w:szCs w:val="32"/>
        </w:rPr>
        <w:t>（</w:t>
      </w:r>
      <w:r>
        <w:rPr>
          <w:rFonts w:ascii="仿宋_GB2312" w:eastAsia="仿宋_GB2312" w:hAnsi="宋体" w:cs="宋体" w:hint="eastAsia"/>
          <w:b/>
          <w:bCs/>
          <w:kern w:val="0"/>
          <w:sz w:val="32"/>
          <w:szCs w:val="32"/>
        </w:rPr>
        <w:t>三</w:t>
      </w:r>
      <w:r w:rsidRPr="001F6AE6">
        <w:rPr>
          <w:rFonts w:ascii="仿宋_GB2312" w:eastAsia="仿宋_GB2312" w:hAnsi="宋体" w:cs="宋体" w:hint="eastAsia"/>
          <w:b/>
          <w:bCs/>
          <w:kern w:val="0"/>
          <w:sz w:val="32"/>
          <w:szCs w:val="32"/>
        </w:rPr>
        <w:t>）评标报告</w:t>
      </w:r>
    </w:p>
    <w:p w:rsidR="00762D3B" w:rsidRPr="001F6AE6" w:rsidRDefault="00762D3B" w:rsidP="00762D3B">
      <w:pPr>
        <w:widowControl/>
        <w:spacing w:line="560" w:lineRule="exact"/>
        <w:ind w:firstLineChars="221" w:firstLine="707"/>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评标完成后，评标委员会应当向招标人提交书面评标报告，评标报告应包括以下内容：</w:t>
      </w:r>
    </w:p>
    <w:p w:rsidR="00762D3B" w:rsidRPr="001F6AE6" w:rsidRDefault="00762D3B" w:rsidP="00762D3B">
      <w:pPr>
        <w:widowControl/>
        <w:spacing w:line="560" w:lineRule="exact"/>
        <w:ind w:firstLineChars="221" w:firstLine="707"/>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1、基本情况和数据表；</w:t>
      </w:r>
    </w:p>
    <w:p w:rsidR="00762D3B" w:rsidRPr="001F6AE6" w:rsidRDefault="00762D3B" w:rsidP="00762D3B">
      <w:pPr>
        <w:widowControl/>
        <w:spacing w:line="560" w:lineRule="exact"/>
        <w:ind w:firstLineChars="221" w:firstLine="707"/>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2、评标委员会成员名单；</w:t>
      </w:r>
    </w:p>
    <w:p w:rsidR="00762D3B" w:rsidRPr="001F6AE6" w:rsidRDefault="00762D3B" w:rsidP="00762D3B">
      <w:pPr>
        <w:widowControl/>
        <w:spacing w:line="560" w:lineRule="exact"/>
        <w:ind w:firstLineChars="221" w:firstLine="707"/>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3、开标记录；</w:t>
      </w:r>
    </w:p>
    <w:p w:rsidR="00762D3B" w:rsidRPr="001F6AE6" w:rsidRDefault="00762D3B" w:rsidP="00762D3B">
      <w:pPr>
        <w:widowControl/>
        <w:spacing w:line="560" w:lineRule="exact"/>
        <w:ind w:firstLineChars="221" w:firstLine="707"/>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4、澄清和说明情况记录；</w:t>
      </w:r>
    </w:p>
    <w:p w:rsidR="00762D3B" w:rsidRPr="001F6AE6" w:rsidRDefault="00762D3B" w:rsidP="00762D3B">
      <w:pPr>
        <w:widowControl/>
        <w:spacing w:line="560" w:lineRule="exact"/>
        <w:ind w:firstLineChars="221" w:firstLine="707"/>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5、否决投标判定情况说明；</w:t>
      </w:r>
    </w:p>
    <w:p w:rsidR="00762D3B" w:rsidRPr="001F6AE6" w:rsidRDefault="00762D3B" w:rsidP="00762D3B">
      <w:pPr>
        <w:widowControl/>
        <w:spacing w:line="560" w:lineRule="exact"/>
        <w:ind w:firstLineChars="221" w:firstLine="707"/>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lastRenderedPageBreak/>
        <w:t>6、每个环节评审结果；</w:t>
      </w:r>
    </w:p>
    <w:p w:rsidR="00762D3B" w:rsidRPr="001F6AE6" w:rsidRDefault="00762D3B" w:rsidP="00762D3B">
      <w:pPr>
        <w:widowControl/>
        <w:spacing w:line="560" w:lineRule="exact"/>
        <w:ind w:firstLineChars="221" w:firstLine="707"/>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7、推荐中标候选人名单（按企业的笔划排序公示）。</w:t>
      </w:r>
    </w:p>
    <w:p w:rsidR="00762D3B" w:rsidRPr="001F6AE6" w:rsidRDefault="00762D3B" w:rsidP="00762D3B">
      <w:pPr>
        <w:widowControl/>
        <w:spacing w:line="560" w:lineRule="exact"/>
        <w:ind w:firstLineChars="198" w:firstLine="636"/>
        <w:jc w:val="left"/>
        <w:rPr>
          <w:rFonts w:ascii="仿宋_GB2312" w:eastAsia="仿宋_GB2312" w:hint="eastAsia"/>
          <w:b/>
          <w:bCs/>
          <w:kern w:val="0"/>
          <w:sz w:val="32"/>
          <w:szCs w:val="32"/>
        </w:rPr>
      </w:pPr>
      <w:r w:rsidRPr="001F6AE6">
        <w:rPr>
          <w:rFonts w:ascii="仿宋_GB2312" w:eastAsia="仿宋_GB2312" w:hAnsi="宋体" w:cs="宋体" w:hint="eastAsia"/>
          <w:b/>
          <w:bCs/>
          <w:kern w:val="0"/>
          <w:sz w:val="32"/>
          <w:szCs w:val="32"/>
        </w:rPr>
        <w:t>（</w:t>
      </w:r>
      <w:r>
        <w:rPr>
          <w:rFonts w:ascii="仿宋_GB2312" w:eastAsia="仿宋_GB2312" w:hAnsi="宋体" w:cs="宋体" w:hint="eastAsia"/>
          <w:b/>
          <w:bCs/>
          <w:kern w:val="0"/>
          <w:sz w:val="32"/>
          <w:szCs w:val="32"/>
        </w:rPr>
        <w:t>四</w:t>
      </w:r>
      <w:r w:rsidRPr="001F6AE6">
        <w:rPr>
          <w:rFonts w:ascii="仿宋_GB2312" w:eastAsia="仿宋_GB2312" w:hAnsi="宋体" w:cs="宋体" w:hint="eastAsia"/>
          <w:b/>
          <w:bCs/>
          <w:kern w:val="0"/>
          <w:sz w:val="32"/>
          <w:szCs w:val="32"/>
        </w:rPr>
        <w:t>）评标结果公示</w:t>
      </w:r>
    </w:p>
    <w:p w:rsidR="00762D3B" w:rsidRPr="001F6AE6" w:rsidRDefault="00762D3B" w:rsidP="00762D3B">
      <w:pPr>
        <w:spacing w:line="560" w:lineRule="exact"/>
        <w:ind w:firstLineChars="189" w:firstLine="605"/>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招标人应当在评标工作完成后的3个工作日内，对评标结果（中标候选人）进行公示，公示期为3日。公示内容按《浙江省招标公告和公示信息发布管理办法实施细则》执行。</w:t>
      </w:r>
    </w:p>
    <w:p w:rsidR="00762D3B" w:rsidRPr="001F6AE6" w:rsidRDefault="00762D3B" w:rsidP="00762D3B">
      <w:pPr>
        <w:widowControl/>
        <w:spacing w:line="560" w:lineRule="exact"/>
        <w:ind w:firstLineChars="221" w:firstLine="707"/>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投标人对评标结果有异议的应当在公示期内提出。异议成立，取消相应中标候选人资格，是否重新推荐或补充中标候选人，应当在招标文件中明确。</w:t>
      </w:r>
    </w:p>
    <w:p w:rsidR="00762D3B" w:rsidRPr="001F6AE6" w:rsidRDefault="00762D3B" w:rsidP="00762D3B">
      <w:pPr>
        <w:widowControl/>
        <w:spacing w:line="560" w:lineRule="exact"/>
        <w:jc w:val="left"/>
        <w:rPr>
          <w:rFonts w:ascii="仿宋_GB2312" w:eastAsia="仿宋_GB2312" w:hint="eastAsia"/>
          <w:kern w:val="0"/>
          <w:sz w:val="32"/>
          <w:szCs w:val="32"/>
        </w:rPr>
      </w:pPr>
    </w:p>
    <w:p w:rsidR="00762D3B" w:rsidRPr="001F6AE6" w:rsidRDefault="00762D3B" w:rsidP="00762D3B">
      <w:pPr>
        <w:widowControl/>
        <w:spacing w:line="560" w:lineRule="exact"/>
        <w:jc w:val="center"/>
        <w:rPr>
          <w:rFonts w:ascii="仿宋_GB2312" w:eastAsia="仿宋_GB2312" w:hAnsi="黑体" w:hint="eastAsia"/>
          <w:b/>
          <w:bCs/>
          <w:kern w:val="0"/>
          <w:sz w:val="32"/>
          <w:szCs w:val="32"/>
        </w:rPr>
      </w:pPr>
      <w:r w:rsidRPr="001F6AE6">
        <w:rPr>
          <w:rFonts w:ascii="仿宋_GB2312" w:eastAsia="仿宋_GB2312" w:hAnsi="黑体" w:cs="黑体" w:hint="eastAsia"/>
          <w:b/>
          <w:bCs/>
          <w:kern w:val="0"/>
          <w:sz w:val="32"/>
          <w:szCs w:val="32"/>
        </w:rPr>
        <w:t>五、定标</w:t>
      </w:r>
    </w:p>
    <w:p w:rsidR="00762D3B" w:rsidRPr="001F6AE6" w:rsidRDefault="00762D3B" w:rsidP="00762D3B">
      <w:pPr>
        <w:widowControl/>
        <w:spacing w:line="560" w:lineRule="exact"/>
        <w:ind w:firstLineChars="221" w:firstLine="707"/>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招标人应当在中标候选人公示结束后3个工作日内在公共资源交易中心组织定标。</w:t>
      </w:r>
    </w:p>
    <w:p w:rsidR="00762D3B" w:rsidRPr="001F6AE6" w:rsidRDefault="00762D3B" w:rsidP="00762D3B">
      <w:pPr>
        <w:widowControl/>
        <w:spacing w:line="560" w:lineRule="exact"/>
        <w:ind w:firstLineChars="221" w:firstLine="707"/>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招标人在定标前可以对投标人及拟派项目负责人进行考察。经考察，中标候选人在投标时所提交的业绩、奖项等弄虚作假，或是经营、财务状况发生较大变化或者存在违法行为，可能影响其履约能力的，招标人应如实记录并提交定标委员会参考。招标人如定标前组织考察的，定标会议时间可以适当推迟。最迟不得超过评标结果公示结束后5个工作日。</w:t>
      </w:r>
    </w:p>
    <w:p w:rsidR="00762D3B" w:rsidRPr="001F6AE6" w:rsidRDefault="00762D3B" w:rsidP="00762D3B">
      <w:pPr>
        <w:widowControl/>
        <w:spacing w:line="560" w:lineRule="exact"/>
        <w:ind w:firstLineChars="221" w:firstLine="710"/>
        <w:jc w:val="left"/>
        <w:rPr>
          <w:rFonts w:ascii="仿宋_GB2312" w:eastAsia="仿宋_GB2312" w:hint="eastAsia"/>
          <w:b/>
          <w:bCs/>
          <w:kern w:val="0"/>
          <w:sz w:val="32"/>
          <w:szCs w:val="32"/>
        </w:rPr>
      </w:pPr>
      <w:r w:rsidRPr="001F6AE6">
        <w:rPr>
          <w:rFonts w:ascii="仿宋_GB2312" w:eastAsia="仿宋_GB2312" w:hAnsi="宋体" w:cs="宋体" w:hint="eastAsia"/>
          <w:b/>
          <w:bCs/>
          <w:kern w:val="0"/>
          <w:sz w:val="32"/>
          <w:szCs w:val="32"/>
        </w:rPr>
        <w:t>（一）定标委员会的组建</w:t>
      </w:r>
    </w:p>
    <w:p w:rsidR="00762D3B" w:rsidRPr="001F6AE6" w:rsidRDefault="00762D3B" w:rsidP="00762D3B">
      <w:pPr>
        <w:widowControl/>
        <w:spacing w:line="560" w:lineRule="exact"/>
        <w:ind w:firstLineChars="221" w:firstLine="707"/>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1、定标委员会由招标人负责组建，应当从招标人定标成员库中随机抽取确定。定标委员会成员数量为7人以上单数，最多不超过11人，招标人（不含代理机构）的法定代表人或</w:t>
      </w:r>
      <w:r w:rsidRPr="001F6AE6">
        <w:rPr>
          <w:rFonts w:ascii="仿宋_GB2312" w:eastAsia="仿宋_GB2312" w:hAnsi="宋体" w:cs="宋体" w:hint="eastAsia"/>
          <w:kern w:val="0"/>
          <w:sz w:val="32"/>
          <w:szCs w:val="32"/>
        </w:rPr>
        <w:lastRenderedPageBreak/>
        <w:t>者主要负责人可以从本单位直接指定部分定标委员会成员，但总数不得超过定标委员会成员总数的三分之一。</w:t>
      </w:r>
    </w:p>
    <w:p w:rsidR="00762D3B" w:rsidRPr="001F6AE6" w:rsidRDefault="00762D3B" w:rsidP="00762D3B">
      <w:pPr>
        <w:widowControl/>
        <w:spacing w:line="560" w:lineRule="exact"/>
        <w:ind w:firstLineChars="221" w:firstLine="707"/>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2、招标人建立的定标成员库应报招投标监管机构，人数应不少于定标委员会人数的3倍，成员库由下列人员组成：</w:t>
      </w:r>
    </w:p>
    <w:p w:rsidR="00762D3B" w:rsidRPr="001F6AE6" w:rsidRDefault="00762D3B" w:rsidP="00762D3B">
      <w:pPr>
        <w:widowControl/>
        <w:spacing w:line="560" w:lineRule="exact"/>
        <w:ind w:firstLineChars="221" w:firstLine="707"/>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（1）招标人（可包括下属子、分公司，不含代理机构）、项目业主或者使用单位的领导班子成员、中层管理人员、工程技术（经济）人员；</w:t>
      </w:r>
    </w:p>
    <w:p w:rsidR="00762D3B" w:rsidRPr="001F6AE6" w:rsidRDefault="00762D3B" w:rsidP="00762D3B">
      <w:pPr>
        <w:widowControl/>
        <w:spacing w:line="560" w:lineRule="exact"/>
        <w:ind w:firstLineChars="221" w:firstLine="707"/>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（2）各级政府因建设管理需要，成立的长期承担地方国有资金投资工程建设项目的建设单位或管理机构的领导班子成员、中层管理人员、工程技术（经济）人员</w:t>
      </w:r>
      <w:r>
        <w:rPr>
          <w:rFonts w:ascii="仿宋_GB2312" w:eastAsia="仿宋_GB2312" w:hAnsi="宋体" w:cs="宋体" w:hint="eastAsia"/>
          <w:kern w:val="0"/>
          <w:sz w:val="32"/>
          <w:szCs w:val="32"/>
        </w:rPr>
        <w:t>；</w:t>
      </w:r>
    </w:p>
    <w:p w:rsidR="00762D3B" w:rsidRPr="001F6AE6" w:rsidRDefault="00762D3B" w:rsidP="00762D3B">
      <w:pPr>
        <w:widowControl/>
        <w:spacing w:line="560" w:lineRule="exact"/>
        <w:ind w:firstLineChars="221" w:firstLine="707"/>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（3）设计类定标委员会成员可</w:t>
      </w:r>
      <w:r>
        <w:rPr>
          <w:rFonts w:ascii="仿宋_GB2312" w:eastAsia="仿宋_GB2312" w:hAnsi="宋体" w:cs="宋体" w:hint="eastAsia"/>
          <w:kern w:val="0"/>
          <w:sz w:val="32"/>
          <w:szCs w:val="32"/>
        </w:rPr>
        <w:t>特聘</w:t>
      </w:r>
      <w:r w:rsidRPr="001F6AE6">
        <w:rPr>
          <w:rFonts w:ascii="仿宋_GB2312" w:eastAsia="仿宋_GB2312" w:hAnsi="宋体" w:cs="宋体" w:hint="eastAsia"/>
          <w:kern w:val="0"/>
          <w:sz w:val="32"/>
          <w:szCs w:val="32"/>
        </w:rPr>
        <w:t>市（县、区）级以上人民政府规划部门人员组成；</w:t>
      </w:r>
    </w:p>
    <w:p w:rsidR="00762D3B" w:rsidRPr="001F6AE6" w:rsidRDefault="00762D3B" w:rsidP="00762D3B">
      <w:pPr>
        <w:widowControl/>
        <w:spacing w:line="560" w:lineRule="exact"/>
        <w:ind w:firstLineChars="221" w:firstLine="707"/>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（4）招标人可以根据项目特点、专业等要求，特聘资深专家，专家必须为本专业或本地区范围内有知</w:t>
      </w:r>
      <w:r>
        <w:rPr>
          <w:rFonts w:ascii="仿宋_GB2312" w:eastAsia="仿宋_GB2312" w:hAnsi="宋体" w:cs="宋体" w:hint="eastAsia"/>
          <w:kern w:val="0"/>
          <w:sz w:val="32"/>
          <w:szCs w:val="32"/>
        </w:rPr>
        <w:t>名</w:t>
      </w:r>
      <w:r w:rsidRPr="001F6AE6">
        <w:rPr>
          <w:rFonts w:ascii="仿宋_GB2312" w:eastAsia="仿宋_GB2312" w:hAnsi="宋体" w:cs="宋体" w:hint="eastAsia"/>
          <w:kern w:val="0"/>
          <w:sz w:val="32"/>
          <w:szCs w:val="32"/>
        </w:rPr>
        <w:t>度、权威性专家</w:t>
      </w:r>
      <w:r w:rsidRPr="001F6AE6">
        <w:rPr>
          <w:rFonts w:ascii="仿宋_GB2312" w:eastAsia="仿宋_GB2312" w:cs="宋体" w:hint="eastAsia"/>
          <w:kern w:val="0"/>
          <w:sz w:val="32"/>
          <w:szCs w:val="32"/>
        </w:rPr>
        <w:t>,</w:t>
      </w:r>
      <w:r w:rsidRPr="001F6AE6">
        <w:rPr>
          <w:rFonts w:ascii="仿宋_GB2312" w:eastAsia="仿宋_GB2312" w:hAnsi="宋体" w:cs="宋体" w:hint="eastAsia"/>
          <w:kern w:val="0"/>
          <w:sz w:val="32"/>
          <w:szCs w:val="32"/>
        </w:rPr>
        <w:t>并按相关要求申报批准。</w:t>
      </w:r>
    </w:p>
    <w:p w:rsidR="00762D3B" w:rsidRPr="001F6AE6" w:rsidRDefault="00762D3B" w:rsidP="00762D3B">
      <w:pPr>
        <w:widowControl/>
        <w:spacing w:line="560" w:lineRule="exact"/>
        <w:ind w:firstLineChars="221" w:firstLine="707"/>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招标人</w:t>
      </w:r>
      <w:r>
        <w:rPr>
          <w:rFonts w:ascii="仿宋_GB2312" w:eastAsia="仿宋_GB2312" w:hAnsi="宋体" w:cs="宋体" w:hint="eastAsia"/>
          <w:kern w:val="0"/>
          <w:sz w:val="32"/>
          <w:szCs w:val="32"/>
        </w:rPr>
        <w:t>特</w:t>
      </w:r>
      <w:r w:rsidRPr="001F6AE6">
        <w:rPr>
          <w:rFonts w:ascii="仿宋_GB2312" w:eastAsia="仿宋_GB2312" w:hAnsi="宋体" w:cs="宋体" w:hint="eastAsia"/>
          <w:kern w:val="0"/>
          <w:sz w:val="32"/>
          <w:szCs w:val="32"/>
        </w:rPr>
        <w:t>聘人员参与定标的，人数不得超过2名，招标人对</w:t>
      </w:r>
      <w:r>
        <w:rPr>
          <w:rFonts w:ascii="仿宋_GB2312" w:eastAsia="仿宋_GB2312" w:hAnsi="宋体" w:cs="宋体" w:hint="eastAsia"/>
          <w:kern w:val="0"/>
          <w:sz w:val="32"/>
          <w:szCs w:val="32"/>
        </w:rPr>
        <w:t>特</w:t>
      </w:r>
      <w:r w:rsidRPr="001F6AE6">
        <w:rPr>
          <w:rFonts w:ascii="仿宋_GB2312" w:eastAsia="仿宋_GB2312" w:hAnsi="宋体" w:cs="宋体" w:hint="eastAsia"/>
          <w:kern w:val="0"/>
          <w:sz w:val="32"/>
          <w:szCs w:val="32"/>
        </w:rPr>
        <w:t>聘人员的定标行为负责。</w:t>
      </w:r>
    </w:p>
    <w:p w:rsidR="00762D3B" w:rsidRPr="001F6AE6" w:rsidRDefault="00762D3B" w:rsidP="00762D3B">
      <w:pPr>
        <w:widowControl/>
        <w:spacing w:line="560" w:lineRule="exact"/>
        <w:ind w:firstLineChars="221" w:firstLine="707"/>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3、定标委员会应当在定标会上推荐定标组长，定标委员会组长由招标人的法定代表人或者主要负责人担任。</w:t>
      </w:r>
    </w:p>
    <w:p w:rsidR="00762D3B" w:rsidRPr="001F6AE6" w:rsidRDefault="00762D3B" w:rsidP="00762D3B">
      <w:pPr>
        <w:widowControl/>
        <w:spacing w:line="560" w:lineRule="exact"/>
        <w:ind w:firstLineChars="221" w:firstLine="707"/>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4、定标委员会成员与中标候选人有利害关系的</w:t>
      </w:r>
      <w:r w:rsidRPr="001F6AE6">
        <w:rPr>
          <w:rFonts w:ascii="仿宋_GB2312" w:eastAsia="仿宋_GB2312" w:cs="宋体" w:hint="eastAsia"/>
          <w:kern w:val="0"/>
          <w:sz w:val="32"/>
          <w:szCs w:val="32"/>
        </w:rPr>
        <w:t>,</w:t>
      </w:r>
      <w:r w:rsidRPr="001F6AE6">
        <w:rPr>
          <w:rFonts w:ascii="仿宋_GB2312" w:eastAsia="仿宋_GB2312" w:hAnsi="宋体" w:cs="宋体" w:hint="eastAsia"/>
          <w:kern w:val="0"/>
          <w:sz w:val="32"/>
          <w:szCs w:val="32"/>
        </w:rPr>
        <w:t>应当回避。</w:t>
      </w:r>
    </w:p>
    <w:p w:rsidR="00762D3B" w:rsidRPr="001F6AE6" w:rsidRDefault="00762D3B" w:rsidP="00762D3B">
      <w:pPr>
        <w:widowControl/>
        <w:spacing w:line="560" w:lineRule="exact"/>
        <w:ind w:firstLineChars="221" w:firstLine="707"/>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定标委员会成员应当客观、公正地履行职责</w:t>
      </w:r>
      <w:r w:rsidRPr="001F6AE6">
        <w:rPr>
          <w:rFonts w:ascii="仿宋_GB2312" w:eastAsia="仿宋_GB2312" w:cs="宋体" w:hint="eastAsia"/>
          <w:kern w:val="0"/>
          <w:sz w:val="32"/>
          <w:szCs w:val="32"/>
        </w:rPr>
        <w:t>,</w:t>
      </w:r>
      <w:r w:rsidRPr="001F6AE6">
        <w:rPr>
          <w:rFonts w:ascii="仿宋_GB2312" w:eastAsia="仿宋_GB2312" w:hAnsi="宋体" w:cs="宋体" w:hint="eastAsia"/>
          <w:kern w:val="0"/>
          <w:sz w:val="32"/>
          <w:szCs w:val="32"/>
        </w:rPr>
        <w:t>遵守职业道德</w:t>
      </w:r>
      <w:r w:rsidRPr="001F6AE6">
        <w:rPr>
          <w:rFonts w:ascii="仿宋_GB2312" w:eastAsia="仿宋_GB2312" w:cs="宋体" w:hint="eastAsia"/>
          <w:kern w:val="0"/>
          <w:sz w:val="32"/>
          <w:szCs w:val="32"/>
        </w:rPr>
        <w:t>,</w:t>
      </w:r>
      <w:r w:rsidRPr="001F6AE6">
        <w:rPr>
          <w:rFonts w:ascii="仿宋_GB2312" w:eastAsia="仿宋_GB2312" w:hAnsi="宋体" w:cs="宋体" w:hint="eastAsia"/>
          <w:kern w:val="0"/>
          <w:sz w:val="32"/>
          <w:szCs w:val="32"/>
        </w:rPr>
        <w:t>保守秘密</w:t>
      </w:r>
      <w:r w:rsidRPr="001F6AE6">
        <w:rPr>
          <w:rFonts w:ascii="仿宋_GB2312" w:eastAsia="仿宋_GB2312" w:cs="宋体" w:hint="eastAsia"/>
          <w:kern w:val="0"/>
          <w:sz w:val="32"/>
          <w:szCs w:val="32"/>
        </w:rPr>
        <w:t>,</w:t>
      </w:r>
      <w:r w:rsidRPr="001F6AE6">
        <w:rPr>
          <w:rFonts w:ascii="仿宋_GB2312" w:eastAsia="仿宋_GB2312" w:hAnsi="宋体" w:cs="宋体" w:hint="eastAsia"/>
          <w:kern w:val="0"/>
          <w:sz w:val="32"/>
          <w:szCs w:val="32"/>
        </w:rPr>
        <w:t>不得与任何中标候选人或者与招标结果有利害关系的人进行私下接触</w:t>
      </w:r>
      <w:r w:rsidRPr="001F6AE6">
        <w:rPr>
          <w:rFonts w:ascii="仿宋_GB2312" w:eastAsia="仿宋_GB2312" w:cs="宋体" w:hint="eastAsia"/>
          <w:kern w:val="0"/>
          <w:sz w:val="32"/>
          <w:szCs w:val="32"/>
        </w:rPr>
        <w:t>,</w:t>
      </w:r>
      <w:r w:rsidRPr="001F6AE6">
        <w:rPr>
          <w:rFonts w:ascii="仿宋_GB2312" w:eastAsia="仿宋_GB2312" w:hAnsi="宋体" w:cs="宋体" w:hint="eastAsia"/>
          <w:kern w:val="0"/>
          <w:sz w:val="32"/>
          <w:szCs w:val="32"/>
        </w:rPr>
        <w:t>不得收受中标候选人</w:t>
      </w:r>
      <w:r w:rsidRPr="009D614E">
        <w:rPr>
          <w:rFonts w:ascii="仿宋_GB2312" w:eastAsia="仿宋_GB2312" w:hAnsi="宋体" w:cs="宋体" w:hint="eastAsia"/>
          <w:kern w:val="0"/>
          <w:sz w:val="32"/>
          <w:szCs w:val="32"/>
        </w:rPr>
        <w:t>、</w:t>
      </w:r>
      <w:r w:rsidRPr="001F6AE6">
        <w:rPr>
          <w:rFonts w:ascii="仿宋_GB2312" w:eastAsia="仿宋_GB2312" w:hAnsi="宋体" w:cs="宋体" w:hint="eastAsia"/>
          <w:kern w:val="0"/>
          <w:sz w:val="32"/>
          <w:szCs w:val="32"/>
        </w:rPr>
        <w:t>其他利害关系</w:t>
      </w:r>
      <w:r w:rsidRPr="001F6AE6">
        <w:rPr>
          <w:rFonts w:ascii="仿宋_GB2312" w:eastAsia="仿宋_GB2312" w:hAnsi="宋体" w:cs="宋体" w:hint="eastAsia"/>
          <w:kern w:val="0"/>
          <w:sz w:val="32"/>
          <w:szCs w:val="32"/>
        </w:rPr>
        <w:lastRenderedPageBreak/>
        <w:t>人的财物或者其他好处</w:t>
      </w:r>
      <w:r w:rsidRPr="001F6AE6">
        <w:rPr>
          <w:rFonts w:ascii="仿宋_GB2312" w:eastAsia="仿宋_GB2312" w:cs="宋体" w:hint="eastAsia"/>
          <w:kern w:val="0"/>
          <w:sz w:val="32"/>
          <w:szCs w:val="32"/>
        </w:rPr>
        <w:t>,</w:t>
      </w:r>
      <w:r w:rsidRPr="001F6AE6">
        <w:rPr>
          <w:rFonts w:ascii="仿宋_GB2312" w:eastAsia="仿宋_GB2312" w:hAnsi="宋体" w:cs="宋体" w:hint="eastAsia"/>
          <w:kern w:val="0"/>
          <w:sz w:val="32"/>
          <w:szCs w:val="32"/>
        </w:rPr>
        <w:t>不得向其他成员征询其确定中标人的意向，对所提出的定标意见承担个人责任。</w:t>
      </w:r>
    </w:p>
    <w:p w:rsidR="00762D3B" w:rsidRPr="001F6AE6" w:rsidRDefault="00762D3B" w:rsidP="00762D3B">
      <w:pPr>
        <w:widowControl/>
        <w:spacing w:line="560" w:lineRule="exact"/>
        <w:ind w:firstLineChars="198" w:firstLine="636"/>
        <w:jc w:val="left"/>
        <w:rPr>
          <w:rFonts w:ascii="仿宋_GB2312" w:eastAsia="仿宋_GB2312" w:hint="eastAsia"/>
          <w:b/>
          <w:bCs/>
          <w:kern w:val="0"/>
          <w:sz w:val="32"/>
          <w:szCs w:val="32"/>
        </w:rPr>
      </w:pPr>
      <w:r w:rsidRPr="001F6AE6">
        <w:rPr>
          <w:rFonts w:ascii="仿宋_GB2312" w:eastAsia="仿宋_GB2312" w:hAnsi="宋体" w:cs="宋体" w:hint="eastAsia"/>
          <w:b/>
          <w:bCs/>
          <w:kern w:val="0"/>
          <w:sz w:val="32"/>
          <w:szCs w:val="32"/>
        </w:rPr>
        <w:t>（二）</w:t>
      </w:r>
      <w:r>
        <w:rPr>
          <w:rFonts w:ascii="仿宋_GB2312" w:eastAsia="仿宋_GB2312" w:hAnsi="宋体" w:cs="宋体" w:hint="eastAsia"/>
          <w:b/>
          <w:bCs/>
          <w:kern w:val="0"/>
          <w:sz w:val="32"/>
          <w:szCs w:val="32"/>
        </w:rPr>
        <w:t>定标</w:t>
      </w:r>
    </w:p>
    <w:p w:rsidR="00762D3B" w:rsidRPr="001F6AE6" w:rsidRDefault="00762D3B" w:rsidP="00762D3B">
      <w:pPr>
        <w:widowControl/>
        <w:spacing w:line="560" w:lineRule="exact"/>
        <w:ind w:firstLineChars="221" w:firstLine="707"/>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定标委员会应当按照</w:t>
      </w:r>
      <w:r>
        <w:rPr>
          <w:rFonts w:ascii="仿宋_GB2312" w:eastAsia="仿宋_GB2312" w:hAnsi="宋体" w:cs="宋体" w:hint="eastAsia"/>
          <w:kern w:val="0"/>
          <w:sz w:val="32"/>
          <w:szCs w:val="32"/>
        </w:rPr>
        <w:t>优中选低、低中选优</w:t>
      </w:r>
      <w:r w:rsidRPr="001F6AE6">
        <w:rPr>
          <w:rFonts w:ascii="仿宋_GB2312" w:eastAsia="仿宋_GB2312" w:hAnsi="宋体" w:cs="宋体" w:hint="eastAsia"/>
          <w:kern w:val="0"/>
          <w:sz w:val="32"/>
          <w:szCs w:val="32"/>
        </w:rPr>
        <w:t>的原则，</w:t>
      </w:r>
      <w:r>
        <w:rPr>
          <w:rFonts w:ascii="仿宋_GB2312" w:eastAsia="仿宋_GB2312" w:hAnsi="宋体" w:cs="宋体" w:hint="eastAsia"/>
          <w:kern w:val="0"/>
          <w:sz w:val="32"/>
          <w:szCs w:val="32"/>
        </w:rPr>
        <w:t>结合</w:t>
      </w:r>
      <w:r w:rsidRPr="001F6AE6">
        <w:rPr>
          <w:rFonts w:ascii="仿宋_GB2312" w:eastAsia="仿宋_GB2312" w:hAnsi="宋体" w:cs="宋体" w:hint="eastAsia"/>
          <w:kern w:val="0"/>
          <w:sz w:val="32"/>
          <w:szCs w:val="32"/>
        </w:rPr>
        <w:t>招标文件规定的</w:t>
      </w:r>
      <w:r>
        <w:rPr>
          <w:rFonts w:ascii="仿宋_GB2312" w:eastAsia="仿宋_GB2312" w:hAnsi="宋体" w:cs="宋体" w:hint="eastAsia"/>
          <w:kern w:val="0"/>
          <w:sz w:val="32"/>
          <w:szCs w:val="32"/>
        </w:rPr>
        <w:t>定标</w:t>
      </w:r>
      <w:r w:rsidRPr="001F6AE6">
        <w:rPr>
          <w:rFonts w:ascii="仿宋_GB2312" w:eastAsia="仿宋_GB2312" w:hAnsi="宋体" w:cs="宋体" w:hint="eastAsia"/>
          <w:kern w:val="0"/>
          <w:sz w:val="32"/>
          <w:szCs w:val="32"/>
        </w:rPr>
        <w:t>方法，在评标委员会推荐的中标候选人中择优确定中标人。</w:t>
      </w:r>
    </w:p>
    <w:p w:rsidR="00762D3B" w:rsidRDefault="00762D3B" w:rsidP="00762D3B">
      <w:pPr>
        <w:widowControl/>
        <w:spacing w:line="560" w:lineRule="exact"/>
        <w:ind w:firstLineChars="221" w:firstLine="707"/>
        <w:jc w:val="left"/>
        <w:rPr>
          <w:rFonts w:ascii="仿宋_GB2312" w:eastAsia="仿宋_GB2312" w:hAnsi="宋体" w:cs="宋体" w:hint="eastAsia"/>
          <w:kern w:val="0"/>
          <w:sz w:val="32"/>
          <w:szCs w:val="32"/>
        </w:rPr>
      </w:pPr>
      <w:r w:rsidRPr="001F6AE6">
        <w:rPr>
          <w:rFonts w:ascii="仿宋_GB2312" w:eastAsia="仿宋_GB2312" w:hAnsi="宋体" w:cs="宋体" w:hint="eastAsia"/>
          <w:kern w:val="0"/>
          <w:sz w:val="32"/>
          <w:szCs w:val="32"/>
        </w:rPr>
        <w:t>招标人或者招标代理机构在定标会上可以</w:t>
      </w:r>
      <w:r>
        <w:rPr>
          <w:rFonts w:ascii="仿宋_GB2312" w:eastAsia="仿宋_GB2312" w:hAnsi="宋体" w:cs="宋体" w:hint="eastAsia"/>
          <w:kern w:val="0"/>
          <w:sz w:val="32"/>
          <w:szCs w:val="32"/>
        </w:rPr>
        <w:t>向定标委员会</w:t>
      </w:r>
      <w:r w:rsidRPr="001F6AE6">
        <w:rPr>
          <w:rFonts w:ascii="仿宋_GB2312" w:eastAsia="仿宋_GB2312" w:hAnsi="宋体" w:cs="宋体" w:hint="eastAsia"/>
          <w:kern w:val="0"/>
          <w:sz w:val="32"/>
          <w:szCs w:val="32"/>
        </w:rPr>
        <w:t>介绍项目情况、招标情况、清标及对投标人或者项目负责人的考察、质询情况；定标委员会成员有疑问的，可以向招标人</w:t>
      </w:r>
      <w:r>
        <w:rPr>
          <w:rFonts w:ascii="仿宋_GB2312" w:eastAsia="仿宋_GB2312" w:hAnsi="宋体" w:cs="宋体" w:hint="eastAsia"/>
          <w:kern w:val="0"/>
          <w:sz w:val="32"/>
          <w:szCs w:val="32"/>
        </w:rPr>
        <w:t>代表进行</w:t>
      </w:r>
      <w:r w:rsidRPr="001F6AE6">
        <w:rPr>
          <w:rFonts w:ascii="仿宋_GB2312" w:eastAsia="仿宋_GB2312" w:hAnsi="宋体" w:cs="宋体" w:hint="eastAsia"/>
          <w:kern w:val="0"/>
          <w:sz w:val="32"/>
          <w:szCs w:val="32"/>
        </w:rPr>
        <w:t>提问。</w:t>
      </w:r>
      <w:r>
        <w:rPr>
          <w:rFonts w:ascii="仿宋_GB2312" w:eastAsia="仿宋_GB2312" w:hAnsi="宋体" w:cs="宋体" w:hint="eastAsia"/>
          <w:kern w:val="0"/>
          <w:sz w:val="32"/>
          <w:szCs w:val="32"/>
        </w:rPr>
        <w:t>招标人代表向定标委员会答复时不得有明示或暗示中标单位的内容。所有提问和答复均在定标现场进行，由招标代理机构做好书面记录和双方在书面记录上签字。提问和答复不得改变招标文件、投标文件和评标的实质性内容。</w:t>
      </w:r>
    </w:p>
    <w:p w:rsidR="00762D3B" w:rsidRPr="00D8143F" w:rsidRDefault="00762D3B" w:rsidP="00762D3B">
      <w:pPr>
        <w:widowControl/>
        <w:spacing w:line="560" w:lineRule="exact"/>
        <w:ind w:firstLineChars="221" w:firstLine="707"/>
        <w:jc w:val="left"/>
        <w:rPr>
          <w:rFonts w:ascii="仿宋_GB2312" w:eastAsia="仿宋_GB2312" w:hint="eastAsia"/>
          <w:kern w:val="0"/>
          <w:sz w:val="32"/>
          <w:szCs w:val="32"/>
        </w:rPr>
      </w:pPr>
      <w:r>
        <w:rPr>
          <w:rFonts w:ascii="仿宋_GB2312" w:eastAsia="仿宋_GB2312" w:hAnsi="宋体" w:cs="宋体" w:hint="eastAsia"/>
          <w:kern w:val="0"/>
          <w:sz w:val="32"/>
          <w:szCs w:val="32"/>
        </w:rPr>
        <w:t>招标人纪检部门对现场定标全程监督。</w:t>
      </w:r>
    </w:p>
    <w:p w:rsidR="00762D3B" w:rsidRPr="001F6AE6" w:rsidRDefault="00762D3B" w:rsidP="00762D3B">
      <w:pPr>
        <w:widowControl/>
        <w:spacing w:line="560" w:lineRule="exact"/>
        <w:ind w:firstLineChars="198" w:firstLine="636"/>
        <w:jc w:val="left"/>
        <w:rPr>
          <w:rFonts w:ascii="仿宋_GB2312" w:eastAsia="仿宋_GB2312" w:hint="eastAsia"/>
          <w:b/>
          <w:bCs/>
          <w:kern w:val="0"/>
          <w:sz w:val="32"/>
          <w:szCs w:val="32"/>
        </w:rPr>
      </w:pPr>
      <w:r w:rsidRPr="001F6AE6">
        <w:rPr>
          <w:rFonts w:ascii="仿宋_GB2312" w:eastAsia="仿宋_GB2312" w:hAnsi="宋体" w:cs="宋体" w:hint="eastAsia"/>
          <w:b/>
          <w:bCs/>
          <w:kern w:val="0"/>
          <w:sz w:val="32"/>
          <w:szCs w:val="32"/>
        </w:rPr>
        <w:t>（三）定标结果公示</w:t>
      </w:r>
    </w:p>
    <w:p w:rsidR="00762D3B" w:rsidRDefault="00762D3B" w:rsidP="00762D3B">
      <w:pPr>
        <w:widowControl/>
        <w:spacing w:line="560" w:lineRule="exact"/>
        <w:ind w:firstLineChars="221" w:firstLine="707"/>
        <w:jc w:val="left"/>
        <w:rPr>
          <w:rFonts w:ascii="仿宋_GB2312" w:eastAsia="仿宋_GB2312" w:hAnsi="宋体" w:cs="宋体" w:hint="eastAsia"/>
          <w:kern w:val="0"/>
          <w:sz w:val="32"/>
          <w:szCs w:val="32"/>
        </w:rPr>
      </w:pPr>
      <w:r w:rsidRPr="001F6AE6">
        <w:rPr>
          <w:rFonts w:ascii="仿宋_GB2312" w:eastAsia="仿宋_GB2312" w:hAnsi="宋体" w:cs="宋体" w:hint="eastAsia"/>
          <w:kern w:val="0"/>
          <w:sz w:val="32"/>
          <w:szCs w:val="32"/>
        </w:rPr>
        <w:t>定标结束后，招标人应及时（不超过3日）将定标结果报招投标监</w:t>
      </w:r>
      <w:r>
        <w:rPr>
          <w:rFonts w:ascii="仿宋_GB2312" w:eastAsia="仿宋_GB2312" w:hAnsi="宋体" w:cs="宋体" w:hint="eastAsia"/>
          <w:kern w:val="0"/>
          <w:sz w:val="32"/>
          <w:szCs w:val="32"/>
        </w:rPr>
        <w:t>管机构</w:t>
      </w:r>
      <w:r w:rsidRPr="001F6AE6">
        <w:rPr>
          <w:rFonts w:ascii="仿宋_GB2312" w:eastAsia="仿宋_GB2312" w:hAnsi="宋体" w:cs="宋体" w:hint="eastAsia"/>
          <w:kern w:val="0"/>
          <w:sz w:val="32"/>
          <w:szCs w:val="32"/>
        </w:rPr>
        <w:t>备案，同时进行网上公示。公示内容包括：中标人名称、定标时间、定标方法（其中采用集体议事法的，注明定标理由）等内容。</w:t>
      </w:r>
    </w:p>
    <w:p w:rsidR="00762D3B" w:rsidRDefault="00762D3B" w:rsidP="00762D3B">
      <w:pPr>
        <w:widowControl/>
        <w:spacing w:line="560" w:lineRule="exact"/>
        <w:ind w:firstLineChars="221" w:firstLine="707"/>
        <w:jc w:val="left"/>
        <w:rPr>
          <w:rFonts w:ascii="仿宋_GB2312" w:eastAsia="仿宋_GB2312" w:hAnsi="宋体" w:cs="宋体" w:hint="eastAsia"/>
          <w:kern w:val="0"/>
          <w:sz w:val="32"/>
          <w:szCs w:val="32"/>
        </w:rPr>
      </w:pPr>
      <w:r w:rsidRPr="001F6AE6">
        <w:rPr>
          <w:rFonts w:ascii="仿宋_GB2312" w:eastAsia="仿宋_GB2312" w:hAnsi="宋体" w:cs="宋体" w:hint="eastAsia"/>
          <w:kern w:val="0"/>
          <w:sz w:val="32"/>
          <w:szCs w:val="32"/>
        </w:rPr>
        <w:t>定标方法采用“价格竞争定标法”的，可以将定标结果和评标结果一并公示。</w:t>
      </w:r>
    </w:p>
    <w:p w:rsidR="00762D3B" w:rsidRPr="001F6AE6" w:rsidRDefault="00762D3B" w:rsidP="00762D3B">
      <w:pPr>
        <w:widowControl/>
        <w:spacing w:line="560" w:lineRule="exact"/>
        <w:ind w:firstLineChars="221" w:firstLine="707"/>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公示的中标人因</w:t>
      </w:r>
      <w:r>
        <w:rPr>
          <w:rFonts w:ascii="仿宋_GB2312" w:eastAsia="仿宋_GB2312" w:hAnsi="宋体" w:cs="宋体" w:hint="eastAsia"/>
          <w:kern w:val="0"/>
          <w:sz w:val="32"/>
          <w:szCs w:val="32"/>
        </w:rPr>
        <w:t>异议</w:t>
      </w:r>
      <w:r w:rsidRPr="001F6AE6">
        <w:rPr>
          <w:rFonts w:ascii="仿宋_GB2312" w:eastAsia="仿宋_GB2312" w:hAnsi="宋体" w:cs="宋体" w:hint="eastAsia"/>
          <w:kern w:val="0"/>
          <w:sz w:val="32"/>
          <w:szCs w:val="32"/>
        </w:rPr>
        <w:t>、投诉查实被取消中标资格的或中标人放弃中标、因不可抗力不能履行合同、不按照招标文件要求</w:t>
      </w:r>
      <w:r w:rsidRPr="001F6AE6">
        <w:rPr>
          <w:rFonts w:ascii="仿宋_GB2312" w:eastAsia="仿宋_GB2312" w:hAnsi="宋体" w:cs="宋体" w:hint="eastAsia"/>
          <w:kern w:val="0"/>
          <w:sz w:val="32"/>
          <w:szCs w:val="32"/>
        </w:rPr>
        <w:lastRenderedPageBreak/>
        <w:t>提交履约保证金影响中标结果的等情形，不符合中标条件的，招标人可以按照定标委员会提出的中标候选人综合排序依次确定其他中标候选人为中标人或重新组织招标。</w:t>
      </w:r>
    </w:p>
    <w:p w:rsidR="00762D3B" w:rsidRPr="001F6AE6" w:rsidRDefault="00762D3B" w:rsidP="00762D3B">
      <w:pPr>
        <w:widowControl/>
        <w:spacing w:line="560" w:lineRule="exact"/>
        <w:ind w:firstLineChars="198" w:firstLine="636"/>
        <w:jc w:val="left"/>
        <w:rPr>
          <w:rFonts w:ascii="仿宋_GB2312" w:eastAsia="仿宋_GB2312" w:hint="eastAsia"/>
          <w:b/>
          <w:bCs/>
          <w:kern w:val="0"/>
          <w:sz w:val="32"/>
          <w:szCs w:val="32"/>
        </w:rPr>
      </w:pPr>
      <w:r w:rsidRPr="001F6AE6">
        <w:rPr>
          <w:rFonts w:ascii="仿宋_GB2312" w:eastAsia="仿宋_GB2312" w:hAnsi="宋体" w:cs="宋体" w:hint="eastAsia"/>
          <w:b/>
          <w:bCs/>
          <w:kern w:val="0"/>
          <w:sz w:val="32"/>
          <w:szCs w:val="32"/>
        </w:rPr>
        <w:t>（四）发布中标通知书</w:t>
      </w:r>
    </w:p>
    <w:p w:rsidR="00762D3B" w:rsidRPr="001F6AE6" w:rsidRDefault="00762D3B" w:rsidP="00762D3B">
      <w:pPr>
        <w:widowControl/>
        <w:spacing w:line="560" w:lineRule="exact"/>
        <w:ind w:firstLineChars="221" w:firstLine="707"/>
        <w:jc w:val="left"/>
        <w:rPr>
          <w:rFonts w:ascii="仿宋_GB2312" w:eastAsia="仿宋_GB2312" w:hint="eastAsia"/>
          <w:kern w:val="0"/>
          <w:sz w:val="32"/>
          <w:szCs w:val="32"/>
        </w:rPr>
      </w:pPr>
      <w:r w:rsidRPr="001F6AE6">
        <w:rPr>
          <w:rFonts w:ascii="仿宋_GB2312" w:eastAsia="仿宋_GB2312" w:hAnsi="宋体" w:cs="宋体" w:hint="eastAsia"/>
          <w:kern w:val="0"/>
          <w:sz w:val="32"/>
          <w:szCs w:val="32"/>
        </w:rPr>
        <w:t>中标人确定后，招标人应当向中标人发出中标通知书，并同时将中标结果通知所有未中标的投标人。</w:t>
      </w:r>
    </w:p>
    <w:p w:rsidR="00762D3B" w:rsidRPr="001F6AE6" w:rsidRDefault="00762D3B" w:rsidP="00762D3B">
      <w:pPr>
        <w:widowControl/>
        <w:spacing w:line="560" w:lineRule="exact"/>
        <w:ind w:firstLineChars="221" w:firstLine="707"/>
        <w:jc w:val="left"/>
        <w:rPr>
          <w:rFonts w:ascii="仿宋_GB2312" w:eastAsia="仿宋_GB2312" w:cs="宋体" w:hint="eastAsia"/>
          <w:kern w:val="0"/>
          <w:sz w:val="32"/>
          <w:szCs w:val="32"/>
        </w:rPr>
      </w:pPr>
      <w:r w:rsidRPr="001F6AE6">
        <w:rPr>
          <w:rFonts w:ascii="仿宋_GB2312" w:eastAsia="仿宋_GB2312" w:hAnsi="宋体" w:cs="宋体" w:hint="eastAsia"/>
          <w:kern w:val="0"/>
          <w:sz w:val="32"/>
          <w:szCs w:val="32"/>
        </w:rPr>
        <w:t>自发出中标通知书之日起15</w:t>
      </w:r>
      <w:r>
        <w:rPr>
          <w:rFonts w:ascii="仿宋_GB2312" w:eastAsia="仿宋_GB2312" w:hAnsi="宋体" w:cs="宋体" w:hint="eastAsia"/>
          <w:kern w:val="0"/>
          <w:sz w:val="32"/>
          <w:szCs w:val="32"/>
        </w:rPr>
        <w:t>日内，招标人应当向招投标监管</w:t>
      </w:r>
      <w:r w:rsidRPr="001F6AE6">
        <w:rPr>
          <w:rFonts w:ascii="仿宋_GB2312" w:eastAsia="仿宋_GB2312" w:hAnsi="宋体" w:cs="宋体" w:hint="eastAsia"/>
          <w:kern w:val="0"/>
          <w:sz w:val="32"/>
          <w:szCs w:val="32"/>
        </w:rPr>
        <w:t>机构提交招标投标情况书面报告。</w:t>
      </w:r>
    </w:p>
    <w:p w:rsidR="00762D3B" w:rsidRPr="001F6AE6" w:rsidRDefault="00762D3B" w:rsidP="00762D3B">
      <w:pPr>
        <w:widowControl/>
        <w:spacing w:line="560" w:lineRule="exact"/>
        <w:jc w:val="left"/>
        <w:rPr>
          <w:rFonts w:ascii="仿宋_GB2312" w:eastAsia="仿宋_GB2312" w:hint="eastAsia"/>
          <w:kern w:val="0"/>
          <w:sz w:val="32"/>
          <w:szCs w:val="32"/>
        </w:rPr>
      </w:pPr>
    </w:p>
    <w:p w:rsidR="00762D3B" w:rsidRPr="001F6AE6" w:rsidRDefault="00762D3B" w:rsidP="00762D3B">
      <w:pPr>
        <w:widowControl/>
        <w:spacing w:line="560" w:lineRule="exact"/>
        <w:jc w:val="center"/>
        <w:rPr>
          <w:rFonts w:ascii="仿宋_GB2312" w:eastAsia="仿宋_GB2312" w:hAnsi="黑体" w:hint="eastAsia"/>
          <w:b/>
          <w:bCs/>
          <w:kern w:val="0"/>
          <w:sz w:val="32"/>
          <w:szCs w:val="32"/>
        </w:rPr>
      </w:pPr>
      <w:r w:rsidRPr="001F6AE6">
        <w:rPr>
          <w:rFonts w:ascii="仿宋_GB2312" w:eastAsia="仿宋_GB2312" w:hAnsi="黑体" w:cs="黑体" w:hint="eastAsia"/>
          <w:b/>
          <w:bCs/>
          <w:kern w:val="0"/>
          <w:sz w:val="32"/>
          <w:szCs w:val="32"/>
        </w:rPr>
        <w:t>六、监督与管理</w:t>
      </w:r>
    </w:p>
    <w:p w:rsidR="00762D3B" w:rsidRPr="001F6AE6" w:rsidRDefault="00762D3B" w:rsidP="00762D3B">
      <w:pPr>
        <w:tabs>
          <w:tab w:val="left" w:pos="1080"/>
        </w:tabs>
        <w:kinsoku w:val="0"/>
        <w:overflowPunct w:val="0"/>
        <w:autoSpaceDE w:val="0"/>
        <w:autoSpaceDN w:val="0"/>
        <w:adjustRightInd w:val="0"/>
        <w:snapToGrid w:val="0"/>
        <w:spacing w:line="560" w:lineRule="exact"/>
        <w:ind w:firstLineChars="189" w:firstLine="605"/>
        <w:textAlignment w:val="top"/>
        <w:rPr>
          <w:rFonts w:ascii="仿宋_GB2312" w:eastAsia="仿宋_GB2312" w:hint="eastAsia"/>
          <w:kern w:val="0"/>
          <w:sz w:val="32"/>
          <w:szCs w:val="32"/>
        </w:rPr>
      </w:pPr>
      <w:r w:rsidRPr="001F6AE6">
        <w:rPr>
          <w:rFonts w:ascii="仿宋_GB2312" w:eastAsia="仿宋_GB2312" w:hAnsi="宋体" w:cs="宋体" w:hint="eastAsia"/>
          <w:kern w:val="0"/>
          <w:sz w:val="32"/>
          <w:szCs w:val="32"/>
        </w:rPr>
        <w:t>招标人要强化责任意识、法治意识</w:t>
      </w:r>
      <w:r w:rsidRPr="001F6AE6">
        <w:rPr>
          <w:rFonts w:ascii="仿宋_GB2312" w:eastAsia="仿宋_GB2312" w:cs="宋体" w:hint="eastAsia"/>
          <w:kern w:val="0"/>
          <w:sz w:val="32"/>
          <w:szCs w:val="32"/>
        </w:rPr>
        <w:t>,</w:t>
      </w:r>
      <w:r w:rsidRPr="001F6AE6">
        <w:rPr>
          <w:rFonts w:ascii="仿宋_GB2312" w:eastAsia="仿宋_GB2312" w:hAnsi="宋体" w:cs="宋体" w:hint="eastAsia"/>
          <w:kern w:val="0"/>
          <w:sz w:val="32"/>
          <w:szCs w:val="32"/>
        </w:rPr>
        <w:t>对整个招标和定标过程负责。招标人要建立完善的定标机制和内部管控制度</w:t>
      </w:r>
      <w:r w:rsidRPr="001F6AE6">
        <w:rPr>
          <w:rFonts w:ascii="仿宋_GB2312" w:eastAsia="仿宋_GB2312" w:cs="宋体" w:hint="eastAsia"/>
          <w:kern w:val="0"/>
          <w:sz w:val="32"/>
          <w:szCs w:val="32"/>
        </w:rPr>
        <w:t>,</w:t>
      </w:r>
      <w:r w:rsidRPr="001F6AE6">
        <w:rPr>
          <w:rFonts w:ascii="仿宋_GB2312" w:eastAsia="仿宋_GB2312" w:hAnsi="宋体" w:cs="宋体" w:hint="eastAsia"/>
          <w:kern w:val="0"/>
          <w:sz w:val="32"/>
          <w:szCs w:val="32"/>
        </w:rPr>
        <w:t>不得明示或暗示定标委员会成员指定中标人</w:t>
      </w:r>
      <w:r w:rsidRPr="001F6AE6">
        <w:rPr>
          <w:rFonts w:ascii="仿宋_GB2312" w:eastAsia="仿宋_GB2312" w:cs="宋体" w:hint="eastAsia"/>
          <w:kern w:val="0"/>
          <w:sz w:val="32"/>
          <w:szCs w:val="32"/>
        </w:rPr>
        <w:t>,</w:t>
      </w:r>
      <w:r w:rsidRPr="001F6AE6">
        <w:rPr>
          <w:rFonts w:ascii="仿宋_GB2312" w:eastAsia="仿宋_GB2312" w:hAnsi="宋体" w:cs="宋体" w:hint="eastAsia"/>
          <w:kern w:val="0"/>
          <w:sz w:val="32"/>
          <w:szCs w:val="32"/>
        </w:rPr>
        <w:t>定标委员会要认真履行定标职责</w:t>
      </w:r>
      <w:r w:rsidRPr="001F6AE6">
        <w:rPr>
          <w:rFonts w:ascii="仿宋_GB2312" w:eastAsia="仿宋_GB2312" w:cs="宋体" w:hint="eastAsia"/>
          <w:kern w:val="0"/>
          <w:sz w:val="32"/>
          <w:szCs w:val="32"/>
        </w:rPr>
        <w:t>,</w:t>
      </w:r>
      <w:r w:rsidRPr="001F6AE6">
        <w:rPr>
          <w:rFonts w:ascii="仿宋_GB2312" w:eastAsia="仿宋_GB2312" w:hAnsi="宋体" w:cs="宋体" w:hint="eastAsia"/>
          <w:kern w:val="0"/>
          <w:sz w:val="32"/>
          <w:szCs w:val="32"/>
        </w:rPr>
        <w:t>严格按照招标文件规定的定标办法和程序定标</w:t>
      </w:r>
      <w:r w:rsidRPr="001F6AE6">
        <w:rPr>
          <w:rFonts w:ascii="仿宋_GB2312" w:eastAsia="仿宋_GB2312" w:cs="宋体" w:hint="eastAsia"/>
          <w:kern w:val="0"/>
          <w:sz w:val="32"/>
          <w:szCs w:val="32"/>
        </w:rPr>
        <w:t>,</w:t>
      </w:r>
      <w:r w:rsidRPr="001F6AE6">
        <w:rPr>
          <w:rFonts w:ascii="仿宋_GB2312" w:eastAsia="仿宋_GB2312" w:hAnsi="宋体" w:cs="宋体" w:hint="eastAsia"/>
          <w:kern w:val="0"/>
          <w:sz w:val="32"/>
          <w:szCs w:val="32"/>
        </w:rPr>
        <w:t>并对定标结果负责。</w:t>
      </w:r>
    </w:p>
    <w:p w:rsidR="00762D3B" w:rsidRPr="001F6AE6" w:rsidRDefault="00762D3B" w:rsidP="00762D3B">
      <w:pPr>
        <w:tabs>
          <w:tab w:val="left" w:pos="1080"/>
        </w:tabs>
        <w:kinsoku w:val="0"/>
        <w:overflowPunct w:val="0"/>
        <w:autoSpaceDE w:val="0"/>
        <w:autoSpaceDN w:val="0"/>
        <w:adjustRightInd w:val="0"/>
        <w:snapToGrid w:val="0"/>
        <w:spacing w:line="560" w:lineRule="exact"/>
        <w:ind w:firstLineChars="189" w:firstLine="605"/>
        <w:textAlignment w:val="top"/>
        <w:rPr>
          <w:rFonts w:ascii="仿宋_GB2312" w:eastAsia="仿宋_GB2312" w:hint="eastAsia"/>
          <w:kern w:val="0"/>
          <w:sz w:val="32"/>
          <w:szCs w:val="32"/>
        </w:rPr>
      </w:pPr>
      <w:r w:rsidRPr="001F6AE6">
        <w:rPr>
          <w:rFonts w:ascii="仿宋_GB2312" w:eastAsia="仿宋_GB2312" w:hAnsi="宋体" w:cs="宋体" w:hint="eastAsia"/>
          <w:kern w:val="0"/>
          <w:sz w:val="32"/>
          <w:szCs w:val="32"/>
        </w:rPr>
        <w:t>招标人的纪检部门对定标人员库组建、定标人员抽取、定标会议召开等定标全过程进行监督，对定标委员会成员投票结果进行评价</w:t>
      </w:r>
      <w:r w:rsidRPr="001F6AE6">
        <w:rPr>
          <w:rFonts w:ascii="仿宋_GB2312" w:eastAsia="仿宋_GB2312" w:cs="宋体" w:hint="eastAsia"/>
          <w:kern w:val="0"/>
          <w:sz w:val="32"/>
          <w:szCs w:val="32"/>
        </w:rPr>
        <w:t>,</w:t>
      </w:r>
      <w:r w:rsidRPr="001F6AE6">
        <w:rPr>
          <w:rFonts w:ascii="仿宋_GB2312" w:eastAsia="仿宋_GB2312" w:hAnsi="宋体" w:cs="宋体" w:hint="eastAsia"/>
          <w:kern w:val="0"/>
          <w:sz w:val="32"/>
          <w:szCs w:val="32"/>
        </w:rPr>
        <w:t>发现异常情况及时对该定标委员会成员进行约谈</w:t>
      </w:r>
      <w:r w:rsidRPr="001F6AE6">
        <w:rPr>
          <w:rFonts w:ascii="仿宋_GB2312" w:eastAsia="仿宋_GB2312" w:cs="宋体" w:hint="eastAsia"/>
          <w:kern w:val="0"/>
          <w:sz w:val="32"/>
          <w:szCs w:val="32"/>
        </w:rPr>
        <w:t>,</w:t>
      </w:r>
      <w:r w:rsidRPr="001F6AE6">
        <w:rPr>
          <w:rFonts w:ascii="仿宋_GB2312" w:eastAsia="仿宋_GB2312" w:hAnsi="宋体" w:cs="宋体" w:hint="eastAsia"/>
          <w:kern w:val="0"/>
          <w:sz w:val="32"/>
          <w:szCs w:val="32"/>
        </w:rPr>
        <w:t>对定标结果</w:t>
      </w:r>
      <w:r>
        <w:rPr>
          <w:rFonts w:ascii="仿宋_GB2312" w:eastAsia="仿宋_GB2312" w:hAnsi="宋体" w:cs="宋体" w:hint="eastAsia"/>
          <w:kern w:val="0"/>
          <w:sz w:val="32"/>
          <w:szCs w:val="32"/>
        </w:rPr>
        <w:t>异议</w:t>
      </w:r>
      <w:r w:rsidRPr="001F6AE6">
        <w:rPr>
          <w:rFonts w:ascii="仿宋_GB2312" w:eastAsia="仿宋_GB2312" w:hAnsi="宋体" w:cs="宋体" w:hint="eastAsia"/>
          <w:kern w:val="0"/>
          <w:sz w:val="32"/>
          <w:szCs w:val="32"/>
        </w:rPr>
        <w:t>投诉涉及定标委员会有不廉洁行为的，按照有关规定移送纪检监察机关或者相关部门予以处理；涉嫌犯罪的，依法移送司法机关处理。</w:t>
      </w:r>
    </w:p>
    <w:p w:rsidR="00762D3B" w:rsidRPr="001F6AE6" w:rsidRDefault="00762D3B" w:rsidP="00762D3B">
      <w:pPr>
        <w:tabs>
          <w:tab w:val="left" w:pos="1080"/>
        </w:tabs>
        <w:kinsoku w:val="0"/>
        <w:overflowPunct w:val="0"/>
        <w:autoSpaceDE w:val="0"/>
        <w:autoSpaceDN w:val="0"/>
        <w:adjustRightInd w:val="0"/>
        <w:snapToGrid w:val="0"/>
        <w:spacing w:line="560" w:lineRule="exact"/>
        <w:ind w:firstLineChars="189" w:firstLine="605"/>
        <w:textAlignment w:val="top"/>
        <w:rPr>
          <w:rFonts w:ascii="仿宋_GB2312" w:eastAsia="仿宋_GB2312" w:hint="eastAsia"/>
          <w:sz w:val="32"/>
          <w:szCs w:val="32"/>
        </w:rPr>
      </w:pPr>
      <w:r w:rsidRPr="001F6AE6">
        <w:rPr>
          <w:rFonts w:ascii="仿宋_GB2312" w:eastAsia="仿宋_GB2312" w:hAnsi="宋体" w:cs="宋体" w:hint="eastAsia"/>
          <w:kern w:val="0"/>
          <w:sz w:val="32"/>
          <w:szCs w:val="32"/>
        </w:rPr>
        <w:t>招投标监管机构要加强招投标各阶段的监督，规范招标行为，严格招标文件备案管理，规范招标文件编制。公共资源交</w:t>
      </w:r>
      <w:r w:rsidRPr="001F6AE6">
        <w:rPr>
          <w:rFonts w:ascii="仿宋_GB2312" w:eastAsia="仿宋_GB2312" w:hAnsi="宋体" w:cs="宋体" w:hint="eastAsia"/>
          <w:kern w:val="0"/>
          <w:sz w:val="32"/>
          <w:szCs w:val="32"/>
        </w:rPr>
        <w:lastRenderedPageBreak/>
        <w:t>易中心全程记录评标与定标的语音视频内容，做好归档、备查工作。</w:t>
      </w:r>
    </w:p>
    <w:p w:rsidR="000B6BD7" w:rsidRDefault="000B6BD7">
      <w:bookmarkStart w:id="0" w:name="_GoBack"/>
      <w:bookmarkEnd w:id="0"/>
    </w:p>
    <w:sectPr w:rsidR="000B6BD7" w:rsidSect="00A77BE3">
      <w:footerReference w:type="default" r:id="rId7"/>
      <w:pgSz w:w="11906" w:h="16838"/>
      <w:pgMar w:top="1701" w:right="1644" w:bottom="1701"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AAE" w:rsidRDefault="009C7AAE" w:rsidP="00762D3B">
      <w:r>
        <w:separator/>
      </w:r>
    </w:p>
  </w:endnote>
  <w:endnote w:type="continuationSeparator" w:id="0">
    <w:p w:rsidR="009C7AAE" w:rsidRDefault="009C7AAE" w:rsidP="0076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7E6" w:rsidRDefault="009C7AAE">
    <w:pPr>
      <w:pStyle w:val="a4"/>
      <w:jc w:val="center"/>
    </w:pPr>
    <w:r>
      <w:fldChar w:fldCharType="begin"/>
    </w:r>
    <w:r>
      <w:instrText xml:space="preserve"> PAGE   \* MERGEFORMAT </w:instrText>
    </w:r>
    <w:r>
      <w:fldChar w:fldCharType="separate"/>
    </w:r>
    <w:r w:rsidR="00762D3B" w:rsidRPr="00762D3B">
      <w:rPr>
        <w:noProof/>
        <w:lang w:val="zh-CN"/>
      </w:rPr>
      <w:t>13</w:t>
    </w:r>
    <w:r>
      <w:fldChar w:fldCharType="end"/>
    </w:r>
  </w:p>
  <w:p w:rsidR="006067E6" w:rsidRDefault="009C7AA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AAE" w:rsidRDefault="009C7AAE" w:rsidP="00762D3B">
      <w:r>
        <w:separator/>
      </w:r>
    </w:p>
  </w:footnote>
  <w:footnote w:type="continuationSeparator" w:id="0">
    <w:p w:rsidR="009C7AAE" w:rsidRDefault="009C7AAE" w:rsidP="00762D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009"/>
    <w:rsid w:val="000B6BD7"/>
    <w:rsid w:val="00685009"/>
    <w:rsid w:val="00762D3B"/>
    <w:rsid w:val="009C7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D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2D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62D3B"/>
    <w:rPr>
      <w:sz w:val="18"/>
      <w:szCs w:val="18"/>
    </w:rPr>
  </w:style>
  <w:style w:type="paragraph" w:styleId="a4">
    <w:name w:val="footer"/>
    <w:basedOn w:val="a"/>
    <w:link w:val="Char0"/>
    <w:uiPriority w:val="99"/>
    <w:unhideWhenUsed/>
    <w:rsid w:val="00762D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62D3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D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2D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62D3B"/>
    <w:rPr>
      <w:sz w:val="18"/>
      <w:szCs w:val="18"/>
    </w:rPr>
  </w:style>
  <w:style w:type="paragraph" w:styleId="a4">
    <w:name w:val="footer"/>
    <w:basedOn w:val="a"/>
    <w:link w:val="Char0"/>
    <w:uiPriority w:val="99"/>
    <w:unhideWhenUsed/>
    <w:rsid w:val="00762D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62D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3060</Words>
  <Characters>3213</Characters>
  <Application>Microsoft Office Word</Application>
  <DocSecurity>0</DocSecurity>
  <Lines>357</Lines>
  <Paragraphs>136</Paragraphs>
  <ScaleCrop>false</ScaleCrop>
  <Company>Microsoft</Company>
  <LinksUpToDate>false</LinksUpToDate>
  <CharactersWithSpaces>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2018-06-11T09:51:00Z</dcterms:created>
  <dcterms:modified xsi:type="dcterms:W3CDTF">2018-06-11T09:51:00Z</dcterms:modified>
</cp:coreProperties>
</file>