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eastAsiaTheme="minorEastAsia"/>
          <w:lang w:eastAsia="zh-CN"/>
        </w:rPr>
      </w:pPr>
      <w:bookmarkStart w:id="0" w:name="_Toc524766080"/>
      <w:bookmarkStart w:id="1" w:name="_Toc77079741"/>
      <w:bookmarkStart w:id="2" w:name="_Toc77079520"/>
      <w:bookmarkStart w:id="3" w:name="_Toc139879164"/>
      <w:bookmarkStart w:id="4" w:name="_Toc77750054"/>
      <w:bookmarkStart w:id="5" w:name="_Toc55362316"/>
      <w:bookmarkStart w:id="6" w:name="_Toc51259749"/>
      <w:bookmarkStart w:id="7" w:name="_Toc184635051"/>
      <w:r>
        <w:rPr>
          <w:rFonts w:hint="eastAsia" w:eastAsiaTheme="minorEastAsia"/>
          <w:lang w:eastAsia="zh-CN"/>
        </w:rPr>
        <w:drawing>
          <wp:inline distT="0" distB="0" distL="114300" distR="114300">
            <wp:extent cx="6068060" cy="8090535"/>
            <wp:effectExtent l="0" t="0" r="8890" b="5715"/>
            <wp:docPr id="2" name="图片 2" descr="IMG_43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IMG_4321"/>
                    <pic:cNvPicPr>
                      <a:picLocks noChangeAspect="true"/>
                    </pic:cNvPicPr>
                  </pic:nvPicPr>
                  <pic:blipFill>
                    <a:blip r:embed="rId21"/>
                    <a:stretch>
                      <a:fillRect/>
                    </a:stretch>
                  </pic:blipFill>
                  <pic:spPr>
                    <a:xfrm>
                      <a:off x="0" y="0"/>
                      <a:ext cx="6068060" cy="8090535"/>
                    </a:xfrm>
                    <a:prstGeom prst="rect">
                      <a:avLst/>
                    </a:prstGeom>
                  </pic:spPr>
                </pic:pic>
              </a:graphicData>
            </a:graphic>
          </wp:inline>
        </w:drawing>
      </w:r>
    </w:p>
    <w:p>
      <w:pPr>
        <w:jc w:val="center"/>
        <w:rPr>
          <w:rFonts w:hint="eastAsia" w:ascii="仿宋" w:hAnsi="仿宋" w:eastAsia="仿宋" w:cs="仿宋"/>
          <w:b/>
          <w:bCs/>
          <w:snapToGrid w:val="0"/>
          <w:sz w:val="44"/>
          <w:szCs w:val="44"/>
          <w:u w:val="none"/>
          <w:lang w:eastAsia="zh-CN"/>
        </w:rPr>
      </w:pPr>
    </w:p>
    <w:p>
      <w:pPr>
        <w:jc w:val="center"/>
        <w:rPr>
          <w:rFonts w:hint="eastAsia" w:ascii="仿宋" w:hAnsi="仿宋" w:eastAsia="仿宋" w:cs="仿宋"/>
          <w:b/>
          <w:bCs/>
          <w:snapToGrid w:val="0"/>
          <w:sz w:val="44"/>
          <w:szCs w:val="44"/>
          <w:u w:val="none"/>
          <w:lang w:eastAsia="zh-CN"/>
        </w:rPr>
      </w:pPr>
    </w:p>
    <w:p>
      <w:pPr>
        <w:jc w:val="center"/>
        <w:rPr>
          <w:rFonts w:hint="eastAsia" w:ascii="仿宋" w:hAnsi="仿宋" w:eastAsia="仿宋" w:cs="仿宋"/>
          <w:b/>
          <w:bCs/>
          <w:snapToGrid w:val="0"/>
          <w:sz w:val="44"/>
          <w:szCs w:val="44"/>
          <w:u w:val="none"/>
          <w:lang w:eastAsia="zh-CN"/>
        </w:rPr>
      </w:pPr>
      <w:r>
        <w:rPr>
          <w:rFonts w:hint="eastAsia" w:ascii="仿宋" w:hAnsi="仿宋" w:eastAsia="仿宋" w:cs="仿宋"/>
          <w:b/>
          <w:bCs/>
          <w:snapToGrid w:val="0"/>
          <w:sz w:val="44"/>
          <w:szCs w:val="44"/>
          <w:u w:val="none"/>
          <w:lang w:eastAsia="zh-CN"/>
        </w:rPr>
        <w:t>湖州南太湖新区西苕溪防洪薄弱段加固改造工程</w:t>
      </w:r>
    </w:p>
    <w:p>
      <w:pPr>
        <w:ind w:firstLine="5200" w:firstLineChars="1300"/>
        <w:jc w:val="both"/>
        <w:rPr>
          <w:rFonts w:hint="eastAsia" w:ascii="仿宋" w:hAnsi="仿宋" w:eastAsia="仿宋" w:cs="仿宋"/>
          <w:b/>
          <w:bCs/>
          <w:snapToGrid w:val="0"/>
          <w:sz w:val="40"/>
          <w:szCs w:val="52"/>
          <w:u w:val="none"/>
          <w:lang w:eastAsia="zh-CN"/>
        </w:rPr>
      </w:pPr>
    </w:p>
    <w:p>
      <w:pPr>
        <w:jc w:val="center"/>
        <w:rPr>
          <w:rFonts w:hint="eastAsia" w:ascii="仿宋" w:hAnsi="仿宋" w:eastAsia="仿宋" w:cs="仿宋"/>
          <w:b/>
          <w:bCs/>
          <w:snapToGrid w:val="0"/>
          <w:sz w:val="32"/>
          <w:szCs w:val="44"/>
          <w:lang w:val="en-US" w:eastAsia="zh-CN"/>
        </w:rPr>
      </w:pPr>
      <w:r>
        <w:rPr>
          <w:rFonts w:hint="eastAsia" w:ascii="仿宋" w:hAnsi="仿宋" w:eastAsia="仿宋" w:cs="仿宋"/>
          <w:b/>
          <w:bCs/>
          <w:snapToGrid w:val="0"/>
          <w:sz w:val="32"/>
          <w:szCs w:val="44"/>
        </w:rPr>
        <w:t>项目编号：SS-003X-HS</w:t>
      </w:r>
    </w:p>
    <w:p>
      <w:pPr>
        <w:ind w:firstLine="2880" w:firstLineChars="900"/>
        <w:jc w:val="both"/>
        <w:rPr>
          <w:rFonts w:hint="eastAsia" w:ascii="仿宋" w:hAnsi="仿宋" w:eastAsia="仿宋" w:cs="仿宋"/>
          <w:lang w:eastAsia="zh-CN"/>
        </w:rPr>
      </w:pPr>
      <w:r>
        <w:rPr>
          <w:rFonts w:hint="eastAsia" w:ascii="仿宋" w:hAnsi="仿宋" w:eastAsia="仿宋" w:cs="仿宋"/>
          <w:b/>
          <w:bCs/>
          <w:snapToGrid w:val="0"/>
          <w:sz w:val="32"/>
          <w:szCs w:val="44"/>
          <w:lang w:val="en-US" w:eastAsia="zh-CN"/>
        </w:rPr>
        <w:t xml:space="preserve"> </w:t>
      </w:r>
    </w:p>
    <w:p>
      <w:pPr>
        <w:jc w:val="both"/>
        <w:rPr>
          <w:rFonts w:hint="eastAsia" w:ascii="仿宋" w:hAnsi="仿宋" w:eastAsia="仿宋" w:cs="仿宋"/>
          <w:b/>
          <w:bCs/>
          <w:snapToGrid w:val="0"/>
          <w:sz w:val="68"/>
          <w:szCs w:val="68"/>
        </w:rPr>
      </w:pPr>
    </w:p>
    <w:p>
      <w:pPr>
        <w:jc w:val="center"/>
        <w:rPr>
          <w:rFonts w:ascii="仿宋" w:hAnsi="仿宋" w:eastAsia="仿宋" w:cs="仿宋"/>
          <w:b/>
          <w:bCs/>
          <w:snapToGrid w:val="0"/>
          <w:sz w:val="68"/>
          <w:szCs w:val="68"/>
        </w:rPr>
      </w:pPr>
      <w:r>
        <w:rPr>
          <w:rFonts w:hint="eastAsia" w:ascii="仿宋" w:hAnsi="仿宋" w:eastAsia="仿宋" w:cs="仿宋"/>
          <w:b/>
          <w:bCs/>
          <w:snapToGrid w:val="0"/>
          <w:sz w:val="68"/>
          <w:szCs w:val="68"/>
        </w:rPr>
        <w:t>施工招标文件</w:t>
      </w:r>
    </w:p>
    <w:p>
      <w:pPr>
        <w:jc w:val="center"/>
        <w:rPr>
          <w:rFonts w:hint="eastAsia" w:ascii="仿宋" w:hAnsi="仿宋" w:eastAsia="仿宋" w:cs="仿宋"/>
          <w:b/>
          <w:bCs/>
          <w:snapToGrid w:val="0"/>
          <w:sz w:val="30"/>
          <w:szCs w:val="30"/>
        </w:rPr>
      </w:pPr>
    </w:p>
    <w:p>
      <w:pPr>
        <w:jc w:val="center"/>
        <w:rPr>
          <w:rFonts w:ascii="仿宋" w:hAnsi="仿宋" w:eastAsia="仿宋" w:cs="仿宋"/>
          <w:b/>
          <w:bCs/>
          <w:snapToGrid w:val="0"/>
          <w:sz w:val="30"/>
          <w:szCs w:val="30"/>
        </w:rPr>
      </w:pPr>
      <w:r>
        <w:rPr>
          <w:rFonts w:hint="eastAsia" w:ascii="仿宋" w:hAnsi="仿宋" w:eastAsia="仿宋" w:cs="仿宋"/>
          <w:b/>
          <w:bCs/>
          <w:snapToGrid w:val="0"/>
          <w:sz w:val="30"/>
          <w:szCs w:val="30"/>
        </w:rPr>
        <w:t>(电子全流程)</w:t>
      </w:r>
    </w:p>
    <w:p>
      <w:pPr>
        <w:rPr>
          <w:rFonts w:ascii="仿宋" w:hAnsi="仿宋" w:eastAsia="仿宋" w:cs="仿宋"/>
          <w:b/>
          <w:bCs/>
          <w:snapToGrid w:val="0"/>
          <w:sz w:val="68"/>
          <w:szCs w:val="68"/>
        </w:rPr>
      </w:pPr>
    </w:p>
    <w:p>
      <w:pPr>
        <w:pStyle w:val="43"/>
        <w:rPr>
          <w:rFonts w:ascii="仿宋" w:hAnsi="仿宋" w:eastAsia="仿宋" w:cs="仿宋"/>
        </w:rPr>
      </w:pPr>
    </w:p>
    <w:p>
      <w:pPr>
        <w:pStyle w:val="43"/>
        <w:rPr>
          <w:rFonts w:ascii="仿宋" w:hAnsi="仿宋" w:eastAsia="仿宋" w:cs="仿宋"/>
        </w:rPr>
      </w:pPr>
    </w:p>
    <w:p>
      <w:pPr>
        <w:rPr>
          <w:rFonts w:ascii="仿宋" w:hAnsi="仿宋" w:eastAsia="仿宋" w:cs="仿宋"/>
        </w:rPr>
      </w:pPr>
    </w:p>
    <w:p>
      <w:pPr>
        <w:pStyle w:val="13"/>
        <w:rPr>
          <w:rFonts w:ascii="仿宋" w:hAnsi="仿宋" w:eastAsia="仿宋" w:cs="仿宋"/>
        </w:rPr>
      </w:pPr>
    </w:p>
    <w:p>
      <w:pPr>
        <w:pStyle w:val="13"/>
        <w:ind w:left="0" w:leftChars="0" w:firstLine="0" w:firstLineChars="0"/>
        <w:rPr>
          <w:rFonts w:ascii="仿宋" w:hAnsi="仿宋" w:eastAsia="仿宋" w:cs="仿宋"/>
        </w:rPr>
      </w:pPr>
    </w:p>
    <w:p>
      <w:pPr>
        <w:keepNext w:val="0"/>
        <w:keepLines w:val="0"/>
        <w:pageBreakBefore w:val="0"/>
        <w:widowControl w:val="0"/>
        <w:kinsoku/>
        <w:wordWrap/>
        <w:overflowPunct/>
        <w:topLinePunct w:val="0"/>
        <w:autoSpaceDE w:val="0"/>
        <w:autoSpaceDN w:val="0"/>
        <w:bidi w:val="0"/>
        <w:adjustRightInd w:val="0"/>
        <w:snapToGrid/>
        <w:spacing w:line="600" w:lineRule="auto"/>
        <w:jc w:val="center"/>
        <w:textAlignment w:val="baseline"/>
        <w:rPr>
          <w:rFonts w:ascii="仿宋" w:hAnsi="仿宋" w:eastAsia="仿宋" w:cs="仿宋"/>
          <w:b/>
          <w:bCs/>
          <w:snapToGrid w:val="0"/>
          <w:sz w:val="28"/>
          <w:szCs w:val="28"/>
        </w:rPr>
      </w:pPr>
      <w:r>
        <w:rPr>
          <w:rFonts w:hint="eastAsia" w:ascii="仿宋" w:hAnsi="仿宋" w:eastAsia="仿宋" w:cs="仿宋"/>
          <w:b/>
          <w:bCs/>
          <w:snapToGrid w:val="0"/>
          <w:sz w:val="28"/>
          <w:szCs w:val="28"/>
        </w:rPr>
        <w:t>招 标 单 位：湖州南太湖新区城市建设发展中心</w:t>
      </w:r>
    </w:p>
    <w:p>
      <w:pPr>
        <w:keepNext w:val="0"/>
        <w:keepLines w:val="0"/>
        <w:pageBreakBefore w:val="0"/>
        <w:widowControl w:val="0"/>
        <w:tabs>
          <w:tab w:val="left" w:pos="7656"/>
          <w:tab w:val="left" w:pos="8700"/>
        </w:tabs>
        <w:kinsoku/>
        <w:wordWrap/>
        <w:overflowPunct/>
        <w:topLinePunct w:val="0"/>
        <w:autoSpaceDE w:val="0"/>
        <w:autoSpaceDN w:val="0"/>
        <w:bidi w:val="0"/>
        <w:adjustRightInd w:val="0"/>
        <w:snapToGrid/>
        <w:spacing w:line="600" w:lineRule="auto"/>
        <w:jc w:val="center"/>
        <w:textAlignment w:val="baseline"/>
        <w:rPr>
          <w:rFonts w:hint="eastAsia" w:ascii="仿宋" w:hAnsi="仿宋" w:eastAsia="仿宋" w:cs="仿宋"/>
          <w:b/>
          <w:bCs/>
          <w:snapToGrid w:val="0"/>
          <w:sz w:val="28"/>
          <w:szCs w:val="28"/>
          <w:lang w:eastAsia="zh-CN"/>
        </w:rPr>
      </w:pPr>
      <w:r>
        <w:rPr>
          <w:rFonts w:hint="eastAsia" w:ascii="仿宋" w:hAnsi="仿宋" w:eastAsia="仿宋" w:cs="仿宋"/>
          <w:b/>
          <w:bCs/>
          <w:snapToGrid w:val="0"/>
          <w:sz w:val="28"/>
          <w:szCs w:val="28"/>
        </w:rPr>
        <w:t>招标代理机构：</w:t>
      </w:r>
      <w:r>
        <w:rPr>
          <w:rFonts w:hint="eastAsia" w:ascii="仿宋" w:hAnsi="仿宋" w:eastAsia="仿宋" w:cs="仿宋"/>
          <w:b/>
          <w:bCs/>
          <w:snapToGrid w:val="0"/>
          <w:sz w:val="28"/>
          <w:szCs w:val="28"/>
          <w:lang w:eastAsia="zh-CN"/>
        </w:rPr>
        <w:t>浙江诚律工程管理有限公司</w:t>
      </w:r>
    </w:p>
    <w:p>
      <w:pPr>
        <w:tabs>
          <w:tab w:val="left" w:pos="7656"/>
          <w:tab w:val="left" w:pos="8700"/>
        </w:tabs>
        <w:spacing w:line="360" w:lineRule="auto"/>
        <w:jc w:val="both"/>
        <w:rPr>
          <w:rFonts w:hint="eastAsia" w:ascii="仿宋" w:hAnsi="仿宋" w:eastAsia="仿宋" w:cs="仿宋"/>
          <w:b/>
          <w:bCs/>
          <w:snapToGrid w:val="0"/>
          <w:sz w:val="32"/>
          <w:szCs w:val="32"/>
        </w:rPr>
      </w:pPr>
    </w:p>
    <w:p>
      <w:pPr>
        <w:tabs>
          <w:tab w:val="left" w:pos="7656"/>
          <w:tab w:val="left" w:pos="8700"/>
        </w:tabs>
        <w:spacing w:line="360" w:lineRule="auto"/>
        <w:jc w:val="center"/>
        <w:rPr>
          <w:rFonts w:ascii="仿宋" w:hAnsi="仿宋" w:eastAsia="仿宋" w:cs="仿宋"/>
          <w:b/>
          <w:bCs/>
          <w:snapToGrid w:val="0"/>
          <w:sz w:val="28"/>
          <w:szCs w:val="28"/>
        </w:rPr>
      </w:pPr>
      <w:r>
        <w:rPr>
          <w:rFonts w:hint="eastAsia" w:ascii="仿宋" w:hAnsi="仿宋" w:eastAsia="仿宋" w:cs="仿宋"/>
          <w:b/>
          <w:bCs/>
          <w:snapToGrid w:val="0"/>
          <w:sz w:val="32"/>
          <w:szCs w:val="32"/>
        </w:rPr>
        <w:t>二○二</w:t>
      </w:r>
      <w:r>
        <w:rPr>
          <w:rFonts w:hint="eastAsia" w:ascii="仿宋" w:hAnsi="仿宋" w:eastAsia="仿宋" w:cs="仿宋"/>
          <w:b/>
          <w:bCs/>
          <w:snapToGrid w:val="0"/>
          <w:sz w:val="32"/>
          <w:szCs w:val="32"/>
          <w:lang w:eastAsia="zh-CN"/>
        </w:rPr>
        <w:t>二</w:t>
      </w:r>
      <w:r>
        <w:rPr>
          <w:rFonts w:hint="eastAsia" w:ascii="仿宋" w:hAnsi="仿宋" w:eastAsia="仿宋" w:cs="仿宋"/>
          <w:b/>
          <w:bCs/>
          <w:snapToGrid w:val="0"/>
          <w:sz w:val="32"/>
          <w:szCs w:val="32"/>
        </w:rPr>
        <w:t>年</w:t>
      </w:r>
      <w:r>
        <w:rPr>
          <w:rFonts w:hint="eastAsia" w:ascii="仿宋" w:hAnsi="仿宋" w:eastAsia="仿宋" w:cs="仿宋"/>
          <w:b/>
          <w:bCs/>
          <w:snapToGrid w:val="0"/>
          <w:sz w:val="32"/>
          <w:szCs w:val="32"/>
          <w:lang w:eastAsia="zh-CN"/>
        </w:rPr>
        <w:t>九</w:t>
      </w:r>
      <w:r>
        <w:rPr>
          <w:rFonts w:hint="eastAsia" w:ascii="仿宋" w:hAnsi="仿宋" w:eastAsia="仿宋" w:cs="仿宋"/>
          <w:b/>
          <w:bCs/>
          <w:snapToGrid w:val="0"/>
          <w:sz w:val="32"/>
          <w:szCs w:val="32"/>
        </w:rPr>
        <w:t>月</w:t>
      </w:r>
    </w:p>
    <w:p>
      <w:pPr>
        <w:pStyle w:val="8"/>
        <w:spacing w:line="360" w:lineRule="auto"/>
        <w:ind w:firstLine="0"/>
        <w:jc w:val="center"/>
        <w:rPr>
          <w:rFonts w:ascii="仿宋" w:hAnsi="仿宋" w:eastAsia="仿宋" w:cs="仿宋"/>
          <w:sz w:val="44"/>
        </w:rPr>
      </w:pPr>
    </w:p>
    <w:p>
      <w:pPr>
        <w:bidi w:val="0"/>
      </w:pPr>
    </w:p>
    <w:p>
      <w:pPr>
        <w:tabs>
          <w:tab w:val="left" w:pos="2681"/>
        </w:tabs>
        <w:bidi w:val="0"/>
        <w:jc w:val="left"/>
        <w:rPr>
          <w:rFonts w:hint="eastAsia" w:eastAsiaTheme="minorEastAsia"/>
          <w:lang w:eastAsia="zh-CN"/>
        </w:rPr>
        <w:sectPr>
          <w:headerReference r:id="rId3" w:type="first"/>
          <w:footerReference r:id="rId5" w:type="first"/>
          <w:footerReference r:id="rId4" w:type="default"/>
          <w:pgSz w:w="11850" w:h="16783"/>
          <w:pgMar w:top="1134" w:right="1134" w:bottom="1134" w:left="1134" w:header="850" w:footer="850" w:gutter="0"/>
          <w:pgNumType w:fmt="numberInDash" w:start="1" w:chapStyle="1"/>
          <w:cols w:space="720" w:num="1"/>
          <w:titlePg/>
          <w:docGrid w:type="linesAndChars" w:linePitch="457" w:charSpace="0"/>
        </w:sectPr>
      </w:pPr>
    </w:p>
    <w:p>
      <w:pPr>
        <w:pStyle w:val="8"/>
        <w:keepNext w:val="0"/>
        <w:keepLines w:val="0"/>
        <w:pageBreakBefore/>
        <w:widowControl w:val="0"/>
        <w:kinsoku/>
        <w:wordWrap/>
        <w:overflowPunct/>
        <w:topLinePunct w:val="0"/>
        <w:autoSpaceDE w:val="0"/>
        <w:autoSpaceDN w:val="0"/>
        <w:bidi w:val="0"/>
        <w:adjustRightInd w:val="0"/>
        <w:snapToGrid/>
        <w:spacing w:line="360" w:lineRule="auto"/>
        <w:ind w:firstLine="0"/>
        <w:jc w:val="center"/>
        <w:textAlignment w:val="baseline"/>
        <w:rPr>
          <w:rFonts w:ascii="仿宋" w:hAnsi="仿宋" w:eastAsia="仿宋" w:cs="仿宋"/>
          <w:b/>
          <w:bCs/>
          <w:sz w:val="44"/>
        </w:rPr>
      </w:pPr>
      <w:r>
        <w:rPr>
          <w:rFonts w:hint="eastAsia" w:ascii="仿宋" w:hAnsi="仿宋" w:eastAsia="仿宋" w:cs="仿宋"/>
          <w:b/>
          <w:bCs/>
          <w:sz w:val="44"/>
        </w:rPr>
        <w:t>目   录</w:t>
      </w:r>
    </w:p>
    <w:p>
      <w:pPr>
        <w:pStyle w:val="2"/>
        <w:tabs>
          <w:tab w:val="right" w:leader="dot" w:pos="9638"/>
        </w:tabs>
      </w:pPr>
      <w:r>
        <w:rPr>
          <w:rFonts w:hint="eastAsia" w:ascii="仿宋" w:hAnsi="仿宋" w:eastAsia="仿宋" w:cs="仿宋"/>
          <w:bCs/>
          <w:szCs w:val="21"/>
        </w:rPr>
        <w:fldChar w:fldCharType="begin"/>
      </w:r>
      <w:r>
        <w:rPr>
          <w:rFonts w:hint="eastAsia" w:ascii="仿宋" w:hAnsi="仿宋" w:eastAsia="仿宋" w:cs="仿宋"/>
          <w:bCs/>
          <w:szCs w:val="21"/>
        </w:rPr>
        <w:instrText xml:space="preserve"> TOC \o "1-3" \h  \u </w:instrText>
      </w:r>
      <w:r>
        <w:rPr>
          <w:rFonts w:hint="eastAsia" w:ascii="仿宋" w:hAnsi="仿宋" w:eastAsia="仿宋" w:cs="仿宋"/>
          <w:bCs/>
          <w:szCs w:val="21"/>
        </w:rPr>
        <w:fldChar w:fldCharType="separate"/>
      </w:r>
      <w:r>
        <w:rPr>
          <w:rFonts w:hint="eastAsia" w:ascii="仿宋" w:hAnsi="仿宋" w:eastAsia="仿宋" w:cs="仿宋"/>
          <w:bCs/>
          <w:szCs w:val="21"/>
        </w:rPr>
        <w:fldChar w:fldCharType="begin"/>
      </w:r>
      <w:r>
        <w:rPr>
          <w:rFonts w:hint="eastAsia" w:ascii="仿宋" w:hAnsi="仿宋" w:eastAsia="仿宋" w:cs="仿宋"/>
          <w:bCs/>
          <w:szCs w:val="21"/>
        </w:rPr>
        <w:instrText xml:space="preserve"> HYPERLINK \l _Toc28747 </w:instrText>
      </w:r>
      <w:r>
        <w:rPr>
          <w:rFonts w:hint="eastAsia" w:ascii="仿宋" w:hAnsi="仿宋" w:eastAsia="仿宋" w:cs="仿宋"/>
          <w:bCs/>
          <w:szCs w:val="21"/>
        </w:rPr>
        <w:fldChar w:fldCharType="separate"/>
      </w:r>
      <w:r>
        <w:rPr>
          <w:rFonts w:hint="eastAsia" w:ascii="仿宋" w:hAnsi="仿宋" w:eastAsia="仿宋" w:cs="仿宋"/>
          <w:szCs w:val="52"/>
        </w:rPr>
        <w:t>第   一   卷</w:t>
      </w:r>
      <w:r>
        <w:tab/>
      </w:r>
      <w:r>
        <w:fldChar w:fldCharType="begin"/>
      </w:r>
      <w:r>
        <w:instrText xml:space="preserve"> PAGEREF _Toc28747 \h </w:instrText>
      </w:r>
      <w:r>
        <w:fldChar w:fldCharType="separate"/>
      </w:r>
      <w:r>
        <w:t>- 4 -</w:t>
      </w:r>
      <w:r>
        <w:fldChar w:fldCharType="end"/>
      </w:r>
      <w:r>
        <w:rPr>
          <w:rFonts w:hint="eastAsia" w:ascii="仿宋" w:hAnsi="仿宋" w:eastAsia="仿宋" w:cs="仿宋"/>
          <w:bCs/>
          <w:szCs w:val="21"/>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_Toc10140 </w:instrText>
      </w:r>
      <w:r>
        <w:rPr>
          <w:rFonts w:hint="eastAsia" w:ascii="仿宋" w:hAnsi="仿宋" w:eastAsia="仿宋" w:cs="仿宋"/>
          <w:kern w:val="2"/>
        </w:rPr>
        <w:fldChar w:fldCharType="separate"/>
      </w:r>
      <w:r>
        <w:rPr>
          <w:rFonts w:hint="eastAsia" w:ascii="仿宋" w:hAnsi="仿宋" w:eastAsia="仿宋" w:cs="仿宋"/>
          <w:snapToGrid w:val="0"/>
          <w:szCs w:val="28"/>
        </w:rPr>
        <w:t>第一章招标公告</w:t>
      </w:r>
      <w:r>
        <w:tab/>
      </w:r>
      <w:r>
        <w:fldChar w:fldCharType="begin"/>
      </w:r>
      <w:r>
        <w:instrText xml:space="preserve"> PAGEREF _Toc10140 \h </w:instrText>
      </w:r>
      <w:r>
        <w:fldChar w:fldCharType="separate"/>
      </w:r>
      <w:r>
        <w:t>- 5 -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_Toc14572 </w:instrText>
      </w:r>
      <w:r>
        <w:rPr>
          <w:rFonts w:hint="eastAsia" w:ascii="仿宋" w:hAnsi="仿宋" w:eastAsia="仿宋" w:cs="仿宋"/>
          <w:kern w:val="2"/>
        </w:rPr>
        <w:fldChar w:fldCharType="separate"/>
      </w:r>
      <w:r>
        <w:rPr>
          <w:rFonts w:hint="eastAsia" w:ascii="仿宋" w:hAnsi="仿宋" w:eastAsia="仿宋" w:cs="仿宋"/>
          <w:bCs/>
          <w:snapToGrid w:val="0"/>
          <w:szCs w:val="32"/>
        </w:rPr>
        <w:t>第二章 投标人须知</w:t>
      </w:r>
      <w:r>
        <w:tab/>
      </w:r>
      <w:r>
        <w:fldChar w:fldCharType="begin"/>
      </w:r>
      <w:r>
        <w:instrText xml:space="preserve"> PAGEREF _Toc14572 \h </w:instrText>
      </w:r>
      <w:r>
        <w:fldChar w:fldCharType="separate"/>
      </w:r>
      <w:r>
        <w:t>- 9 -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_Toc8357 </w:instrText>
      </w:r>
      <w:r>
        <w:rPr>
          <w:rFonts w:hint="eastAsia" w:ascii="仿宋" w:hAnsi="仿宋" w:eastAsia="仿宋" w:cs="仿宋"/>
          <w:kern w:val="2"/>
        </w:rPr>
        <w:fldChar w:fldCharType="separate"/>
      </w:r>
      <w:r>
        <w:rPr>
          <w:rFonts w:hint="eastAsia" w:ascii="仿宋" w:hAnsi="仿宋" w:eastAsia="仿宋" w:cs="仿宋"/>
          <w:snapToGrid w:val="0"/>
          <w:szCs w:val="21"/>
        </w:rPr>
        <w:t>投标人须知前附表</w:t>
      </w:r>
      <w:r>
        <w:tab/>
      </w:r>
      <w:r>
        <w:fldChar w:fldCharType="begin"/>
      </w:r>
      <w:r>
        <w:instrText xml:space="preserve"> PAGEREF _Toc8357 \h </w:instrText>
      </w:r>
      <w:r>
        <w:fldChar w:fldCharType="separate"/>
      </w:r>
      <w:r>
        <w:t>- 9 -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_Toc4649 </w:instrText>
      </w:r>
      <w:r>
        <w:rPr>
          <w:rFonts w:hint="eastAsia" w:ascii="仿宋" w:hAnsi="仿宋" w:eastAsia="仿宋" w:cs="仿宋"/>
          <w:kern w:val="2"/>
        </w:rPr>
        <w:fldChar w:fldCharType="separate"/>
      </w:r>
      <w:r>
        <w:rPr>
          <w:rFonts w:hint="eastAsia" w:ascii="仿宋" w:hAnsi="仿宋" w:eastAsia="仿宋" w:cs="仿宋"/>
          <w:snapToGrid w:val="0"/>
          <w:szCs w:val="21"/>
        </w:rPr>
        <w:t>1总则</w:t>
      </w:r>
      <w:r>
        <w:tab/>
      </w:r>
      <w:r>
        <w:fldChar w:fldCharType="begin"/>
      </w:r>
      <w:r>
        <w:instrText xml:space="preserve"> PAGEREF _Toc4649 \h </w:instrText>
      </w:r>
      <w:r>
        <w:fldChar w:fldCharType="separate"/>
      </w:r>
      <w:r>
        <w:t>- 31 -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_Toc4227 </w:instrText>
      </w:r>
      <w:r>
        <w:rPr>
          <w:rFonts w:hint="eastAsia" w:ascii="仿宋" w:hAnsi="仿宋" w:eastAsia="仿宋" w:cs="仿宋"/>
          <w:kern w:val="2"/>
        </w:rPr>
        <w:fldChar w:fldCharType="separate"/>
      </w:r>
      <w:r>
        <w:rPr>
          <w:rFonts w:hint="eastAsia" w:ascii="仿宋" w:hAnsi="仿宋" w:eastAsia="仿宋" w:cs="仿宋"/>
          <w:bCs/>
          <w:snapToGrid w:val="0"/>
          <w:szCs w:val="21"/>
        </w:rPr>
        <w:t>2 招标文件</w:t>
      </w:r>
      <w:r>
        <w:tab/>
      </w:r>
      <w:r>
        <w:fldChar w:fldCharType="begin"/>
      </w:r>
      <w:r>
        <w:instrText xml:space="preserve"> PAGEREF _Toc4227 \h </w:instrText>
      </w:r>
      <w:r>
        <w:fldChar w:fldCharType="separate"/>
      </w:r>
      <w:r>
        <w:t>- 32 -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_Toc30199 </w:instrText>
      </w:r>
      <w:r>
        <w:rPr>
          <w:rFonts w:hint="eastAsia" w:ascii="仿宋" w:hAnsi="仿宋" w:eastAsia="仿宋" w:cs="仿宋"/>
          <w:kern w:val="2"/>
        </w:rPr>
        <w:fldChar w:fldCharType="separate"/>
      </w:r>
      <w:r>
        <w:rPr>
          <w:rFonts w:hint="eastAsia" w:ascii="仿宋" w:hAnsi="仿宋" w:eastAsia="仿宋" w:cs="仿宋"/>
          <w:snapToGrid w:val="0"/>
          <w:szCs w:val="21"/>
        </w:rPr>
        <w:t>3投标文件</w:t>
      </w:r>
      <w:r>
        <w:tab/>
      </w:r>
      <w:r>
        <w:fldChar w:fldCharType="begin"/>
      </w:r>
      <w:r>
        <w:instrText xml:space="preserve"> PAGEREF _Toc30199 \h </w:instrText>
      </w:r>
      <w:r>
        <w:fldChar w:fldCharType="separate"/>
      </w:r>
      <w:r>
        <w:t>- 33 -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_Toc22660 </w:instrText>
      </w:r>
      <w:r>
        <w:rPr>
          <w:rFonts w:hint="eastAsia" w:ascii="仿宋" w:hAnsi="仿宋" w:eastAsia="仿宋" w:cs="仿宋"/>
          <w:kern w:val="2"/>
        </w:rPr>
        <w:fldChar w:fldCharType="separate"/>
      </w:r>
      <w:r>
        <w:rPr>
          <w:rFonts w:hint="eastAsia" w:ascii="仿宋" w:hAnsi="仿宋" w:eastAsia="仿宋" w:cs="仿宋"/>
          <w:snapToGrid w:val="0"/>
          <w:szCs w:val="21"/>
        </w:rPr>
        <w:t>4投标</w:t>
      </w:r>
      <w:r>
        <w:tab/>
      </w:r>
      <w:r>
        <w:fldChar w:fldCharType="begin"/>
      </w:r>
      <w:r>
        <w:instrText xml:space="preserve"> PAGEREF _Toc22660 \h </w:instrText>
      </w:r>
      <w:r>
        <w:fldChar w:fldCharType="separate"/>
      </w:r>
      <w:r>
        <w:t>- 35 -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_Toc6866 </w:instrText>
      </w:r>
      <w:r>
        <w:rPr>
          <w:rFonts w:hint="eastAsia" w:ascii="仿宋" w:hAnsi="仿宋" w:eastAsia="仿宋" w:cs="仿宋"/>
          <w:kern w:val="2"/>
        </w:rPr>
        <w:fldChar w:fldCharType="separate"/>
      </w:r>
      <w:r>
        <w:rPr>
          <w:rFonts w:hint="eastAsia" w:ascii="仿宋" w:hAnsi="仿宋" w:eastAsia="仿宋" w:cs="仿宋"/>
          <w:snapToGrid w:val="0"/>
          <w:szCs w:val="21"/>
        </w:rPr>
        <w:t>5.开标</w:t>
      </w:r>
      <w:r>
        <w:tab/>
      </w:r>
      <w:r>
        <w:fldChar w:fldCharType="begin"/>
      </w:r>
      <w:r>
        <w:instrText xml:space="preserve"> PAGEREF _Toc6866 \h </w:instrText>
      </w:r>
      <w:r>
        <w:fldChar w:fldCharType="separate"/>
      </w:r>
      <w:r>
        <w:t>- 35 -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_Toc28153 </w:instrText>
      </w:r>
      <w:r>
        <w:rPr>
          <w:rFonts w:hint="eastAsia" w:ascii="仿宋" w:hAnsi="仿宋" w:eastAsia="仿宋" w:cs="仿宋"/>
          <w:kern w:val="2"/>
        </w:rPr>
        <w:fldChar w:fldCharType="separate"/>
      </w:r>
      <w:r>
        <w:rPr>
          <w:rFonts w:hint="eastAsia" w:ascii="仿宋" w:hAnsi="仿宋" w:eastAsia="仿宋" w:cs="仿宋"/>
          <w:snapToGrid w:val="0"/>
          <w:spacing w:val="-2"/>
          <w:szCs w:val="21"/>
        </w:rPr>
        <w:t>6评审</w:t>
      </w:r>
      <w:r>
        <w:tab/>
      </w:r>
      <w:r>
        <w:fldChar w:fldCharType="begin"/>
      </w:r>
      <w:r>
        <w:instrText xml:space="preserve"> PAGEREF _Toc28153 \h </w:instrText>
      </w:r>
      <w:r>
        <w:fldChar w:fldCharType="separate"/>
      </w:r>
      <w:r>
        <w:t>- 36 -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_Toc24195 </w:instrText>
      </w:r>
      <w:r>
        <w:rPr>
          <w:rFonts w:hint="eastAsia" w:ascii="仿宋" w:hAnsi="仿宋" w:eastAsia="仿宋" w:cs="仿宋"/>
          <w:kern w:val="2"/>
        </w:rPr>
        <w:fldChar w:fldCharType="separate"/>
      </w:r>
      <w:r>
        <w:rPr>
          <w:rFonts w:hint="eastAsia" w:ascii="仿宋" w:hAnsi="仿宋" w:eastAsia="仿宋" w:cs="仿宋"/>
          <w:snapToGrid w:val="0"/>
          <w:szCs w:val="21"/>
        </w:rPr>
        <w:t>7合同授予</w:t>
      </w:r>
      <w:r>
        <w:tab/>
      </w:r>
      <w:r>
        <w:fldChar w:fldCharType="begin"/>
      </w:r>
      <w:r>
        <w:instrText xml:space="preserve"> PAGEREF _Toc24195 \h </w:instrText>
      </w:r>
      <w:r>
        <w:fldChar w:fldCharType="separate"/>
      </w:r>
      <w:r>
        <w:t>- 36 -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_Toc26198 </w:instrText>
      </w:r>
      <w:r>
        <w:rPr>
          <w:rFonts w:hint="eastAsia" w:ascii="仿宋" w:hAnsi="仿宋" w:eastAsia="仿宋" w:cs="仿宋"/>
          <w:kern w:val="2"/>
        </w:rPr>
        <w:fldChar w:fldCharType="separate"/>
      </w:r>
      <w:r>
        <w:rPr>
          <w:rFonts w:hint="eastAsia" w:ascii="仿宋" w:hAnsi="仿宋" w:eastAsia="仿宋" w:cs="仿宋"/>
          <w:snapToGrid w:val="0"/>
          <w:szCs w:val="21"/>
        </w:rPr>
        <w:t>8重新招标和不再公开招标</w:t>
      </w:r>
      <w:r>
        <w:tab/>
      </w:r>
      <w:r>
        <w:fldChar w:fldCharType="begin"/>
      </w:r>
      <w:r>
        <w:instrText xml:space="preserve"> PAGEREF _Toc26198 \h </w:instrText>
      </w:r>
      <w:r>
        <w:fldChar w:fldCharType="separate"/>
      </w:r>
      <w:r>
        <w:t>- 37 -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_Toc15413 </w:instrText>
      </w:r>
      <w:r>
        <w:rPr>
          <w:rFonts w:hint="eastAsia" w:ascii="仿宋" w:hAnsi="仿宋" w:eastAsia="仿宋" w:cs="仿宋"/>
          <w:kern w:val="2"/>
        </w:rPr>
        <w:fldChar w:fldCharType="separate"/>
      </w:r>
      <w:r>
        <w:rPr>
          <w:rFonts w:hint="eastAsia" w:ascii="仿宋" w:hAnsi="仿宋" w:eastAsia="仿宋" w:cs="仿宋"/>
          <w:snapToGrid w:val="0"/>
          <w:szCs w:val="21"/>
        </w:rPr>
        <w:t>9纪律和监督</w:t>
      </w:r>
      <w:r>
        <w:tab/>
      </w:r>
      <w:r>
        <w:fldChar w:fldCharType="begin"/>
      </w:r>
      <w:r>
        <w:instrText xml:space="preserve"> PAGEREF _Toc15413 \h </w:instrText>
      </w:r>
      <w:r>
        <w:fldChar w:fldCharType="separate"/>
      </w:r>
      <w:r>
        <w:t>- 38 -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_Toc17793 </w:instrText>
      </w:r>
      <w:r>
        <w:rPr>
          <w:rFonts w:hint="eastAsia" w:ascii="仿宋" w:hAnsi="仿宋" w:eastAsia="仿宋" w:cs="仿宋"/>
          <w:kern w:val="2"/>
        </w:rPr>
        <w:fldChar w:fldCharType="separate"/>
      </w:r>
      <w:r>
        <w:rPr>
          <w:rFonts w:hint="eastAsia" w:ascii="仿宋" w:hAnsi="仿宋" w:eastAsia="仿宋" w:cs="仿宋"/>
          <w:szCs w:val="24"/>
        </w:rPr>
        <w:t>附表一：开标记录表</w:t>
      </w:r>
      <w:r>
        <w:tab/>
      </w:r>
      <w:r>
        <w:fldChar w:fldCharType="begin"/>
      </w:r>
      <w:r>
        <w:instrText xml:space="preserve"> PAGEREF _Toc17793 \h </w:instrText>
      </w:r>
      <w:r>
        <w:fldChar w:fldCharType="separate"/>
      </w:r>
      <w:r>
        <w:t>- 41 -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_Toc20501 </w:instrText>
      </w:r>
      <w:r>
        <w:rPr>
          <w:rFonts w:hint="eastAsia" w:ascii="仿宋" w:hAnsi="仿宋" w:eastAsia="仿宋" w:cs="仿宋"/>
          <w:kern w:val="2"/>
        </w:rPr>
        <w:fldChar w:fldCharType="separate"/>
      </w:r>
      <w:r>
        <w:rPr>
          <w:rFonts w:hint="eastAsia" w:ascii="仿宋" w:hAnsi="仿宋" w:eastAsia="仿宋" w:cs="仿宋"/>
          <w:szCs w:val="24"/>
        </w:rPr>
        <w:t>附表二：投标通知书</w:t>
      </w:r>
      <w:r>
        <w:tab/>
      </w:r>
      <w:r>
        <w:fldChar w:fldCharType="begin"/>
      </w:r>
      <w:r>
        <w:instrText xml:space="preserve"> PAGEREF _Toc20501 \h </w:instrText>
      </w:r>
      <w:r>
        <w:fldChar w:fldCharType="separate"/>
      </w:r>
      <w:r>
        <w:t>- 42 -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_Toc10083 </w:instrText>
      </w:r>
      <w:r>
        <w:rPr>
          <w:rFonts w:hint="eastAsia" w:ascii="仿宋" w:hAnsi="仿宋" w:eastAsia="仿宋" w:cs="仿宋"/>
          <w:kern w:val="2"/>
        </w:rPr>
        <w:fldChar w:fldCharType="separate"/>
      </w:r>
      <w:r>
        <w:rPr>
          <w:rFonts w:hint="eastAsia" w:ascii="仿宋" w:hAnsi="仿宋" w:eastAsia="仿宋" w:cs="仿宋"/>
          <w:lang w:eastAsia="zh-CN"/>
        </w:rPr>
        <w:t>第三章评审办法及评分标准（技术打分制的综合评估法）</w:t>
      </w:r>
      <w:r>
        <w:tab/>
      </w:r>
      <w:r>
        <w:fldChar w:fldCharType="begin"/>
      </w:r>
      <w:r>
        <w:instrText xml:space="preserve"> PAGEREF _Toc10083 \h </w:instrText>
      </w:r>
      <w:r>
        <w:fldChar w:fldCharType="separate"/>
      </w:r>
      <w:r>
        <w:t>- 43 -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_Toc15631 </w:instrText>
      </w:r>
      <w:r>
        <w:rPr>
          <w:rFonts w:hint="eastAsia" w:ascii="仿宋" w:hAnsi="仿宋" w:eastAsia="仿宋" w:cs="仿宋"/>
          <w:kern w:val="2"/>
        </w:rPr>
        <w:fldChar w:fldCharType="separate"/>
      </w:r>
      <w:r>
        <w:rPr>
          <w:rFonts w:hint="eastAsia" w:ascii="仿宋" w:hAnsi="仿宋" w:eastAsia="仿宋" w:cs="仿宋"/>
          <w:snapToGrid w:val="0"/>
          <w:szCs w:val="24"/>
          <w:lang w:val="en-US"/>
        </w:rPr>
        <w:t>1</w:t>
      </w:r>
      <w:r>
        <w:rPr>
          <w:rFonts w:hint="eastAsia" w:ascii="仿宋" w:hAnsi="仿宋" w:eastAsia="仿宋" w:cs="仿宋"/>
          <w:szCs w:val="24"/>
          <w:lang w:val="en-US"/>
        </w:rPr>
        <w:t xml:space="preserve">  </w:t>
      </w:r>
      <w:r>
        <w:rPr>
          <w:rFonts w:hint="eastAsia" w:ascii="仿宋" w:hAnsi="仿宋" w:eastAsia="仿宋" w:cs="仿宋"/>
          <w:snapToGrid w:val="0"/>
          <w:szCs w:val="24"/>
          <w:lang w:eastAsia="zh-CN"/>
        </w:rPr>
        <w:t>依据</w:t>
      </w:r>
      <w:r>
        <w:tab/>
      </w:r>
      <w:r>
        <w:fldChar w:fldCharType="begin"/>
      </w:r>
      <w:r>
        <w:instrText xml:space="preserve"> PAGEREF _Toc15631 \h </w:instrText>
      </w:r>
      <w:r>
        <w:fldChar w:fldCharType="separate"/>
      </w:r>
      <w:r>
        <w:t>- 43 -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_Toc26422 </w:instrText>
      </w:r>
      <w:r>
        <w:rPr>
          <w:rFonts w:hint="eastAsia" w:ascii="仿宋" w:hAnsi="仿宋" w:eastAsia="仿宋" w:cs="仿宋"/>
          <w:kern w:val="2"/>
        </w:rPr>
        <w:fldChar w:fldCharType="separate"/>
      </w:r>
      <w:r>
        <w:rPr>
          <w:rFonts w:hint="eastAsia" w:ascii="仿宋" w:hAnsi="仿宋" w:eastAsia="仿宋" w:cs="仿宋"/>
          <w:snapToGrid w:val="0"/>
          <w:szCs w:val="24"/>
          <w:lang w:val="en-US"/>
        </w:rPr>
        <w:t>2</w:t>
      </w:r>
      <w:r>
        <w:rPr>
          <w:rFonts w:hint="eastAsia" w:ascii="仿宋" w:hAnsi="仿宋" w:eastAsia="仿宋" w:cs="仿宋"/>
          <w:szCs w:val="24"/>
          <w:lang w:val="en-US"/>
        </w:rPr>
        <w:t xml:space="preserve">  </w:t>
      </w:r>
      <w:r>
        <w:rPr>
          <w:rFonts w:hint="eastAsia" w:ascii="仿宋" w:hAnsi="仿宋" w:eastAsia="仿宋" w:cs="仿宋"/>
          <w:snapToGrid w:val="0"/>
          <w:szCs w:val="24"/>
          <w:lang w:eastAsia="zh-CN"/>
        </w:rPr>
        <w:t>评审原则</w:t>
      </w:r>
      <w:r>
        <w:tab/>
      </w:r>
      <w:r>
        <w:fldChar w:fldCharType="begin"/>
      </w:r>
      <w:r>
        <w:instrText xml:space="preserve"> PAGEREF _Toc26422 \h </w:instrText>
      </w:r>
      <w:r>
        <w:fldChar w:fldCharType="separate"/>
      </w:r>
      <w:r>
        <w:t>- 43 -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_Toc11630 </w:instrText>
      </w:r>
      <w:r>
        <w:rPr>
          <w:rFonts w:hint="eastAsia" w:ascii="仿宋" w:hAnsi="仿宋" w:eastAsia="仿宋" w:cs="仿宋"/>
          <w:kern w:val="2"/>
        </w:rPr>
        <w:fldChar w:fldCharType="separate"/>
      </w:r>
      <w:r>
        <w:rPr>
          <w:rFonts w:hint="eastAsia" w:ascii="仿宋" w:hAnsi="仿宋" w:eastAsia="仿宋" w:cs="仿宋"/>
          <w:snapToGrid w:val="0"/>
          <w:szCs w:val="24"/>
          <w:lang w:val="en-US"/>
        </w:rPr>
        <w:t xml:space="preserve">3 </w:t>
      </w:r>
      <w:r>
        <w:rPr>
          <w:rFonts w:hint="eastAsia" w:ascii="仿宋" w:hAnsi="仿宋" w:eastAsia="仿宋" w:cs="仿宋"/>
          <w:snapToGrid w:val="0"/>
          <w:szCs w:val="24"/>
          <w:lang w:eastAsia="zh-CN"/>
        </w:rPr>
        <w:t>评审组织</w:t>
      </w:r>
      <w:r>
        <w:tab/>
      </w:r>
      <w:r>
        <w:fldChar w:fldCharType="begin"/>
      </w:r>
      <w:r>
        <w:instrText xml:space="preserve"> PAGEREF _Toc11630 \h </w:instrText>
      </w:r>
      <w:r>
        <w:fldChar w:fldCharType="separate"/>
      </w:r>
      <w:r>
        <w:t>- 43 -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_Toc14895 </w:instrText>
      </w:r>
      <w:r>
        <w:rPr>
          <w:rFonts w:hint="eastAsia" w:ascii="仿宋" w:hAnsi="仿宋" w:eastAsia="仿宋" w:cs="仿宋"/>
          <w:kern w:val="2"/>
        </w:rPr>
        <w:fldChar w:fldCharType="separate"/>
      </w:r>
      <w:r>
        <w:rPr>
          <w:rFonts w:hint="eastAsia" w:ascii="仿宋" w:hAnsi="仿宋" w:eastAsia="仿宋" w:cs="仿宋"/>
          <w:szCs w:val="30"/>
        </w:rPr>
        <w:t>第四章 合同条款及格式</w:t>
      </w:r>
      <w:r>
        <w:tab/>
      </w:r>
      <w:r>
        <w:fldChar w:fldCharType="begin"/>
      </w:r>
      <w:r>
        <w:instrText xml:space="preserve"> PAGEREF _Toc14895 \h </w:instrText>
      </w:r>
      <w:r>
        <w:fldChar w:fldCharType="separate"/>
      </w:r>
      <w:r>
        <w:t>- 49 -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_Toc11615 </w:instrText>
      </w:r>
      <w:r>
        <w:rPr>
          <w:rFonts w:hint="eastAsia" w:ascii="仿宋" w:hAnsi="仿宋" w:eastAsia="仿宋" w:cs="仿宋"/>
          <w:kern w:val="2"/>
        </w:rPr>
        <w:fldChar w:fldCharType="separate"/>
      </w:r>
      <w:r>
        <w:rPr>
          <w:rFonts w:hint="eastAsia" w:ascii="仿宋" w:hAnsi="仿宋" w:eastAsia="仿宋" w:cs="仿宋"/>
        </w:rPr>
        <w:t>第三节合同附件格式</w:t>
      </w:r>
      <w:r>
        <w:tab/>
      </w:r>
      <w:r>
        <w:fldChar w:fldCharType="begin"/>
      </w:r>
      <w:r>
        <w:instrText xml:space="preserve"> PAGEREF _Toc11615 \h </w:instrText>
      </w:r>
      <w:r>
        <w:fldChar w:fldCharType="separate"/>
      </w:r>
      <w:r>
        <w:t>- 116 -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_Toc8297 </w:instrText>
      </w:r>
      <w:r>
        <w:rPr>
          <w:rFonts w:hint="eastAsia" w:ascii="仿宋" w:hAnsi="仿宋" w:eastAsia="仿宋" w:cs="仿宋"/>
          <w:kern w:val="2"/>
        </w:rPr>
        <w:fldChar w:fldCharType="separate"/>
      </w:r>
      <w:r>
        <w:rPr>
          <w:rFonts w:hint="eastAsia" w:ascii="仿宋" w:hAnsi="仿宋" w:eastAsia="仿宋" w:cs="仿宋"/>
          <w:snapToGrid w:val="0"/>
        </w:rPr>
        <w:t>附件一：合同协议书</w:t>
      </w:r>
      <w:r>
        <w:tab/>
      </w:r>
      <w:r>
        <w:fldChar w:fldCharType="begin"/>
      </w:r>
      <w:r>
        <w:instrText xml:space="preserve"> PAGEREF _Toc8297 \h </w:instrText>
      </w:r>
      <w:r>
        <w:fldChar w:fldCharType="separate"/>
      </w:r>
      <w:r>
        <w:t>- 116 -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_Toc22184 </w:instrText>
      </w:r>
      <w:r>
        <w:rPr>
          <w:rFonts w:hint="eastAsia" w:ascii="仿宋" w:hAnsi="仿宋" w:eastAsia="仿宋" w:cs="仿宋"/>
          <w:kern w:val="2"/>
        </w:rPr>
        <w:fldChar w:fldCharType="separate"/>
      </w:r>
      <w:r>
        <w:rPr>
          <w:rFonts w:hint="eastAsia" w:ascii="仿宋" w:hAnsi="仿宋" w:eastAsia="仿宋" w:cs="仿宋"/>
          <w:snapToGrid w:val="0"/>
        </w:rPr>
        <w:t>附件二：履约担保</w:t>
      </w:r>
      <w:r>
        <w:tab/>
      </w:r>
      <w:r>
        <w:fldChar w:fldCharType="begin"/>
      </w:r>
      <w:r>
        <w:instrText xml:space="preserve"> PAGEREF _Toc22184 \h </w:instrText>
      </w:r>
      <w:r>
        <w:fldChar w:fldCharType="separate"/>
      </w:r>
      <w:r>
        <w:t>- 118 -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_Toc26179 </w:instrText>
      </w:r>
      <w:r>
        <w:rPr>
          <w:rFonts w:hint="eastAsia" w:ascii="仿宋" w:hAnsi="仿宋" w:eastAsia="仿宋" w:cs="仿宋"/>
          <w:kern w:val="2"/>
        </w:rPr>
        <w:fldChar w:fldCharType="separate"/>
      </w:r>
      <w:r>
        <w:rPr>
          <w:rFonts w:hint="eastAsia" w:ascii="仿宋" w:hAnsi="仿宋" w:eastAsia="仿宋" w:cs="仿宋"/>
          <w:szCs w:val="24"/>
        </w:rPr>
        <w:t>附件三</w:t>
      </w:r>
      <w:r>
        <w:rPr>
          <w:rFonts w:hint="eastAsia" w:ascii="仿宋" w:hAnsi="仿宋" w:eastAsia="仿宋" w:cs="仿宋"/>
          <w:szCs w:val="24"/>
          <w:lang w:eastAsia="zh-CN"/>
        </w:rPr>
        <w:t>：</w:t>
      </w:r>
      <w:r>
        <w:rPr>
          <w:rFonts w:hint="eastAsia" w:ascii="仿宋" w:hAnsi="仿宋" w:eastAsia="仿宋" w:cs="仿宋"/>
          <w:szCs w:val="24"/>
        </w:rPr>
        <w:t>预付款担保格式（供参考）</w:t>
      </w:r>
      <w:r>
        <w:tab/>
      </w:r>
      <w:r>
        <w:fldChar w:fldCharType="begin"/>
      </w:r>
      <w:r>
        <w:instrText xml:space="preserve"> PAGEREF _Toc26179 \h </w:instrText>
      </w:r>
      <w:r>
        <w:fldChar w:fldCharType="separate"/>
      </w:r>
      <w:r>
        <w:t>- 119 -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_Toc16155 </w:instrText>
      </w:r>
      <w:r>
        <w:rPr>
          <w:rFonts w:hint="eastAsia" w:ascii="仿宋" w:hAnsi="仿宋" w:eastAsia="仿宋" w:cs="仿宋"/>
          <w:kern w:val="2"/>
        </w:rPr>
        <w:fldChar w:fldCharType="separate"/>
      </w:r>
      <w:r>
        <w:rPr>
          <w:rFonts w:hint="eastAsia" w:ascii="仿宋" w:hAnsi="仿宋" w:eastAsia="仿宋" w:cs="仿宋"/>
          <w:snapToGrid w:val="0"/>
        </w:rPr>
        <w:t>附件四：工程廉政责任书</w:t>
      </w:r>
      <w:r>
        <w:tab/>
      </w:r>
      <w:r>
        <w:fldChar w:fldCharType="begin"/>
      </w:r>
      <w:r>
        <w:instrText xml:space="preserve"> PAGEREF _Toc16155 \h </w:instrText>
      </w:r>
      <w:r>
        <w:fldChar w:fldCharType="separate"/>
      </w:r>
      <w:r>
        <w:t>- 120 -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_Toc396 </w:instrText>
      </w:r>
      <w:r>
        <w:rPr>
          <w:rFonts w:hint="eastAsia" w:ascii="仿宋" w:hAnsi="仿宋" w:eastAsia="仿宋" w:cs="仿宋"/>
          <w:kern w:val="2"/>
        </w:rPr>
        <w:fldChar w:fldCharType="separate"/>
      </w:r>
      <w:r>
        <w:rPr>
          <w:rFonts w:hint="eastAsia" w:ascii="仿宋" w:hAnsi="仿宋" w:eastAsia="仿宋" w:cs="仿宋"/>
          <w:szCs w:val="32"/>
        </w:rPr>
        <w:t>第五章 工程量清单</w:t>
      </w:r>
      <w:r>
        <w:tab/>
      </w:r>
      <w:r>
        <w:fldChar w:fldCharType="begin"/>
      </w:r>
      <w:r>
        <w:instrText xml:space="preserve"> PAGEREF _Toc396 \h </w:instrText>
      </w:r>
      <w:r>
        <w:fldChar w:fldCharType="separate"/>
      </w:r>
      <w:r>
        <w:t>- 131 -</w:t>
      </w:r>
      <w:r>
        <w:fldChar w:fldCharType="end"/>
      </w:r>
      <w:r>
        <w:rPr>
          <w:rFonts w:hint="eastAsia" w:ascii="仿宋" w:hAnsi="仿宋" w:eastAsia="仿宋" w:cs="仿宋"/>
          <w:kern w:val="2"/>
        </w:rPr>
        <w:fldChar w:fldCharType="end"/>
      </w:r>
    </w:p>
    <w:p>
      <w:pPr>
        <w:pStyle w:val="2"/>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_Toc26498 </w:instrText>
      </w:r>
      <w:r>
        <w:rPr>
          <w:rFonts w:hint="eastAsia" w:ascii="仿宋" w:hAnsi="仿宋" w:eastAsia="仿宋" w:cs="仿宋"/>
          <w:kern w:val="2"/>
        </w:rPr>
        <w:fldChar w:fldCharType="separate"/>
      </w:r>
      <w:r>
        <w:rPr>
          <w:rFonts w:hint="eastAsia" w:ascii="仿宋" w:hAnsi="仿宋" w:eastAsia="仿宋" w:cs="仿宋"/>
          <w:szCs w:val="52"/>
        </w:rPr>
        <w:t>第   二   卷</w:t>
      </w:r>
      <w:r>
        <w:tab/>
      </w:r>
      <w:r>
        <w:fldChar w:fldCharType="begin"/>
      </w:r>
      <w:r>
        <w:instrText xml:space="preserve"> PAGEREF _Toc26498 \h </w:instrText>
      </w:r>
      <w:r>
        <w:fldChar w:fldCharType="separate"/>
      </w:r>
      <w:r>
        <w:t>- 132 -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_Toc12592 </w:instrText>
      </w:r>
      <w:r>
        <w:rPr>
          <w:rFonts w:hint="eastAsia" w:ascii="仿宋" w:hAnsi="仿宋" w:eastAsia="仿宋" w:cs="仿宋"/>
          <w:kern w:val="2"/>
        </w:rPr>
        <w:fldChar w:fldCharType="separate"/>
      </w:r>
      <w:r>
        <w:rPr>
          <w:rFonts w:hint="eastAsia" w:ascii="仿宋" w:hAnsi="仿宋" w:eastAsia="仿宋" w:cs="仿宋"/>
          <w:szCs w:val="32"/>
        </w:rPr>
        <w:t>第六章 图纸</w:t>
      </w:r>
      <w:r>
        <w:tab/>
      </w:r>
      <w:r>
        <w:fldChar w:fldCharType="begin"/>
      </w:r>
      <w:r>
        <w:instrText xml:space="preserve"> PAGEREF _Toc12592 \h </w:instrText>
      </w:r>
      <w:r>
        <w:fldChar w:fldCharType="separate"/>
      </w:r>
      <w:r>
        <w:t>- 133 -</w:t>
      </w:r>
      <w:r>
        <w:fldChar w:fldCharType="end"/>
      </w:r>
      <w:r>
        <w:rPr>
          <w:rFonts w:hint="eastAsia" w:ascii="仿宋" w:hAnsi="仿宋" w:eastAsia="仿宋" w:cs="仿宋"/>
          <w:kern w:val="2"/>
        </w:rPr>
        <w:fldChar w:fldCharType="end"/>
      </w:r>
    </w:p>
    <w:p>
      <w:pPr>
        <w:pStyle w:val="2"/>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_Toc5921 </w:instrText>
      </w:r>
      <w:r>
        <w:rPr>
          <w:rFonts w:hint="eastAsia" w:ascii="仿宋" w:hAnsi="仿宋" w:eastAsia="仿宋" w:cs="仿宋"/>
          <w:kern w:val="2"/>
        </w:rPr>
        <w:fldChar w:fldCharType="separate"/>
      </w:r>
      <w:r>
        <w:rPr>
          <w:rFonts w:hint="eastAsia" w:ascii="仿宋" w:hAnsi="仿宋" w:eastAsia="仿宋" w:cs="仿宋"/>
          <w:szCs w:val="52"/>
        </w:rPr>
        <w:t>第   三   卷</w:t>
      </w:r>
      <w:r>
        <w:tab/>
      </w:r>
      <w:r>
        <w:fldChar w:fldCharType="begin"/>
      </w:r>
      <w:r>
        <w:instrText xml:space="preserve"> PAGEREF _Toc5921 \h </w:instrText>
      </w:r>
      <w:r>
        <w:fldChar w:fldCharType="separate"/>
      </w:r>
      <w:r>
        <w:t>- 134 -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_Toc15182 </w:instrText>
      </w:r>
      <w:r>
        <w:rPr>
          <w:rFonts w:hint="eastAsia" w:ascii="仿宋" w:hAnsi="仿宋" w:eastAsia="仿宋" w:cs="仿宋"/>
          <w:kern w:val="2"/>
        </w:rPr>
        <w:fldChar w:fldCharType="separate"/>
      </w:r>
      <w:r>
        <w:rPr>
          <w:rFonts w:hint="eastAsia" w:ascii="仿宋" w:hAnsi="仿宋" w:eastAsia="仿宋" w:cs="仿宋"/>
          <w:szCs w:val="32"/>
        </w:rPr>
        <w:t xml:space="preserve">第七章  </w:t>
      </w:r>
      <w:r>
        <w:rPr>
          <w:rFonts w:hint="eastAsia" w:ascii="仿宋" w:hAnsi="仿宋" w:eastAsia="仿宋" w:cs="仿宋"/>
          <w:bCs/>
          <w:szCs w:val="32"/>
        </w:rPr>
        <w:t>技术标准和要求（合同技术条款）</w:t>
      </w:r>
      <w:r>
        <w:tab/>
      </w:r>
      <w:r>
        <w:fldChar w:fldCharType="begin"/>
      </w:r>
      <w:r>
        <w:instrText xml:space="preserve"> PAGEREF _Toc15182 \h </w:instrText>
      </w:r>
      <w:r>
        <w:fldChar w:fldCharType="separate"/>
      </w:r>
      <w:r>
        <w:t>- 135 -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_Toc12281 </w:instrText>
      </w:r>
      <w:r>
        <w:rPr>
          <w:rFonts w:hint="eastAsia" w:ascii="仿宋" w:hAnsi="仿宋" w:eastAsia="仿宋" w:cs="仿宋"/>
          <w:kern w:val="2"/>
        </w:rPr>
        <w:fldChar w:fldCharType="separate"/>
      </w:r>
      <w:r>
        <w:rPr>
          <w:rFonts w:hint="eastAsia" w:ascii="仿宋" w:hAnsi="仿宋" w:eastAsia="仿宋" w:cs="仿宋"/>
          <w:szCs w:val="30"/>
        </w:rPr>
        <w:t>第1节一般规定</w:t>
      </w:r>
      <w:r>
        <w:tab/>
      </w:r>
      <w:r>
        <w:fldChar w:fldCharType="begin"/>
      </w:r>
      <w:r>
        <w:instrText xml:space="preserve"> PAGEREF _Toc12281 \h </w:instrText>
      </w:r>
      <w:r>
        <w:fldChar w:fldCharType="separate"/>
      </w:r>
      <w:r>
        <w:t>- 135 -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_Toc17618 </w:instrText>
      </w:r>
      <w:r>
        <w:rPr>
          <w:rFonts w:hint="eastAsia" w:ascii="仿宋" w:hAnsi="仿宋" w:eastAsia="仿宋" w:cs="仿宋"/>
          <w:kern w:val="2"/>
        </w:rPr>
        <w:fldChar w:fldCharType="separate"/>
      </w:r>
      <w:r>
        <w:rPr>
          <w:rFonts w:hint="eastAsia" w:ascii="仿宋" w:hAnsi="仿宋" w:eastAsia="仿宋" w:cs="仿宋"/>
          <w:szCs w:val="30"/>
        </w:rPr>
        <w:t>第2节施工临时设施</w:t>
      </w:r>
      <w:r>
        <w:tab/>
      </w:r>
      <w:r>
        <w:fldChar w:fldCharType="begin"/>
      </w:r>
      <w:r>
        <w:instrText xml:space="preserve"> PAGEREF _Toc17618 \h </w:instrText>
      </w:r>
      <w:r>
        <w:fldChar w:fldCharType="separate"/>
      </w:r>
      <w:r>
        <w:t>- 145 -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_Toc10864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3</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施工安全措施</w:t>
      </w:r>
      <w:r>
        <w:tab/>
      </w:r>
      <w:r>
        <w:fldChar w:fldCharType="begin"/>
      </w:r>
      <w:r>
        <w:instrText xml:space="preserve"> PAGEREF _Toc10864 \h </w:instrText>
      </w:r>
      <w:r>
        <w:fldChar w:fldCharType="separate"/>
      </w:r>
      <w:r>
        <w:t>- 150 -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_Toc22280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4</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环境保护和水土保持</w:t>
      </w:r>
      <w:r>
        <w:tab/>
      </w:r>
      <w:r>
        <w:fldChar w:fldCharType="begin"/>
      </w:r>
      <w:r>
        <w:instrText xml:space="preserve"> PAGEREF _Toc22280 \h </w:instrText>
      </w:r>
      <w:r>
        <w:fldChar w:fldCharType="separate"/>
      </w:r>
      <w:r>
        <w:t>- 154 -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_Toc6936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5</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土方明挖</w:t>
      </w:r>
      <w:r>
        <w:tab/>
      </w:r>
      <w:r>
        <w:fldChar w:fldCharType="begin"/>
      </w:r>
      <w:r>
        <w:instrText xml:space="preserve"> PAGEREF _Toc6936 \h </w:instrText>
      </w:r>
      <w:r>
        <w:fldChar w:fldCharType="separate"/>
      </w:r>
      <w:r>
        <w:t>- 160 -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_Toc2770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6</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土石方填筑工程</w:t>
      </w:r>
      <w:r>
        <w:tab/>
      </w:r>
      <w:r>
        <w:fldChar w:fldCharType="begin"/>
      </w:r>
      <w:r>
        <w:instrText xml:space="preserve"> PAGEREF _Toc2770 \h </w:instrText>
      </w:r>
      <w:r>
        <w:fldChar w:fldCharType="separate"/>
      </w:r>
      <w:r>
        <w:t>- 165 -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_Toc31640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7</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砌体工程</w:t>
      </w:r>
      <w:r>
        <w:tab/>
      </w:r>
      <w:r>
        <w:fldChar w:fldCharType="begin"/>
      </w:r>
      <w:r>
        <w:instrText xml:space="preserve"> PAGEREF _Toc31640 \h </w:instrText>
      </w:r>
      <w:r>
        <w:fldChar w:fldCharType="separate"/>
      </w:r>
      <w:r>
        <w:t>- 167 -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_Toc20056 </w:instrText>
      </w:r>
      <w:r>
        <w:rPr>
          <w:rFonts w:hint="eastAsia" w:ascii="仿宋" w:hAnsi="仿宋" w:eastAsia="仿宋" w:cs="仿宋"/>
          <w:kern w:val="2"/>
        </w:rPr>
        <w:fldChar w:fldCharType="separate"/>
      </w:r>
      <w:r>
        <w:rPr>
          <w:rFonts w:hint="eastAsia" w:ascii="仿宋" w:hAnsi="仿宋" w:eastAsia="仿宋" w:cs="仿宋"/>
          <w:szCs w:val="24"/>
          <w:lang w:eastAsia="zh-CN"/>
        </w:rPr>
        <w:t>第</w:t>
      </w:r>
      <w:r>
        <w:rPr>
          <w:rFonts w:hint="eastAsia" w:ascii="仿宋" w:hAnsi="仿宋" w:eastAsia="仿宋" w:cs="仿宋"/>
          <w:szCs w:val="24"/>
          <w:lang w:val="en-US"/>
        </w:rPr>
        <w:t>8</w:t>
      </w:r>
      <w:r>
        <w:rPr>
          <w:rFonts w:hint="eastAsia" w:ascii="仿宋" w:hAnsi="仿宋" w:eastAsia="仿宋" w:cs="仿宋"/>
          <w:szCs w:val="24"/>
          <w:lang w:eastAsia="zh-CN"/>
        </w:rPr>
        <w:t>节</w:t>
      </w:r>
      <w:r>
        <w:rPr>
          <w:rFonts w:hint="eastAsia" w:ascii="仿宋" w:hAnsi="仿宋" w:eastAsia="仿宋" w:cs="仿宋"/>
          <w:szCs w:val="24"/>
          <w:lang w:val="en-US"/>
        </w:rPr>
        <w:t xml:space="preserve">  </w:t>
      </w:r>
      <w:r>
        <w:rPr>
          <w:rFonts w:hint="eastAsia" w:ascii="仿宋" w:hAnsi="仿宋" w:eastAsia="仿宋" w:cs="仿宋"/>
          <w:szCs w:val="24"/>
          <w:lang w:eastAsia="zh-CN"/>
        </w:rPr>
        <w:t>混凝土工程</w:t>
      </w:r>
      <w:r>
        <w:tab/>
      </w:r>
      <w:r>
        <w:fldChar w:fldCharType="begin"/>
      </w:r>
      <w:r>
        <w:instrText xml:space="preserve"> PAGEREF _Toc20056 \h </w:instrText>
      </w:r>
      <w:r>
        <w:fldChar w:fldCharType="separate"/>
      </w:r>
      <w:r>
        <w:t>- 170 -</w:t>
      </w:r>
      <w:r>
        <w:fldChar w:fldCharType="end"/>
      </w:r>
      <w:r>
        <w:rPr>
          <w:rFonts w:hint="eastAsia" w:ascii="仿宋" w:hAnsi="仿宋" w:eastAsia="仿宋" w:cs="仿宋"/>
          <w:kern w:val="2"/>
        </w:rPr>
        <w:fldChar w:fldCharType="end"/>
      </w:r>
    </w:p>
    <w:p>
      <w:pPr>
        <w:pStyle w:val="23"/>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_Toc30736 </w:instrText>
      </w:r>
      <w:r>
        <w:rPr>
          <w:rFonts w:hint="eastAsia" w:ascii="仿宋" w:hAnsi="仿宋" w:eastAsia="仿宋" w:cs="仿宋"/>
          <w:kern w:val="2"/>
        </w:rPr>
        <w:fldChar w:fldCharType="separate"/>
      </w:r>
      <w:r>
        <w:rPr>
          <w:rFonts w:hint="eastAsia" w:ascii="仿宋" w:hAnsi="仿宋" w:eastAsia="仿宋" w:cs="仿宋"/>
          <w:szCs w:val="32"/>
        </w:rPr>
        <w:t>第八章投标文件格式</w:t>
      </w:r>
      <w:r>
        <w:tab/>
      </w:r>
      <w:r>
        <w:fldChar w:fldCharType="begin"/>
      </w:r>
      <w:r>
        <w:instrText xml:space="preserve"> PAGEREF _Toc30736 \h </w:instrText>
      </w:r>
      <w:r>
        <w:fldChar w:fldCharType="separate"/>
      </w:r>
      <w:r>
        <w:t>- 179 -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_Toc8558 </w:instrText>
      </w:r>
      <w:r>
        <w:rPr>
          <w:rFonts w:hint="eastAsia" w:ascii="仿宋" w:hAnsi="仿宋" w:eastAsia="仿宋" w:cs="仿宋"/>
          <w:kern w:val="2"/>
        </w:rPr>
        <w:fldChar w:fldCharType="separate"/>
      </w:r>
      <w:r>
        <w:rPr>
          <w:rFonts w:hint="eastAsia" w:ascii="仿宋" w:hAnsi="仿宋" w:eastAsia="仿宋" w:cs="仿宋"/>
          <w:snapToGrid w:val="0"/>
          <w:szCs w:val="32"/>
        </w:rPr>
        <w:t>一、技术文件特征值表</w:t>
      </w:r>
      <w:r>
        <w:tab/>
      </w:r>
      <w:r>
        <w:fldChar w:fldCharType="begin"/>
      </w:r>
      <w:r>
        <w:instrText xml:space="preserve"> PAGEREF _Toc8558 \h </w:instrText>
      </w:r>
      <w:r>
        <w:fldChar w:fldCharType="separate"/>
      </w:r>
      <w:r>
        <w:t>- 180 -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_Toc19567 </w:instrText>
      </w:r>
      <w:r>
        <w:rPr>
          <w:rFonts w:hint="eastAsia" w:ascii="仿宋" w:hAnsi="仿宋" w:eastAsia="仿宋" w:cs="仿宋"/>
          <w:kern w:val="2"/>
        </w:rPr>
        <w:fldChar w:fldCharType="separate"/>
      </w:r>
      <w:r>
        <w:rPr>
          <w:rFonts w:hint="eastAsia" w:ascii="仿宋" w:hAnsi="仿宋" w:eastAsia="仿宋" w:cs="仿宋"/>
          <w:snapToGrid w:val="0"/>
          <w:szCs w:val="32"/>
        </w:rPr>
        <w:t>二、法定代表人身份证明</w:t>
      </w:r>
      <w:r>
        <w:tab/>
      </w:r>
      <w:r>
        <w:fldChar w:fldCharType="begin"/>
      </w:r>
      <w:r>
        <w:instrText xml:space="preserve"> PAGEREF _Toc19567 \h </w:instrText>
      </w:r>
      <w:r>
        <w:fldChar w:fldCharType="separate"/>
      </w:r>
      <w:r>
        <w:t>- 181 -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_Toc17931 </w:instrText>
      </w:r>
      <w:r>
        <w:rPr>
          <w:rFonts w:hint="eastAsia" w:ascii="仿宋" w:hAnsi="仿宋" w:eastAsia="仿宋" w:cs="仿宋"/>
          <w:kern w:val="2"/>
        </w:rPr>
        <w:fldChar w:fldCharType="separate"/>
      </w:r>
      <w:r>
        <w:rPr>
          <w:rFonts w:hint="eastAsia" w:ascii="仿宋" w:hAnsi="仿宋" w:eastAsia="仿宋" w:cs="仿宋"/>
          <w:snapToGrid w:val="0"/>
          <w:szCs w:val="28"/>
          <w:lang w:eastAsia="zh-CN"/>
        </w:rPr>
        <w:t>三、</w:t>
      </w:r>
      <w:r>
        <w:rPr>
          <w:rFonts w:hint="eastAsia" w:ascii="仿宋" w:hAnsi="仿宋" w:eastAsia="仿宋" w:cs="仿宋"/>
          <w:snapToGrid w:val="0"/>
          <w:szCs w:val="32"/>
        </w:rPr>
        <w:t>授权委托书</w:t>
      </w:r>
      <w:r>
        <w:tab/>
      </w:r>
      <w:r>
        <w:fldChar w:fldCharType="begin"/>
      </w:r>
      <w:r>
        <w:instrText xml:space="preserve"> PAGEREF _Toc17931 \h </w:instrText>
      </w:r>
      <w:r>
        <w:fldChar w:fldCharType="separate"/>
      </w:r>
      <w:r>
        <w:t>- 182 -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_Toc22923 </w:instrText>
      </w:r>
      <w:r>
        <w:rPr>
          <w:rFonts w:hint="eastAsia" w:ascii="仿宋" w:hAnsi="仿宋" w:eastAsia="仿宋" w:cs="仿宋"/>
          <w:kern w:val="2"/>
        </w:rPr>
        <w:fldChar w:fldCharType="separate"/>
      </w:r>
      <w:r>
        <w:rPr>
          <w:rFonts w:hint="eastAsia" w:ascii="仿宋" w:hAnsi="仿宋" w:eastAsia="仿宋" w:cs="仿宋"/>
          <w:snapToGrid w:val="0"/>
          <w:szCs w:val="28"/>
          <w:lang w:eastAsia="zh-CN"/>
        </w:rPr>
        <w:t>四</w:t>
      </w:r>
      <w:r>
        <w:rPr>
          <w:rFonts w:hint="eastAsia" w:ascii="仿宋" w:hAnsi="仿宋" w:eastAsia="仿宋" w:cs="仿宋"/>
          <w:snapToGrid w:val="0"/>
          <w:szCs w:val="28"/>
        </w:rPr>
        <w:t>、投标保证金</w:t>
      </w:r>
      <w:r>
        <w:tab/>
      </w:r>
      <w:r>
        <w:fldChar w:fldCharType="begin"/>
      </w:r>
      <w:r>
        <w:instrText xml:space="preserve"> PAGEREF _Toc22923 \h </w:instrText>
      </w:r>
      <w:r>
        <w:fldChar w:fldCharType="separate"/>
      </w:r>
      <w:r>
        <w:t>- 183 -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_Toc3453 </w:instrText>
      </w:r>
      <w:r>
        <w:rPr>
          <w:rFonts w:hint="eastAsia" w:ascii="仿宋" w:hAnsi="仿宋" w:eastAsia="仿宋" w:cs="仿宋"/>
          <w:kern w:val="2"/>
        </w:rPr>
        <w:fldChar w:fldCharType="separate"/>
      </w:r>
      <w:r>
        <w:rPr>
          <w:rFonts w:hint="eastAsia" w:ascii="仿宋" w:hAnsi="仿宋" w:eastAsia="仿宋" w:cs="仿宋"/>
          <w:snapToGrid w:val="0"/>
          <w:szCs w:val="28"/>
          <w:lang w:eastAsia="zh-CN"/>
        </w:rPr>
        <w:t>五</w:t>
      </w:r>
      <w:r>
        <w:rPr>
          <w:rFonts w:hint="eastAsia" w:ascii="仿宋" w:hAnsi="仿宋" w:eastAsia="仿宋" w:cs="仿宋"/>
          <w:snapToGrid w:val="0"/>
          <w:szCs w:val="28"/>
        </w:rPr>
        <w:t>、施工组织设计</w:t>
      </w:r>
      <w:r>
        <w:tab/>
      </w:r>
      <w:r>
        <w:fldChar w:fldCharType="begin"/>
      </w:r>
      <w:r>
        <w:instrText xml:space="preserve"> PAGEREF _Toc3453 \h </w:instrText>
      </w:r>
      <w:r>
        <w:fldChar w:fldCharType="separate"/>
      </w:r>
      <w:r>
        <w:t>- 184 -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_Toc6150 </w:instrText>
      </w:r>
      <w:r>
        <w:rPr>
          <w:rFonts w:hint="eastAsia" w:ascii="仿宋" w:hAnsi="仿宋" w:eastAsia="仿宋" w:cs="仿宋"/>
          <w:kern w:val="2"/>
        </w:rPr>
        <w:fldChar w:fldCharType="separate"/>
      </w:r>
      <w:r>
        <w:rPr>
          <w:rFonts w:hint="eastAsia" w:ascii="仿宋" w:hAnsi="仿宋" w:eastAsia="仿宋" w:cs="仿宋"/>
          <w:snapToGrid w:val="0"/>
          <w:szCs w:val="28"/>
        </w:rPr>
        <w:t>六、资格审查资料</w:t>
      </w:r>
      <w:r>
        <w:tab/>
      </w:r>
      <w:r>
        <w:fldChar w:fldCharType="begin"/>
      </w:r>
      <w:r>
        <w:instrText xml:space="preserve"> PAGEREF _Toc6150 \h </w:instrText>
      </w:r>
      <w:r>
        <w:fldChar w:fldCharType="separate"/>
      </w:r>
      <w:r>
        <w:t>- 191 -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_Toc28737 </w:instrText>
      </w:r>
      <w:r>
        <w:rPr>
          <w:rFonts w:hint="eastAsia" w:ascii="仿宋" w:hAnsi="仿宋" w:eastAsia="仿宋" w:cs="仿宋"/>
          <w:kern w:val="2"/>
        </w:rPr>
        <w:fldChar w:fldCharType="separate"/>
      </w:r>
      <w:r>
        <w:rPr>
          <w:rFonts w:hint="eastAsia" w:ascii="仿宋" w:hAnsi="仿宋" w:eastAsia="仿宋" w:cs="仿宋"/>
          <w:bCs/>
          <w:snapToGrid w:val="0"/>
          <w:szCs w:val="28"/>
          <w:lang w:eastAsia="zh-CN"/>
        </w:rPr>
        <w:t>六、</w:t>
      </w:r>
      <w:r>
        <w:rPr>
          <w:rFonts w:hint="eastAsia" w:ascii="仿宋" w:hAnsi="仿宋" w:eastAsia="仿宋" w:cs="仿宋"/>
          <w:bCs/>
          <w:snapToGrid w:val="0"/>
          <w:szCs w:val="28"/>
        </w:rPr>
        <w:t>原件的扫描件或电子件</w:t>
      </w:r>
      <w:r>
        <w:tab/>
      </w:r>
      <w:r>
        <w:fldChar w:fldCharType="begin"/>
      </w:r>
      <w:r>
        <w:instrText xml:space="preserve"> PAGEREF _Toc28737 \h </w:instrText>
      </w:r>
      <w:r>
        <w:fldChar w:fldCharType="separate"/>
      </w:r>
      <w:r>
        <w:t>- 196 -</w:t>
      </w:r>
      <w:r>
        <w:fldChar w:fldCharType="end"/>
      </w:r>
      <w:r>
        <w:rPr>
          <w:rFonts w:hint="eastAsia" w:ascii="仿宋" w:hAnsi="仿宋" w:eastAsia="仿宋" w:cs="仿宋"/>
          <w:kern w:val="2"/>
        </w:rPr>
        <w:fldChar w:fldCharType="end"/>
      </w:r>
    </w:p>
    <w:p>
      <w:pPr>
        <w:pStyle w:val="16"/>
        <w:tabs>
          <w:tab w:val="right" w:leader="dot" w:pos="9638"/>
        </w:tabs>
      </w:pPr>
      <w:r>
        <w:rPr>
          <w:rFonts w:hint="eastAsia" w:ascii="仿宋" w:hAnsi="仿宋" w:eastAsia="仿宋" w:cs="仿宋"/>
          <w:kern w:val="2"/>
        </w:rPr>
        <w:fldChar w:fldCharType="begin"/>
      </w:r>
      <w:r>
        <w:rPr>
          <w:rFonts w:hint="eastAsia" w:ascii="仿宋" w:hAnsi="仿宋" w:eastAsia="仿宋" w:cs="仿宋"/>
          <w:kern w:val="2"/>
        </w:rPr>
        <w:instrText xml:space="preserve"> HYPERLINK \l _Toc32574 </w:instrText>
      </w:r>
      <w:r>
        <w:rPr>
          <w:rFonts w:hint="eastAsia" w:ascii="仿宋" w:hAnsi="仿宋" w:eastAsia="仿宋" w:cs="仿宋"/>
          <w:kern w:val="2"/>
        </w:rPr>
        <w:fldChar w:fldCharType="separate"/>
      </w:r>
      <w:r>
        <w:rPr>
          <w:rFonts w:hint="eastAsia" w:ascii="仿宋" w:hAnsi="仿宋" w:eastAsia="仿宋" w:cs="仿宋"/>
          <w:snapToGrid w:val="0"/>
          <w:szCs w:val="28"/>
          <w:lang w:eastAsia="zh-CN"/>
        </w:rPr>
        <w:t>七</w:t>
      </w:r>
      <w:r>
        <w:rPr>
          <w:rFonts w:hint="eastAsia" w:ascii="仿宋" w:hAnsi="仿宋" w:eastAsia="仿宋" w:cs="仿宋"/>
          <w:snapToGrid w:val="0"/>
          <w:szCs w:val="28"/>
        </w:rPr>
        <w:t>、其他材料</w:t>
      </w:r>
      <w:r>
        <w:tab/>
      </w:r>
      <w:r>
        <w:fldChar w:fldCharType="begin"/>
      </w:r>
      <w:r>
        <w:instrText xml:space="preserve"> PAGEREF _Toc32574 \h </w:instrText>
      </w:r>
      <w:r>
        <w:fldChar w:fldCharType="separate"/>
      </w:r>
      <w:r>
        <w:t>- 197 -</w:t>
      </w:r>
      <w:r>
        <w:fldChar w:fldCharType="end"/>
      </w:r>
      <w:r>
        <w:rPr>
          <w:rFonts w:hint="eastAsia" w:ascii="仿宋" w:hAnsi="仿宋" w:eastAsia="仿宋" w:cs="仿宋"/>
          <w:kern w:val="2"/>
        </w:rPr>
        <w:fldChar w:fldCharType="end"/>
      </w:r>
    </w:p>
    <w:p>
      <w:pPr>
        <w:spacing w:line="420" w:lineRule="exact"/>
        <w:jc w:val="center"/>
        <w:rPr>
          <w:rFonts w:ascii="仿宋" w:hAnsi="仿宋" w:eastAsia="仿宋" w:cs="仿宋"/>
          <w:kern w:val="2"/>
        </w:rPr>
      </w:pPr>
      <w:r>
        <w:rPr>
          <w:rFonts w:hint="eastAsia" w:ascii="仿宋" w:hAnsi="仿宋" w:eastAsia="仿宋" w:cs="仿宋"/>
          <w:kern w:val="2"/>
        </w:rPr>
        <w:fldChar w:fldCharType="end"/>
      </w:r>
    </w:p>
    <w:bookmarkEnd w:id="0"/>
    <w:bookmarkEnd w:id="1"/>
    <w:bookmarkEnd w:id="2"/>
    <w:bookmarkEnd w:id="3"/>
    <w:bookmarkEnd w:id="4"/>
    <w:bookmarkEnd w:id="5"/>
    <w:bookmarkEnd w:id="6"/>
    <w:p>
      <w:pPr>
        <w:pStyle w:val="3"/>
        <w:keepNext w:val="0"/>
        <w:keepLines/>
        <w:pageBreakBefore/>
        <w:widowControl/>
        <w:kinsoku/>
        <w:wordWrap/>
        <w:overflowPunct/>
        <w:topLinePunct w:val="0"/>
        <w:autoSpaceDE w:val="0"/>
        <w:autoSpaceDN w:val="0"/>
        <w:bidi w:val="0"/>
        <w:adjustRightInd w:val="0"/>
        <w:snapToGrid/>
        <w:spacing w:line="360" w:lineRule="auto"/>
        <w:jc w:val="center"/>
        <w:textAlignment w:val="baseline"/>
        <w:outlineLvl w:val="0"/>
        <w:rPr>
          <w:rFonts w:ascii="仿宋" w:hAnsi="仿宋" w:eastAsia="仿宋" w:cs="仿宋"/>
          <w:sz w:val="52"/>
          <w:szCs w:val="52"/>
        </w:rPr>
      </w:pPr>
      <w:bookmarkStart w:id="8" w:name="_Toc7643"/>
      <w:bookmarkStart w:id="9" w:name="_Toc28747"/>
      <w:r>
        <w:rPr>
          <w:rFonts w:hint="eastAsia" w:ascii="仿宋" w:hAnsi="仿宋" w:eastAsia="仿宋" w:cs="仿宋"/>
          <w:sz w:val="52"/>
          <w:szCs w:val="52"/>
        </w:rPr>
        <w:t>第   一   卷</w:t>
      </w:r>
      <w:bookmarkEnd w:id="8"/>
      <w:bookmarkEnd w:id="9"/>
    </w:p>
    <w:p>
      <w:pPr>
        <w:pStyle w:val="4"/>
        <w:jc w:val="center"/>
        <w:outlineLvl w:val="1"/>
        <w:rPr>
          <w:rFonts w:ascii="仿宋" w:hAnsi="仿宋" w:eastAsia="仿宋" w:cs="仿宋"/>
          <w:sz w:val="30"/>
          <w:szCs w:val="30"/>
        </w:rPr>
      </w:pPr>
      <w:r>
        <w:rPr>
          <w:rFonts w:hint="eastAsia" w:ascii="仿宋" w:hAnsi="仿宋" w:eastAsia="仿宋" w:cs="仿宋"/>
          <w:sz w:val="48"/>
        </w:rPr>
        <w:br w:type="page"/>
      </w:r>
      <w:bookmarkEnd w:id="7"/>
      <w:bookmarkStart w:id="10" w:name="_Toc184635060"/>
      <w:bookmarkStart w:id="11" w:name="_Toc10140"/>
      <w:bookmarkStart w:id="12" w:name="_Toc271200539"/>
      <w:bookmarkStart w:id="13" w:name="_Toc22626"/>
      <w:bookmarkStart w:id="14" w:name="_Toc271220705"/>
      <w:bookmarkStart w:id="15" w:name="_Toc450905863"/>
      <w:bookmarkStart w:id="16" w:name="_Toc261464167"/>
      <w:bookmarkStart w:id="17" w:name="_Toc271220706"/>
      <w:bookmarkStart w:id="18" w:name="_Toc184635069"/>
      <w:bookmarkStart w:id="19" w:name="_Toc271200540"/>
      <w:bookmarkStart w:id="20" w:name="_Toc261464168"/>
      <w:r>
        <w:rPr>
          <w:rFonts w:hint="eastAsia" w:ascii="仿宋" w:hAnsi="仿宋" w:eastAsia="仿宋" w:cs="仿宋"/>
          <w:snapToGrid w:val="0"/>
          <w:sz w:val="28"/>
          <w:szCs w:val="28"/>
        </w:rPr>
        <w:t>第一章</w:t>
      </w:r>
      <w:bookmarkEnd w:id="10"/>
      <w:r>
        <w:rPr>
          <w:rFonts w:hint="eastAsia" w:ascii="仿宋" w:hAnsi="仿宋" w:eastAsia="仿宋" w:cs="仿宋"/>
          <w:snapToGrid w:val="0"/>
          <w:sz w:val="28"/>
          <w:szCs w:val="28"/>
        </w:rPr>
        <w:t>招标公告</w:t>
      </w:r>
      <w:bookmarkEnd w:id="11"/>
      <w:bookmarkEnd w:id="12"/>
      <w:bookmarkEnd w:id="13"/>
      <w:bookmarkEnd w:id="14"/>
      <w:bookmarkEnd w:id="15"/>
      <w:bookmarkEnd w:id="16"/>
    </w:p>
    <w:p>
      <w:pPr>
        <w:jc w:val="center"/>
        <w:rPr>
          <w:rFonts w:ascii="仿宋" w:hAnsi="仿宋" w:eastAsia="仿宋" w:cs="仿宋"/>
          <w:b/>
          <w:bCs/>
          <w:color w:val="000000" w:themeColor="text1"/>
          <w:sz w:val="28"/>
          <w:szCs w:val="28"/>
          <w14:textFill>
            <w14:solidFill>
              <w14:schemeClr w14:val="tx1"/>
            </w14:solidFill>
          </w14:textFill>
        </w:rPr>
      </w:pPr>
      <w:bookmarkStart w:id="21" w:name="_Toc341964950"/>
      <w:bookmarkStart w:id="22" w:name="_Toc405378458"/>
      <w:bookmarkStart w:id="23" w:name="_Toc389815164"/>
      <w:bookmarkStart w:id="24" w:name="_Toc339983339"/>
      <w:bookmarkStart w:id="25" w:name="_Toc7824"/>
      <w:bookmarkStart w:id="26" w:name="_Toc450905864"/>
      <w:r>
        <w:rPr>
          <w:rFonts w:hint="eastAsia" w:ascii="仿宋" w:hAnsi="仿宋" w:eastAsia="仿宋" w:cs="仿宋"/>
          <w:b/>
          <w:bCs/>
          <w:color w:val="000000" w:themeColor="text1"/>
          <w:sz w:val="28"/>
          <w:szCs w:val="28"/>
          <w:lang w:eastAsia="zh-CN"/>
          <w14:textFill>
            <w14:solidFill>
              <w14:schemeClr w14:val="tx1"/>
            </w14:solidFill>
          </w14:textFill>
        </w:rPr>
        <w:t>湖州南太湖新区西苕溪防洪薄弱段加固改造工程</w:t>
      </w:r>
      <w:r>
        <w:rPr>
          <w:rFonts w:hint="eastAsia" w:ascii="仿宋" w:hAnsi="仿宋" w:eastAsia="仿宋" w:cs="仿宋"/>
          <w:b/>
          <w:bCs/>
          <w:color w:val="000000" w:themeColor="text1"/>
          <w:sz w:val="28"/>
          <w:szCs w:val="28"/>
          <w14:textFill>
            <w14:solidFill>
              <w14:schemeClr w14:val="tx1"/>
            </w14:solidFill>
          </w14:textFill>
        </w:rPr>
        <w:t>招标公告</w:t>
      </w:r>
      <w:bookmarkEnd w:id="21"/>
      <w:bookmarkEnd w:id="22"/>
      <w:bookmarkEnd w:id="23"/>
      <w:bookmarkEnd w:id="24"/>
      <w:bookmarkEnd w:id="25"/>
      <w:bookmarkEnd w:id="26"/>
    </w:p>
    <w:p>
      <w:pPr>
        <w:keepNext w:val="0"/>
        <w:keepLines w:val="0"/>
        <w:pageBreakBefore w:val="0"/>
        <w:numPr>
          <w:ilvl w:val="0"/>
          <w:numId w:val="3"/>
        </w:numPr>
        <w:tabs>
          <w:tab w:val="center" w:pos="4819"/>
        </w:tabs>
        <w:kinsoku/>
        <w:wordWrap/>
        <w:overflowPunct/>
        <w:topLinePunct w:val="0"/>
        <w:bidi w:val="0"/>
        <w:adjustRightInd w:val="0"/>
        <w:snapToGrid w:val="0"/>
        <w:spacing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招标条件</w:t>
      </w:r>
      <w:r>
        <w:rPr>
          <w:rFonts w:hint="eastAsia" w:ascii="仿宋" w:hAnsi="仿宋" w:eastAsia="仿宋" w:cs="仿宋"/>
          <w:b/>
          <w:snapToGrid w:val="0"/>
          <w:color w:val="000000" w:themeColor="text1"/>
          <w:sz w:val="21"/>
          <w:szCs w:val="21"/>
          <w:lang w:eastAsia="zh-CN"/>
          <w14:textFill>
            <w14:solidFill>
              <w14:schemeClr w14:val="tx1"/>
            </w14:solidFill>
          </w14:textFill>
        </w:rPr>
        <w:tab/>
      </w:r>
    </w:p>
    <w:p>
      <w:pPr>
        <w:keepNext w:val="0"/>
        <w:keepLines w:val="0"/>
        <w:pageBreakBefore w:val="0"/>
        <w:kinsoku/>
        <w:wordWrap/>
        <w:overflowPunct/>
        <w:topLinePunct w:val="0"/>
        <w:bidi w:val="0"/>
        <w:adjustRightInd w:val="0"/>
        <w:snapToGrid w:val="0"/>
        <w:spacing w:line="456" w:lineRule="auto"/>
        <w:rPr>
          <w:rFonts w:hint="eastAsia"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本项目为全流程电子招投标水利工程项目【采用远程不见面开标方式】</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本招标项目</w:t>
      </w:r>
      <w:r>
        <w:rPr>
          <w:rFonts w:hint="eastAsia" w:ascii="仿宋" w:hAnsi="仿宋" w:eastAsia="仿宋" w:cs="仿宋"/>
          <w:snapToGrid w:val="0"/>
          <w:color w:val="000000" w:themeColor="text1"/>
          <w:spacing w:val="-4"/>
          <w:sz w:val="21"/>
          <w:szCs w:val="21"/>
          <w:u w:val="single"/>
          <w:lang w:eastAsia="zh-CN"/>
          <w14:textFill>
            <w14:solidFill>
              <w14:schemeClr w14:val="tx1"/>
            </w14:solidFill>
          </w14:textFill>
        </w:rPr>
        <w:t>湖州南太湖新区西苕溪防洪薄弱段加固改造工程</w:t>
      </w:r>
      <w:r>
        <w:rPr>
          <w:rFonts w:hint="eastAsia" w:ascii="仿宋" w:hAnsi="仿宋" w:eastAsia="仿宋" w:cs="仿宋"/>
          <w:snapToGrid w:val="0"/>
          <w:color w:val="000000" w:themeColor="text1"/>
          <w:spacing w:val="-4"/>
          <w:sz w:val="21"/>
          <w:szCs w:val="21"/>
          <w14:textFill>
            <w14:solidFill>
              <w14:schemeClr w14:val="tx1"/>
            </w14:solidFill>
          </w14:textFill>
        </w:rPr>
        <w:t>已由</w:t>
      </w:r>
      <w:r>
        <w:rPr>
          <w:rFonts w:hint="eastAsia" w:ascii="仿宋" w:hAnsi="仿宋" w:eastAsia="仿宋" w:cs="仿宋"/>
          <w:snapToGrid w:val="0"/>
          <w:color w:val="000000" w:themeColor="text1"/>
          <w:spacing w:val="-4"/>
          <w:sz w:val="21"/>
          <w:szCs w:val="21"/>
          <w:u w:val="single"/>
          <w:lang w:val="en-US" w:eastAsia="zh-CN"/>
          <w14:textFill>
            <w14:solidFill>
              <w14:schemeClr w14:val="tx1"/>
            </w14:solidFill>
          </w14:textFill>
        </w:rPr>
        <w:t xml:space="preserve">湖新区审批〔2022〕27 </w:t>
      </w:r>
      <w:r>
        <w:rPr>
          <w:rFonts w:hint="eastAsia" w:ascii="仿宋" w:hAnsi="仿宋" w:eastAsia="仿宋" w:cs="仿宋"/>
          <w:snapToGrid w:val="0"/>
          <w:color w:val="000000" w:themeColor="text1"/>
          <w:spacing w:val="-4"/>
          <w:sz w:val="21"/>
          <w:szCs w:val="21"/>
          <w:u w:val="single"/>
          <w:lang w:eastAsia="zh-CN"/>
          <w14:textFill>
            <w14:solidFill>
              <w14:schemeClr w14:val="tx1"/>
            </w14:solidFill>
          </w14:textFill>
        </w:rPr>
        <w:t>号</w:t>
      </w:r>
      <w:r>
        <w:rPr>
          <w:rFonts w:hint="eastAsia" w:ascii="仿宋" w:hAnsi="仿宋" w:eastAsia="仿宋" w:cs="仿宋"/>
          <w:snapToGrid w:val="0"/>
          <w:color w:val="000000" w:themeColor="text1"/>
          <w:spacing w:val="-4"/>
          <w:sz w:val="21"/>
          <w:szCs w:val="21"/>
          <w:u w:val="single"/>
          <w14:textFill>
            <w14:solidFill>
              <w14:schemeClr w14:val="tx1"/>
            </w14:solidFill>
          </w14:textFill>
        </w:rPr>
        <w:t>文</w:t>
      </w:r>
      <w:r>
        <w:rPr>
          <w:rFonts w:hint="eastAsia" w:ascii="仿宋" w:hAnsi="仿宋" w:eastAsia="仿宋" w:cs="仿宋"/>
          <w:snapToGrid w:val="0"/>
          <w:color w:val="000000" w:themeColor="text1"/>
          <w:spacing w:val="-4"/>
          <w:sz w:val="21"/>
          <w:szCs w:val="21"/>
          <w14:textFill>
            <w14:solidFill>
              <w14:schemeClr w14:val="tx1"/>
            </w14:solidFill>
          </w14:textFill>
        </w:rPr>
        <w:t>批准建设，建设资金来源为</w:t>
      </w:r>
      <w:r>
        <w:rPr>
          <w:rFonts w:hint="eastAsia" w:ascii="仿宋" w:hAnsi="仿宋" w:eastAsia="仿宋" w:cs="仿宋"/>
          <w:snapToGrid w:val="0"/>
          <w:color w:val="000000" w:themeColor="text1"/>
          <w:spacing w:val="-4"/>
          <w:sz w:val="21"/>
          <w:szCs w:val="21"/>
          <w:u w:val="single"/>
          <w14:textFill>
            <w14:solidFill>
              <w14:schemeClr w14:val="tx1"/>
            </w14:solidFill>
          </w14:textFill>
        </w:rPr>
        <w:t>财政拨款</w:t>
      </w:r>
      <w:r>
        <w:rPr>
          <w:rFonts w:hint="eastAsia" w:ascii="仿宋" w:hAnsi="仿宋" w:eastAsia="仿宋" w:cs="仿宋"/>
          <w:snapToGrid w:val="0"/>
          <w:color w:val="000000" w:themeColor="text1"/>
          <w:spacing w:val="-4"/>
          <w:sz w:val="21"/>
          <w:szCs w:val="21"/>
          <w14:textFill>
            <w14:solidFill>
              <w14:schemeClr w14:val="tx1"/>
            </w14:solidFill>
          </w14:textFill>
        </w:rPr>
        <w:t>。项目业主为</w:t>
      </w:r>
      <w:r>
        <w:rPr>
          <w:rFonts w:hint="eastAsia" w:ascii="仿宋" w:hAnsi="仿宋" w:eastAsia="仿宋" w:cs="仿宋"/>
          <w:snapToGrid w:val="0"/>
          <w:color w:val="000000" w:themeColor="text1"/>
          <w:spacing w:val="-4"/>
          <w:sz w:val="21"/>
          <w:szCs w:val="21"/>
          <w:u w:val="single"/>
          <w14:textFill>
            <w14:solidFill>
              <w14:schemeClr w14:val="tx1"/>
            </w14:solidFill>
          </w14:textFill>
        </w:rPr>
        <w:t>湖州南太湖新区城市建设发展中心</w:t>
      </w:r>
      <w:r>
        <w:rPr>
          <w:rFonts w:hint="eastAsia" w:ascii="仿宋" w:hAnsi="仿宋" w:eastAsia="仿宋" w:cs="仿宋"/>
          <w:snapToGrid w:val="0"/>
          <w:color w:val="000000" w:themeColor="text1"/>
          <w:spacing w:val="-4"/>
          <w:sz w:val="21"/>
          <w:szCs w:val="21"/>
          <w14:textFill>
            <w14:solidFill>
              <w14:schemeClr w14:val="tx1"/>
            </w14:solidFill>
          </w14:textFill>
        </w:rPr>
        <w:t>，代建单位为</w:t>
      </w:r>
      <w:r>
        <w:rPr>
          <w:rFonts w:hint="eastAsia" w:ascii="仿宋" w:hAnsi="仿宋" w:eastAsia="仿宋" w:cs="仿宋"/>
          <w:snapToGrid w:val="0"/>
          <w:color w:val="000000" w:themeColor="text1"/>
          <w:spacing w:val="-4"/>
          <w:sz w:val="21"/>
          <w:szCs w:val="21"/>
          <w:u w:val="single"/>
          <w:lang w:eastAsia="zh-CN"/>
          <w14:textFill>
            <w14:solidFill>
              <w14:schemeClr w14:val="tx1"/>
            </w14:solidFill>
          </w14:textFill>
        </w:rPr>
        <w:t>浙江湖州环太湖集团有限公司</w:t>
      </w:r>
      <w:r>
        <w:rPr>
          <w:rFonts w:hint="eastAsia" w:ascii="仿宋" w:hAnsi="仿宋" w:eastAsia="仿宋" w:cs="仿宋"/>
          <w:snapToGrid w:val="0"/>
          <w:color w:val="000000" w:themeColor="text1"/>
          <w:spacing w:val="-4"/>
          <w:sz w:val="21"/>
          <w:szCs w:val="21"/>
          <w14:textFill>
            <w14:solidFill>
              <w14:schemeClr w14:val="tx1"/>
            </w14:solidFill>
          </w14:textFill>
        </w:rPr>
        <w:t>（委托代理单位为</w:t>
      </w:r>
      <w:r>
        <w:rPr>
          <w:rFonts w:hint="eastAsia" w:ascii="仿宋" w:hAnsi="仿宋" w:eastAsia="仿宋" w:cs="仿宋"/>
          <w:snapToGrid w:val="0"/>
          <w:color w:val="000000" w:themeColor="text1"/>
          <w:spacing w:val="-4"/>
          <w:sz w:val="21"/>
          <w:szCs w:val="21"/>
          <w:u w:val="single"/>
          <w:lang w:eastAsia="zh-CN"/>
          <w14:textFill>
            <w14:solidFill>
              <w14:schemeClr w14:val="tx1"/>
            </w14:solidFill>
          </w14:textFill>
        </w:rPr>
        <w:t>浙江诚律工程管理有限公司</w:t>
      </w:r>
      <w:r>
        <w:rPr>
          <w:rFonts w:hint="eastAsia" w:ascii="仿宋" w:hAnsi="仿宋" w:eastAsia="仿宋" w:cs="仿宋"/>
          <w:snapToGrid w:val="0"/>
          <w:color w:val="000000" w:themeColor="text1"/>
          <w:spacing w:val="-4"/>
          <w:sz w:val="21"/>
          <w:szCs w:val="21"/>
          <w14:textFill>
            <w14:solidFill>
              <w14:schemeClr w14:val="tx1"/>
            </w14:solidFill>
          </w14:textFill>
        </w:rPr>
        <w:t>），招投标监督机构为</w:t>
      </w:r>
      <w:r>
        <w:rPr>
          <w:rFonts w:hint="eastAsia" w:ascii="仿宋" w:hAnsi="仿宋" w:eastAsia="仿宋" w:cs="仿宋"/>
          <w:snapToGrid w:val="0"/>
          <w:color w:val="000000" w:themeColor="text1"/>
          <w:spacing w:val="-4"/>
          <w:sz w:val="21"/>
          <w:szCs w:val="21"/>
          <w:u w:val="single"/>
          <w14:textFill>
            <w14:solidFill>
              <w14:schemeClr w14:val="tx1"/>
            </w14:solidFill>
          </w14:textFill>
        </w:rPr>
        <w:t>湖州南太湖新区政务服务中心</w:t>
      </w:r>
      <w:r>
        <w:rPr>
          <w:rFonts w:hint="eastAsia" w:ascii="仿宋" w:hAnsi="仿宋" w:eastAsia="仿宋" w:cs="仿宋"/>
          <w:snapToGrid w:val="0"/>
          <w:color w:val="000000" w:themeColor="text1"/>
          <w:spacing w:val="-4"/>
          <w:sz w:val="21"/>
          <w:szCs w:val="21"/>
          <w14:textFill>
            <w14:solidFill>
              <w14:schemeClr w14:val="tx1"/>
            </w14:solidFill>
          </w14:textFill>
        </w:rPr>
        <w:t>。项目已具备招标条件，现对该项目施工公开招标。</w:t>
      </w:r>
    </w:p>
    <w:p>
      <w:pPr>
        <w:keepNext w:val="0"/>
        <w:keepLines w:val="0"/>
        <w:pageBreakBefore w:val="0"/>
        <w:kinsoku/>
        <w:wordWrap/>
        <w:overflowPunct/>
        <w:topLinePunct w:val="0"/>
        <w:bidi w:val="0"/>
        <w:adjustRightInd w:val="0"/>
        <w:snapToGrid w:val="0"/>
        <w:spacing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2. 项目概况与招标范围</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auto"/>
          <w:spacing w:val="-4"/>
          <w:sz w:val="21"/>
          <w:szCs w:val="21"/>
          <w:highlight w:val="none"/>
          <w:lang w:eastAsia="zh-CN"/>
        </w:rPr>
        <w:t>（</w:t>
      </w:r>
      <w:r>
        <w:rPr>
          <w:rFonts w:hint="eastAsia" w:ascii="仿宋" w:hAnsi="仿宋" w:eastAsia="仿宋" w:cs="仿宋"/>
          <w:snapToGrid w:val="0"/>
          <w:color w:val="auto"/>
          <w:spacing w:val="-4"/>
          <w:sz w:val="21"/>
          <w:szCs w:val="21"/>
          <w:highlight w:val="none"/>
          <w:lang w:val="en-US" w:eastAsia="zh-CN"/>
        </w:rPr>
        <w:t>1</w:t>
      </w:r>
      <w:r>
        <w:rPr>
          <w:rFonts w:hint="eastAsia" w:ascii="仿宋" w:hAnsi="仿宋" w:eastAsia="仿宋" w:cs="仿宋"/>
          <w:snapToGrid w:val="0"/>
          <w:color w:val="auto"/>
          <w:spacing w:val="-4"/>
          <w:sz w:val="21"/>
          <w:szCs w:val="21"/>
          <w:highlight w:val="none"/>
          <w:lang w:eastAsia="zh-CN"/>
        </w:rPr>
        <w:t>）</w:t>
      </w:r>
      <w:r>
        <w:rPr>
          <w:rFonts w:hint="eastAsia" w:ascii="仿宋" w:hAnsi="仿宋" w:eastAsia="仿宋" w:cs="仿宋"/>
          <w:snapToGrid w:val="0"/>
          <w:color w:val="auto"/>
          <w:spacing w:val="-4"/>
          <w:sz w:val="21"/>
          <w:szCs w:val="21"/>
          <w:highlight w:val="none"/>
          <w:lang w:val="en-US" w:eastAsia="zh-CN"/>
        </w:rPr>
        <w:t>项目概况：</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本项目为湖州南太湖新区西苕溪防洪薄弱段加固改造工程，位于西苕溪湖州市南太湖新区龙溪街道、杨家埠街道范围内，由堤防加固工程、土堤临时加高、护岸工程、闸站工程、涵闸维修工程、堤顶路面硬化工程等组成。</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auto"/>
          <w:spacing w:val="-4"/>
          <w:sz w:val="21"/>
          <w:szCs w:val="21"/>
          <w:highlight w:val="none"/>
          <w:lang w:eastAsia="zh-CN"/>
        </w:rPr>
        <w:t>（</w:t>
      </w:r>
      <w:r>
        <w:rPr>
          <w:rFonts w:hint="eastAsia" w:ascii="仿宋" w:hAnsi="仿宋" w:eastAsia="仿宋" w:cs="仿宋"/>
          <w:snapToGrid w:val="0"/>
          <w:color w:val="auto"/>
          <w:spacing w:val="-4"/>
          <w:sz w:val="21"/>
          <w:szCs w:val="21"/>
          <w:highlight w:val="none"/>
          <w:lang w:val="en-US" w:eastAsia="zh-CN"/>
        </w:rPr>
        <w:t>2</w:t>
      </w:r>
      <w:r>
        <w:rPr>
          <w:rFonts w:hint="eastAsia" w:ascii="仿宋" w:hAnsi="仿宋" w:eastAsia="仿宋" w:cs="仿宋"/>
          <w:snapToGrid w:val="0"/>
          <w:color w:val="auto"/>
          <w:spacing w:val="-4"/>
          <w:sz w:val="21"/>
          <w:szCs w:val="21"/>
          <w:highlight w:val="none"/>
          <w:lang w:eastAsia="zh-CN"/>
        </w:rPr>
        <w:t>）</w:t>
      </w:r>
      <w:r>
        <w:rPr>
          <w:rFonts w:hint="eastAsia" w:ascii="仿宋" w:hAnsi="仿宋" w:eastAsia="仿宋" w:cs="仿宋"/>
          <w:snapToGrid w:val="0"/>
          <w:color w:val="auto"/>
          <w:spacing w:val="-4"/>
          <w:sz w:val="21"/>
          <w:szCs w:val="21"/>
          <w:highlight w:val="none"/>
        </w:rPr>
        <w:t>本</w:t>
      </w:r>
      <w:r>
        <w:rPr>
          <w:rFonts w:hint="eastAsia" w:ascii="仿宋" w:hAnsi="仿宋" w:eastAsia="仿宋" w:cs="仿宋"/>
          <w:snapToGrid w:val="0"/>
          <w:color w:val="auto"/>
          <w:spacing w:val="-4"/>
          <w:sz w:val="21"/>
          <w:szCs w:val="21"/>
          <w:highlight w:val="none"/>
          <w:lang w:val="en-US" w:eastAsia="zh-CN"/>
        </w:rPr>
        <w:t>招标范围</w:t>
      </w:r>
      <w:r>
        <w:rPr>
          <w:rFonts w:hint="eastAsia" w:ascii="仿宋" w:hAnsi="仿宋" w:eastAsia="仿宋" w:cs="仿宋"/>
          <w:snapToGrid w:val="0"/>
          <w:color w:val="auto"/>
          <w:spacing w:val="-4"/>
          <w:sz w:val="21"/>
          <w:szCs w:val="21"/>
          <w:highlight w:val="none"/>
        </w:rPr>
        <w:t>为</w:t>
      </w:r>
      <w:r>
        <w:rPr>
          <w:rFonts w:hint="eastAsia" w:ascii="仿宋" w:hAnsi="仿宋" w:eastAsia="仿宋" w:cs="仿宋"/>
          <w:snapToGrid w:val="0"/>
          <w:color w:val="auto"/>
          <w:spacing w:val="-4"/>
          <w:sz w:val="21"/>
          <w:szCs w:val="21"/>
          <w:highlight w:val="none"/>
          <w:lang w:eastAsia="zh-CN"/>
        </w:rPr>
        <w:t>：</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新建挡墙670.3m，其中弁南中学段长79m，乌陵山村段长145m，元通港东闸站内港采用2m高悬臂式挡墙，总长101.6m，外港采用2.5m高悬臂式挡墙，总长94m，主河道采用生态砌块挡墙，总长250.7m；</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000000" w:themeColor="text1"/>
          <w:spacing w:val="-4"/>
          <w:sz w:val="21"/>
          <w:szCs w:val="21"/>
          <w:lang w:eastAsia="zh-CN"/>
          <w14:textFill>
            <w14:solidFill>
              <w14:schemeClr w14:val="tx1"/>
            </w14:solidFill>
          </w14:textFill>
        </w:rPr>
        <w:t>西彭家村东侧至宣杭铁路段土堤临时加高工程总长600m；</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000000" w:themeColor="text1"/>
          <w:spacing w:val="-4"/>
          <w:sz w:val="21"/>
          <w:szCs w:val="21"/>
          <w:lang w:eastAsia="zh-CN"/>
          <w14:textFill>
            <w14:solidFill>
              <w14:schemeClr w14:val="tx1"/>
            </w14:solidFill>
          </w14:textFill>
        </w:rPr>
        <w:t>重建何桥村吴家斗门闸站，设计配套净宽2m*2m涵闸，装配2台500ZLB-3.5轴流泵和1台350ZLB-3.5轴流泵，泵站总装机功率为45*2+15=105kW，设计泵站排涝流量0.81*2=1.62m3/s，灌溉流量0.21m3/s。</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napToGrid w:val="0"/>
          <w:color w:val="000000" w:themeColor="text1"/>
          <w:spacing w:val="-4"/>
          <w:sz w:val="21"/>
          <w:szCs w:val="21"/>
          <w:lang w:eastAsia="zh-CN"/>
          <w14:textFill>
            <w14:solidFill>
              <w14:schemeClr w14:val="tx1"/>
            </w14:solidFill>
          </w14:textFill>
        </w:rPr>
        <w:t>增设乌陵山老船厂涵闸、乌陵山东彭家村涵闸、何桥村茧站涵闸、盛家濠涵闸4处闸站闸门底坎；</w:t>
      </w:r>
    </w:p>
    <w:p>
      <w:pPr>
        <w:keepNext w:val="0"/>
        <w:keepLines w:val="0"/>
        <w:pageBreakBefore w:val="0"/>
        <w:kinsoku/>
        <w:wordWrap/>
        <w:overflowPunct/>
        <w:topLinePunct w:val="0"/>
        <w:bidi w:val="0"/>
        <w:adjustRightInd w:val="0"/>
        <w:snapToGrid w:val="0"/>
        <w:spacing w:line="456" w:lineRule="auto"/>
        <w:ind w:firstLine="606" w:firstLineChars="300"/>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pPr>
      <w:r>
        <w:rPr>
          <w:rFonts w:hint="eastAsia" w:ascii="仿宋" w:hAnsi="仿宋" w:eastAsia="仿宋" w:cs="仿宋"/>
          <w:snapToGrid w:val="0"/>
          <w:color w:val="000000" w:themeColor="text1"/>
          <w:spacing w:val="-4"/>
          <w:sz w:val="21"/>
          <w:szCs w:val="21"/>
          <w:lang w:eastAsia="zh-CN"/>
          <w14:textFill>
            <w14:solidFill>
              <w14:schemeClr w14:val="tx1"/>
            </w14:solidFill>
          </w14:textFill>
        </w:rPr>
        <w:t>道路提升采用沥青路面硬化堤顶道路，总长11.76km，其中左岸道路宽5m（含防浪墙0.3m)，长3957.2m，右岸道路宽4m（含防浪墙0.3m)，长7805.7m</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456" w:lineRule="auto"/>
        <w:ind w:firstLine="606" w:firstLineChars="300"/>
        <w:rPr>
          <w:rFonts w:hint="default" w:ascii="仿宋" w:hAnsi="仿宋" w:eastAsia="仿宋" w:cs="仿宋"/>
          <w:snapToGrid w:val="0"/>
          <w:color w:val="000000" w:themeColor="text1"/>
          <w:spacing w:val="-4"/>
          <w:sz w:val="21"/>
          <w:szCs w:val="21"/>
          <w:lang w:val="en-US" w:eastAsia="zh-CN"/>
          <w14:textFill>
            <w14:solidFill>
              <w14:schemeClr w14:val="tx1"/>
            </w14:solidFill>
          </w14:textFill>
        </w:rPr>
      </w:pPr>
      <w:r>
        <w:rPr>
          <w:rFonts w:hint="default" w:ascii="仿宋" w:hAnsi="仿宋" w:eastAsia="仿宋" w:cs="仿宋"/>
          <w:snapToGrid w:val="0"/>
          <w:color w:val="000000" w:themeColor="text1"/>
          <w:spacing w:val="-4"/>
          <w:sz w:val="21"/>
          <w:szCs w:val="21"/>
          <w:lang w:val="en-US" w:eastAsia="zh-CN"/>
          <w14:textFill>
            <w14:solidFill>
              <w14:schemeClr w14:val="tx1"/>
            </w14:solidFill>
          </w14:textFill>
        </w:rPr>
        <w:t>本工程所在范围内西苕溪干流左岸堤防洪标准为50年一遇，堤防级别为2级，右岸堤防洪标准为20年一遇，堤防级别为4级。</w:t>
      </w:r>
    </w:p>
    <w:p>
      <w:pPr>
        <w:keepNext w:val="0"/>
        <w:keepLines w:val="0"/>
        <w:pageBreakBefore w:val="0"/>
        <w:kinsoku/>
        <w:wordWrap/>
        <w:overflowPunct/>
        <w:topLinePunct w:val="0"/>
        <w:bidi w:val="0"/>
        <w:adjustRightInd w:val="0"/>
        <w:snapToGrid w:val="0"/>
        <w:spacing w:line="456" w:lineRule="auto"/>
        <w:ind w:firstLine="606" w:firstLineChars="300"/>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相应概算投资约3596.34</w:t>
      </w:r>
      <w:r>
        <w:rPr>
          <w:rFonts w:hint="eastAsia" w:ascii="仿宋" w:hAnsi="仿宋" w:eastAsia="仿宋" w:cs="仿宋"/>
          <w:snapToGrid w:val="0"/>
          <w:color w:val="000000" w:themeColor="text1"/>
          <w:spacing w:val="-4"/>
          <w:sz w:val="21"/>
          <w:szCs w:val="21"/>
          <w14:textFill>
            <w14:solidFill>
              <w14:schemeClr w14:val="tx1"/>
            </w14:solidFill>
          </w14:textFill>
        </w:rPr>
        <w:t>万元</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计划工期为</w:t>
      </w:r>
      <w:r>
        <w:rPr>
          <w:rFonts w:hint="eastAsia" w:ascii="仿宋" w:hAnsi="仿宋" w:eastAsia="仿宋" w:cs="仿宋"/>
          <w:snapToGrid w:val="0"/>
          <w:color w:val="000000" w:themeColor="text1"/>
          <w:spacing w:val="-4"/>
          <w:sz w:val="21"/>
          <w:szCs w:val="21"/>
          <w:lang w:val="en-US" w:eastAsia="zh-CN"/>
          <w14:textFill>
            <w14:solidFill>
              <w14:schemeClr w14:val="tx1"/>
            </w14:solidFill>
          </w14:textFill>
        </w:rPr>
        <w:t>12个月（具体开工日期以业主的开工通知为准）</w:t>
      </w:r>
      <w:r>
        <w:rPr>
          <w:rFonts w:hint="eastAsia" w:ascii="仿宋" w:hAnsi="仿宋" w:eastAsia="仿宋" w:cs="仿宋"/>
          <w:snapToGrid w:val="0"/>
          <w:color w:val="000000" w:themeColor="text1"/>
          <w:spacing w:val="-4"/>
          <w:sz w:val="21"/>
          <w:szCs w:val="21"/>
          <w14:textFill>
            <w14:solidFill>
              <w14:schemeClr w14:val="tx1"/>
            </w14:solidFill>
          </w14:textFill>
        </w:rPr>
        <w:t>。</w:t>
      </w:r>
    </w:p>
    <w:p>
      <w:pPr>
        <w:keepNext w:val="0"/>
        <w:keepLines w:val="0"/>
        <w:pageBreakBefore w:val="0"/>
        <w:kinsoku/>
        <w:wordWrap/>
        <w:overflowPunct/>
        <w:topLinePunct w:val="0"/>
        <w:bidi w:val="0"/>
        <w:adjustRightInd w:val="0"/>
        <w:snapToGrid w:val="0"/>
        <w:spacing w:line="456" w:lineRule="auto"/>
        <w:ind w:firstLine="555" w:firstLineChars="275"/>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工程质量要求合格。</w:t>
      </w:r>
    </w:p>
    <w:p>
      <w:pPr>
        <w:keepNext w:val="0"/>
        <w:keepLines w:val="0"/>
        <w:pageBreakBefore w:val="0"/>
        <w:kinsoku/>
        <w:wordWrap/>
        <w:overflowPunct/>
        <w:topLinePunct w:val="0"/>
        <w:bidi w:val="0"/>
        <w:adjustRightInd w:val="0"/>
        <w:snapToGrid w:val="0"/>
        <w:spacing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3. 投标人资格要求</w:t>
      </w:r>
    </w:p>
    <w:p>
      <w:pPr>
        <w:keepNext w:val="0"/>
        <w:keepLines w:val="0"/>
        <w:pageBreakBefore w:val="0"/>
        <w:kinsoku/>
        <w:wordWrap/>
        <w:overflowPunct/>
        <w:topLinePunct w:val="0"/>
        <w:bidi w:val="0"/>
        <w:adjustRightInd w:val="0"/>
        <w:snapToGrid w:val="0"/>
        <w:spacing w:line="456" w:lineRule="auto"/>
        <w:ind w:firstLine="606" w:firstLineChars="300"/>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3.1 本次招标要求投标人具备水利水电工程施工总承包</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贰</w:t>
      </w:r>
      <w:r>
        <w:rPr>
          <w:rFonts w:hint="eastAsia" w:ascii="仿宋" w:hAnsi="仿宋" w:eastAsia="仿宋" w:cs="仿宋"/>
          <w:snapToGrid w:val="0"/>
          <w:color w:val="000000" w:themeColor="text1"/>
          <w:spacing w:val="-4"/>
          <w:sz w:val="21"/>
          <w:szCs w:val="21"/>
          <w14:textFill>
            <w14:solidFill>
              <w14:schemeClr w14:val="tx1"/>
            </w14:solidFill>
          </w14:textFill>
        </w:rPr>
        <w:t>级及以上资质。</w:t>
      </w:r>
    </w:p>
    <w:p>
      <w:pPr>
        <w:keepNext w:val="0"/>
        <w:keepLines w:val="0"/>
        <w:pageBreakBefore w:val="0"/>
        <w:kinsoku/>
        <w:wordWrap/>
        <w:overflowPunct/>
        <w:topLinePunct w:val="0"/>
        <w:bidi w:val="0"/>
        <w:adjustRightInd w:val="0"/>
        <w:snapToGrid w:val="0"/>
        <w:spacing w:line="456" w:lineRule="auto"/>
        <w:ind w:firstLine="630" w:firstLineChars="300"/>
        <w:rPr>
          <w:rFonts w:hint="eastAsia" w:ascii="仿宋" w:hAnsi="仿宋" w:eastAsia="仿宋" w:cs="仿宋"/>
          <w:snapToGrid w:val="0"/>
          <w:color w:val="000000" w:themeColor="text1"/>
          <w:spacing w:val="-4"/>
          <w:sz w:val="21"/>
          <w:szCs w:val="21"/>
          <w:lang w:eastAsia="zh-CN"/>
          <w14:textFill>
            <w14:solidFill>
              <w14:schemeClr w14:val="tx1"/>
            </w14:solidFill>
          </w14:textFill>
        </w:rPr>
      </w:pPr>
      <w:r>
        <w:rPr>
          <w:rFonts w:hint="eastAsia" w:ascii="仿宋" w:hAnsi="仿宋" w:eastAsia="仿宋" w:cs="仿宋"/>
          <w:sz w:val="21"/>
          <w:szCs w:val="21"/>
        </w:rPr>
        <w:t>3.2</w:t>
      </w:r>
      <w:r>
        <w:rPr>
          <w:rFonts w:hint="eastAsia" w:ascii="仿宋" w:hAnsi="仿宋" w:eastAsia="仿宋" w:cs="仿宋"/>
          <w:sz w:val="21"/>
          <w:szCs w:val="21"/>
          <w:lang w:val="en-US" w:eastAsia="zh-CN"/>
        </w:rPr>
        <w:t>本次招标不接受联合体投标。</w:t>
      </w:r>
    </w:p>
    <w:p>
      <w:pPr>
        <w:keepNext w:val="0"/>
        <w:keepLines w:val="0"/>
        <w:pageBreakBefore w:val="0"/>
        <w:kinsoku/>
        <w:wordWrap/>
        <w:overflowPunct/>
        <w:topLinePunct w:val="0"/>
        <w:bidi w:val="0"/>
        <w:adjustRightInd w:val="0"/>
        <w:snapToGrid w:val="0"/>
        <w:spacing w:line="456" w:lineRule="auto"/>
        <w:ind w:firstLine="606" w:firstLineChars="300"/>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3.3其他要求：1、本项目采用电子招投标，</w:t>
      </w:r>
      <w:r>
        <w:rPr>
          <w:rFonts w:hint="eastAsia" w:ascii="仿宋" w:hAnsi="仿宋" w:eastAsia="仿宋" w:cs="仿宋"/>
          <w:sz w:val="21"/>
          <w:szCs w:val="21"/>
        </w:rPr>
        <w:t>投标单位在制作电子投标文件前须在湖州市公共资源电子交易平台完成相关注册</w:t>
      </w:r>
      <w:r>
        <w:rPr>
          <w:rFonts w:hint="eastAsia" w:ascii="仿宋" w:hAnsi="仿宋" w:eastAsia="仿宋" w:cs="仿宋"/>
          <w:snapToGrid w:val="0"/>
          <w:color w:val="000000" w:themeColor="text1"/>
          <w:spacing w:val="-4"/>
          <w:sz w:val="21"/>
          <w:szCs w:val="21"/>
          <w14:textFill>
            <w14:solidFill>
              <w14:schemeClr w14:val="tx1"/>
            </w14:solidFill>
          </w14:textFill>
        </w:rPr>
        <w:t>；2、本项目拒绝被市场监督管理部门列入经营异常名录的投标企业。</w:t>
      </w:r>
    </w:p>
    <w:p>
      <w:pPr>
        <w:keepNext w:val="0"/>
        <w:keepLines w:val="0"/>
        <w:pageBreakBefore w:val="0"/>
        <w:kinsoku/>
        <w:wordWrap/>
        <w:overflowPunct/>
        <w:topLinePunct w:val="0"/>
        <w:bidi w:val="0"/>
        <w:adjustRightInd w:val="0"/>
        <w:snapToGrid w:val="0"/>
        <w:spacing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4. 招标文件的获取</w:t>
      </w:r>
    </w:p>
    <w:p>
      <w:pPr>
        <w:keepNext w:val="0"/>
        <w:keepLines w:val="0"/>
        <w:pageBreakBefore w:val="0"/>
        <w:kinsoku/>
        <w:wordWrap/>
        <w:overflowPunct/>
        <w:topLinePunct w:val="0"/>
        <w:bidi w:val="0"/>
        <w:adjustRightInd w:val="0"/>
        <w:snapToGrid w:val="0"/>
        <w:spacing w:line="456" w:lineRule="auto"/>
        <w:ind w:firstLine="505" w:firstLineChars="250"/>
        <w:rPr>
          <w:rFonts w:ascii="仿宋" w:hAnsi="仿宋" w:eastAsia="仿宋" w:cs="仿宋"/>
          <w:snapToGrid w:val="0"/>
          <w:color w:val="000000" w:themeColor="text1"/>
          <w:spacing w:val="-4"/>
          <w:sz w:val="21"/>
          <w:szCs w:val="21"/>
          <w14:textFill>
            <w14:solidFill>
              <w14:schemeClr w14:val="tx1"/>
            </w14:solidFill>
          </w14:textFill>
        </w:rPr>
      </w:pPr>
      <w:bookmarkStart w:id="27" w:name="_Toc221949933"/>
      <w:r>
        <w:rPr>
          <w:rFonts w:hint="eastAsia" w:ascii="仿宋" w:hAnsi="仿宋" w:eastAsia="仿宋" w:cs="仿宋"/>
          <w:snapToGrid w:val="0"/>
          <w:color w:val="000000" w:themeColor="text1"/>
          <w:spacing w:val="-4"/>
          <w:sz w:val="21"/>
          <w:szCs w:val="21"/>
          <w14:textFill>
            <w14:solidFill>
              <w14:schemeClr w14:val="tx1"/>
            </w14:solidFill>
          </w14:textFill>
        </w:rPr>
        <w:t>4.1已注册用户，请</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登录</w:t>
      </w:r>
      <w:r>
        <w:rPr>
          <w:rFonts w:hint="eastAsia" w:ascii="仿宋" w:hAnsi="仿宋" w:eastAsia="仿宋" w:cs="仿宋"/>
          <w:snapToGrid w:val="0"/>
          <w:color w:val="000000" w:themeColor="text1"/>
          <w:spacing w:val="-4"/>
          <w:sz w:val="21"/>
          <w:szCs w:val="21"/>
          <w14:textFill>
            <w14:solidFill>
              <w14:schemeClr w14:val="tx1"/>
            </w14:solidFill>
          </w14:textFill>
        </w:rPr>
        <w:t>湖州市公共资源交易系统（http://ggzy.huzhou.gov.cn/hzfront/）—“交易主体登录”，下载获取后缀名为“.HZZF”的招标文件等。</w:t>
      </w:r>
    </w:p>
    <w:p>
      <w:pPr>
        <w:keepNext w:val="0"/>
        <w:keepLines w:val="0"/>
        <w:pageBreakBefore w:val="0"/>
        <w:kinsoku/>
        <w:wordWrap/>
        <w:overflowPunct/>
        <w:topLinePunct w:val="0"/>
        <w:bidi w:val="0"/>
        <w:adjustRightInd w:val="0"/>
        <w:snapToGrid w:val="0"/>
        <w:spacing w:line="456" w:lineRule="auto"/>
        <w:ind w:firstLine="505" w:firstLineChars="250"/>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4.2未注册用户可通过招标公告中附件下载获取招标文件进行查看咨询</w:t>
      </w:r>
    </w:p>
    <w:p>
      <w:pPr>
        <w:keepNext w:val="0"/>
        <w:keepLines w:val="0"/>
        <w:pageBreakBefore w:val="0"/>
        <w:kinsoku/>
        <w:wordWrap/>
        <w:overflowPunct/>
        <w:topLinePunct w:val="0"/>
        <w:bidi w:val="0"/>
        <w:adjustRightInd w:val="0"/>
        <w:snapToGrid w:val="0"/>
        <w:spacing w:line="456" w:lineRule="auto"/>
        <w:ind w:firstLine="505" w:firstLineChars="250"/>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4.3注册咨询、技术服务电话</w:t>
      </w:r>
      <w:r>
        <w:rPr>
          <w:rFonts w:hint="eastAsia" w:ascii="仿宋" w:hAnsi="仿宋" w:eastAsia="仿宋" w:cs="仿宋"/>
          <w:snapToGrid w:val="0"/>
          <w:color w:val="000000" w:themeColor="text1"/>
          <w:spacing w:val="-4"/>
          <w:sz w:val="21"/>
          <w:szCs w:val="21"/>
          <w:lang w:eastAsia="zh-CN"/>
          <w14:textFill>
            <w14:solidFill>
              <w14:schemeClr w14:val="tx1"/>
            </w14:solidFill>
          </w14:textFill>
        </w:rPr>
        <w:t>：</w:t>
      </w:r>
      <w:r>
        <w:rPr>
          <w:rFonts w:hint="eastAsia" w:ascii="仿宋" w:hAnsi="仿宋" w:eastAsia="仿宋" w:cs="仿宋"/>
          <w:snapToGrid w:val="0"/>
          <w:color w:val="000000" w:themeColor="text1"/>
          <w:spacing w:val="-4"/>
          <w:sz w:val="21"/>
          <w:szCs w:val="21"/>
          <w14:textFill>
            <w14:solidFill>
              <w14:schemeClr w14:val="tx1"/>
            </w14:solidFill>
          </w14:textFill>
        </w:rPr>
        <w:t>0572-2220028 ；CA锁办理：http://ggzy.huzhou.gov.cn/HZfront/InfoDetail/?InfoID=be90c8bc-0bd8-4140-a371-a0ba2181479a&amp;CategoryNum=010007。</w:t>
      </w:r>
    </w:p>
    <w:bookmarkEnd w:id="27"/>
    <w:p>
      <w:pPr>
        <w:keepNext w:val="0"/>
        <w:keepLines w:val="0"/>
        <w:pageBreakBefore w:val="0"/>
        <w:kinsoku/>
        <w:wordWrap/>
        <w:overflowPunct/>
        <w:topLinePunct w:val="0"/>
        <w:bidi w:val="0"/>
        <w:adjustRightInd w:val="0"/>
        <w:snapToGrid w:val="0"/>
        <w:spacing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5. 投标文件的递交</w:t>
      </w:r>
    </w:p>
    <w:p>
      <w:pPr>
        <w:keepNext w:val="0"/>
        <w:keepLines w:val="0"/>
        <w:pageBreakBefore w:val="0"/>
        <w:kinsoku/>
        <w:wordWrap/>
        <w:overflowPunct/>
        <w:topLinePunct w:val="0"/>
        <w:bidi w:val="0"/>
        <w:adjustRightInd w:val="0"/>
        <w:snapToGrid w:val="0"/>
        <w:spacing w:line="456" w:lineRule="auto"/>
        <w:ind w:firstLine="527" w:firstLineChars="250"/>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5.1 投标文件递交的截止时间（投标截止时间，下同）为202</w:t>
      </w:r>
      <w:r>
        <w:rPr>
          <w:rFonts w:hint="eastAsia" w:ascii="仿宋" w:hAnsi="仿宋" w:eastAsia="仿宋" w:cs="仿宋"/>
          <w:b/>
          <w:snapToGrid w:val="0"/>
          <w:color w:val="000000" w:themeColor="text1"/>
          <w:sz w:val="21"/>
          <w:szCs w:val="21"/>
          <w:lang w:val="en-US" w:eastAsia="zh-CN"/>
          <w14:textFill>
            <w14:solidFill>
              <w14:schemeClr w14:val="tx1"/>
            </w14:solidFill>
          </w14:textFill>
        </w:rPr>
        <w:t>2</w:t>
      </w:r>
      <w:r>
        <w:rPr>
          <w:rFonts w:hint="eastAsia" w:ascii="仿宋" w:hAnsi="仿宋" w:eastAsia="仿宋" w:cs="仿宋"/>
          <w:b/>
          <w:snapToGrid w:val="0"/>
          <w:color w:val="000000" w:themeColor="text1"/>
          <w:sz w:val="21"/>
          <w:szCs w:val="21"/>
          <w14:textFill>
            <w14:solidFill>
              <w14:schemeClr w14:val="tx1"/>
            </w14:solidFill>
          </w14:textFill>
        </w:rPr>
        <w:t>年</w:t>
      </w:r>
      <w:r>
        <w:rPr>
          <w:rFonts w:hint="eastAsia" w:ascii="仿宋" w:hAnsi="仿宋" w:eastAsia="仿宋" w:cs="仿宋"/>
          <w:b/>
          <w:snapToGrid w:val="0"/>
          <w:color w:val="000000" w:themeColor="text1"/>
          <w:sz w:val="21"/>
          <w:szCs w:val="21"/>
          <w:lang w:val="en-US" w:eastAsia="zh-CN"/>
          <w14:textFill>
            <w14:solidFill>
              <w14:schemeClr w14:val="tx1"/>
            </w14:solidFill>
          </w14:textFill>
        </w:rPr>
        <w:t>9</w:t>
      </w:r>
      <w:r>
        <w:rPr>
          <w:rFonts w:hint="eastAsia" w:ascii="仿宋" w:hAnsi="仿宋" w:eastAsia="仿宋" w:cs="仿宋"/>
          <w:b/>
          <w:snapToGrid w:val="0"/>
          <w:color w:val="000000" w:themeColor="text1"/>
          <w:sz w:val="21"/>
          <w:szCs w:val="21"/>
          <w14:textFill>
            <w14:solidFill>
              <w14:schemeClr w14:val="tx1"/>
            </w14:solidFill>
          </w14:textFill>
        </w:rPr>
        <w:t>月</w:t>
      </w:r>
      <w:r>
        <w:rPr>
          <w:rFonts w:hint="eastAsia" w:ascii="仿宋" w:hAnsi="仿宋" w:eastAsia="仿宋" w:cs="仿宋"/>
          <w:b/>
          <w:snapToGrid w:val="0"/>
          <w:color w:val="000000" w:themeColor="text1"/>
          <w:sz w:val="21"/>
          <w:szCs w:val="21"/>
          <w:lang w:val="en-US" w:eastAsia="zh-CN"/>
          <w14:textFill>
            <w14:solidFill>
              <w14:schemeClr w14:val="tx1"/>
            </w14:solidFill>
          </w14:textFill>
        </w:rPr>
        <w:t>29</w:t>
      </w:r>
      <w:r>
        <w:rPr>
          <w:rFonts w:hint="eastAsia" w:ascii="仿宋" w:hAnsi="仿宋" w:eastAsia="仿宋" w:cs="仿宋"/>
          <w:b/>
          <w:snapToGrid w:val="0"/>
          <w:color w:val="000000" w:themeColor="text1"/>
          <w:sz w:val="21"/>
          <w:szCs w:val="21"/>
          <w14:textFill>
            <w14:solidFill>
              <w14:schemeClr w14:val="tx1"/>
            </w14:solidFill>
          </w14:textFill>
        </w:rPr>
        <w:t>日</w:t>
      </w:r>
      <w:r>
        <w:rPr>
          <w:rFonts w:hint="eastAsia" w:ascii="仿宋" w:hAnsi="仿宋" w:eastAsia="仿宋" w:cs="仿宋"/>
          <w:b/>
          <w:snapToGrid w:val="0"/>
          <w:color w:val="000000" w:themeColor="text1"/>
          <w:sz w:val="21"/>
          <w:szCs w:val="21"/>
          <w:lang w:val="en-US" w:eastAsia="zh-CN"/>
          <w14:textFill>
            <w14:solidFill>
              <w14:schemeClr w14:val="tx1"/>
            </w14:solidFill>
          </w14:textFill>
        </w:rPr>
        <w:t>9</w:t>
      </w:r>
      <w:r>
        <w:rPr>
          <w:rFonts w:hint="eastAsia" w:ascii="仿宋" w:hAnsi="仿宋" w:eastAsia="仿宋" w:cs="仿宋"/>
          <w:b/>
          <w:snapToGrid w:val="0"/>
          <w:color w:val="000000" w:themeColor="text1"/>
          <w:sz w:val="21"/>
          <w:szCs w:val="21"/>
          <w14:textFill>
            <w14:solidFill>
              <w14:schemeClr w14:val="tx1"/>
            </w14:solidFill>
          </w14:textFill>
        </w:rPr>
        <w:t>时</w:t>
      </w:r>
      <w:r>
        <w:rPr>
          <w:rFonts w:hint="eastAsia" w:ascii="仿宋" w:hAnsi="仿宋" w:eastAsia="仿宋" w:cs="仿宋"/>
          <w:b/>
          <w:snapToGrid w:val="0"/>
          <w:color w:val="000000" w:themeColor="text1"/>
          <w:sz w:val="21"/>
          <w:szCs w:val="21"/>
          <w:lang w:val="en-US" w:eastAsia="zh-CN"/>
          <w14:textFill>
            <w14:solidFill>
              <w14:schemeClr w14:val="tx1"/>
            </w14:solidFill>
          </w14:textFill>
        </w:rPr>
        <w:t>3</w:t>
      </w:r>
      <w:r>
        <w:rPr>
          <w:rFonts w:hint="eastAsia" w:ascii="仿宋" w:hAnsi="仿宋" w:eastAsia="仿宋" w:cs="仿宋"/>
          <w:b/>
          <w:snapToGrid w:val="0"/>
          <w:color w:val="000000" w:themeColor="text1"/>
          <w:sz w:val="21"/>
          <w:szCs w:val="21"/>
          <w14:textFill>
            <w14:solidFill>
              <w14:schemeClr w14:val="tx1"/>
            </w14:solidFill>
          </w14:textFill>
        </w:rPr>
        <w:t>0分。投标人应在投标截止时间之前，</w:t>
      </w:r>
      <w:r>
        <w:rPr>
          <w:rFonts w:hint="eastAsia" w:ascii="仿宋" w:hAnsi="仿宋" w:eastAsia="仿宋" w:cs="仿宋"/>
          <w:b/>
          <w:snapToGrid w:val="0"/>
          <w:color w:val="000000" w:themeColor="text1"/>
          <w:sz w:val="21"/>
          <w:szCs w:val="21"/>
          <w:lang w:eastAsia="zh-CN"/>
          <w14:textFill>
            <w14:solidFill>
              <w14:schemeClr w14:val="tx1"/>
            </w14:solidFill>
          </w14:textFill>
        </w:rPr>
        <w:t>登录</w:t>
      </w:r>
      <w:r>
        <w:rPr>
          <w:rFonts w:hint="eastAsia" w:ascii="仿宋" w:hAnsi="仿宋" w:eastAsia="仿宋" w:cs="仿宋"/>
          <w:b/>
          <w:snapToGrid w:val="0"/>
          <w:color w:val="000000" w:themeColor="text1"/>
          <w:sz w:val="21"/>
          <w:szCs w:val="21"/>
          <w14:textFill>
            <w14:solidFill>
              <w14:schemeClr w14:val="tx1"/>
            </w14:solidFill>
          </w14:textFill>
        </w:rPr>
        <w:t>湖州市公共资源交易信息网—交易主体登录—电子招投标交易平台—上传投标文件模块，上传“CA加密后的电子投标文件”。</w:t>
      </w:r>
    </w:p>
    <w:p>
      <w:pPr>
        <w:keepNext w:val="0"/>
        <w:keepLines w:val="0"/>
        <w:pageBreakBefore w:val="0"/>
        <w:kinsoku/>
        <w:wordWrap/>
        <w:overflowPunct/>
        <w:topLinePunct w:val="0"/>
        <w:bidi w:val="0"/>
        <w:adjustRightInd w:val="0"/>
        <w:snapToGrid w:val="0"/>
        <w:spacing w:line="456" w:lineRule="auto"/>
        <w:ind w:firstLine="527" w:firstLineChars="250"/>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5.2 逾期上传电子投标文件的，招标人不予受理。</w:t>
      </w:r>
    </w:p>
    <w:p>
      <w:pPr>
        <w:keepNext w:val="0"/>
        <w:keepLines w:val="0"/>
        <w:pageBreakBefore w:val="0"/>
        <w:kinsoku/>
        <w:wordWrap/>
        <w:overflowPunct/>
        <w:topLinePunct w:val="0"/>
        <w:bidi w:val="0"/>
        <w:adjustRightInd w:val="0"/>
        <w:snapToGrid w:val="0"/>
        <w:spacing w:line="456" w:lineRule="auto"/>
        <w:ind w:firstLine="527" w:firstLineChars="250"/>
        <w:rPr>
          <w:rFonts w:ascii="仿宋" w:hAnsi="仿宋" w:eastAsia="仿宋" w:cs="仿宋"/>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6. 发布公告的媒体</w:t>
      </w:r>
    </w:p>
    <w:p>
      <w:pPr>
        <w:pStyle w:val="8"/>
        <w:keepNext w:val="0"/>
        <w:keepLines w:val="0"/>
        <w:pageBreakBefore w:val="0"/>
        <w:tabs>
          <w:tab w:val="left" w:pos="4830"/>
        </w:tabs>
        <w:kinsoku/>
        <w:wordWrap/>
        <w:overflowPunct/>
        <w:topLinePunct w:val="0"/>
        <w:bidi w:val="0"/>
        <w:adjustRightInd w:val="0"/>
        <w:snapToGrid w:val="0"/>
        <w:spacing w:line="456" w:lineRule="auto"/>
        <w:ind w:firstLine="420" w:firstLineChars="200"/>
        <w:jc w:val="left"/>
        <w:rPr>
          <w:rFonts w:ascii="仿宋" w:hAnsi="仿宋" w:eastAsia="仿宋" w:cs="仿宋"/>
          <w:snapToGrid w:val="0"/>
          <w:color w:val="000000" w:themeColor="text1"/>
          <w:sz w:val="21"/>
          <w:szCs w:val="21"/>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本次招标公告同时在中国招标投标公共服务平台、浙江省公共资源交易服务平台、湖州市公共资源交易信息网上发布。</w:t>
      </w:r>
    </w:p>
    <w:p>
      <w:pPr>
        <w:keepNext w:val="0"/>
        <w:keepLines w:val="0"/>
        <w:pageBreakBefore w:val="0"/>
        <w:kinsoku/>
        <w:wordWrap/>
        <w:overflowPunct/>
        <w:topLinePunct w:val="0"/>
        <w:bidi w:val="0"/>
        <w:adjustRightInd w:val="0"/>
        <w:snapToGrid w:val="0"/>
        <w:spacing w:line="456" w:lineRule="auto"/>
        <w:ind w:firstLine="421" w:firstLineChars="200"/>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7. 联系方式</w:t>
      </w:r>
    </w:p>
    <w:p>
      <w:pPr>
        <w:pStyle w:val="24"/>
        <w:keepNext w:val="0"/>
        <w:keepLines w:val="0"/>
        <w:pageBreakBefore w:val="0"/>
        <w:kinsoku/>
        <w:wordWrap/>
        <w:overflowPunct/>
        <w:topLinePunct w:val="0"/>
        <w:bidi w:val="0"/>
        <w:adjustRightInd w:val="0"/>
        <w:snapToGrid w:val="0"/>
        <w:spacing w:beforeAutospacing="0" w:afterAutospacing="0" w:line="456" w:lineRule="auto"/>
        <w:rPr>
          <w:rFonts w:ascii="仿宋" w:hAnsi="仿宋" w:eastAsia="仿宋" w:cs="仿宋"/>
          <w:snapToGrid w:val="0"/>
          <w:color w:val="000000" w:themeColor="text1"/>
          <w:sz w:val="21"/>
          <w:szCs w:val="21"/>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 xml:space="preserve">    招 标 人：湖州南太湖新区城市建设发展中心   </w:t>
      </w:r>
    </w:p>
    <w:p>
      <w:pPr>
        <w:pStyle w:val="24"/>
        <w:keepNext w:val="0"/>
        <w:keepLines w:val="0"/>
        <w:pageBreakBefore w:val="0"/>
        <w:kinsoku/>
        <w:wordWrap/>
        <w:overflowPunct/>
        <w:topLinePunct w:val="0"/>
        <w:bidi w:val="0"/>
        <w:adjustRightInd w:val="0"/>
        <w:snapToGrid w:val="0"/>
        <w:spacing w:beforeAutospacing="0" w:afterAutospacing="0" w:line="456" w:lineRule="auto"/>
        <w:ind w:firstLine="420"/>
        <w:rPr>
          <w:rFonts w:hint="default" w:ascii="仿宋" w:hAnsi="仿宋" w:eastAsia="仿宋" w:cs="仿宋"/>
          <w:snapToGrid w:val="0"/>
          <w:color w:val="000000" w:themeColor="text1"/>
          <w:sz w:val="21"/>
          <w:szCs w:val="21"/>
          <w:lang w:val="en-US" w:eastAsia="zh-CN"/>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地  址</w:t>
      </w:r>
      <w:r>
        <w:rPr>
          <w:rFonts w:hint="eastAsia" w:ascii="仿宋" w:hAnsi="仿宋" w:eastAsia="仿宋" w:cs="仿宋"/>
          <w:snapToGrid w:val="0"/>
          <w:color w:val="000000" w:themeColor="text1"/>
          <w:sz w:val="21"/>
          <w:szCs w:val="21"/>
          <w:lang w:eastAsia="zh-CN"/>
          <w14:textFill>
            <w14:solidFill>
              <w14:schemeClr w14:val="tx1"/>
            </w14:solidFill>
          </w14:textFill>
        </w:rPr>
        <w:t>：湖州市南太湖新区红丰路1366号</w:t>
      </w:r>
    </w:p>
    <w:p>
      <w:pPr>
        <w:pStyle w:val="24"/>
        <w:keepNext w:val="0"/>
        <w:keepLines w:val="0"/>
        <w:pageBreakBefore w:val="0"/>
        <w:kinsoku/>
        <w:wordWrap/>
        <w:overflowPunct/>
        <w:topLinePunct w:val="0"/>
        <w:bidi w:val="0"/>
        <w:adjustRightInd w:val="0"/>
        <w:snapToGrid w:val="0"/>
        <w:spacing w:beforeAutospacing="0" w:afterAutospacing="0" w:line="456" w:lineRule="auto"/>
        <w:ind w:firstLine="420"/>
        <w:rPr>
          <w:rFonts w:hint="default" w:ascii="仿宋" w:hAnsi="仿宋" w:eastAsia="仿宋" w:cs="仿宋"/>
          <w:snapToGrid w:val="0"/>
          <w:color w:val="000000" w:themeColor="text1"/>
          <w:sz w:val="21"/>
          <w:szCs w:val="21"/>
          <w:lang w:val="en-US"/>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联 系 人</w:t>
      </w:r>
      <w:r>
        <w:rPr>
          <w:rFonts w:hint="eastAsia" w:ascii="仿宋" w:hAnsi="仿宋" w:eastAsia="仿宋" w:cs="仿宋"/>
          <w:snapToGrid w:val="0"/>
          <w:color w:val="000000" w:themeColor="text1"/>
          <w:sz w:val="21"/>
          <w:szCs w:val="21"/>
          <w:lang w:eastAsia="zh-CN"/>
          <w14:textFill>
            <w14:solidFill>
              <w14:schemeClr w14:val="tx1"/>
            </w14:solidFill>
          </w14:textFill>
        </w:rPr>
        <w:t>：胡苏珍、张芸</w:t>
      </w:r>
      <w:r>
        <w:rPr>
          <w:rFonts w:hint="eastAsia" w:ascii="仿宋" w:hAnsi="仿宋" w:eastAsia="仿宋" w:cs="仿宋"/>
          <w:snapToGrid w:val="0"/>
          <w:color w:val="000000" w:themeColor="text1"/>
          <w:sz w:val="21"/>
          <w:szCs w:val="21"/>
          <w14:textFill>
            <w14:solidFill>
              <w14:schemeClr w14:val="tx1"/>
            </w14:solidFill>
          </w14:textFill>
        </w:rPr>
        <w:t xml:space="preserve">    电 话：</w:t>
      </w:r>
      <w:r>
        <w:rPr>
          <w:rFonts w:hint="eastAsia" w:ascii="仿宋" w:hAnsi="仿宋" w:eastAsia="仿宋" w:cs="仿宋"/>
          <w:snapToGrid w:val="0"/>
          <w:color w:val="000000" w:themeColor="text1"/>
          <w:sz w:val="21"/>
          <w:szCs w:val="21"/>
          <w:lang w:eastAsia="zh-CN"/>
          <w14:textFill>
            <w14:solidFill>
              <w14:schemeClr w14:val="tx1"/>
            </w14:solidFill>
          </w14:textFill>
        </w:rPr>
        <w:t>0572-2598750</w:t>
      </w:r>
    </w:p>
    <w:p>
      <w:pPr>
        <w:pStyle w:val="24"/>
        <w:keepNext w:val="0"/>
        <w:keepLines w:val="0"/>
        <w:pageBreakBefore w:val="0"/>
        <w:kinsoku/>
        <w:wordWrap/>
        <w:overflowPunct/>
        <w:topLinePunct w:val="0"/>
        <w:bidi w:val="0"/>
        <w:adjustRightInd w:val="0"/>
        <w:snapToGrid w:val="0"/>
        <w:spacing w:beforeAutospacing="0" w:afterAutospacing="0" w:line="456" w:lineRule="auto"/>
        <w:rPr>
          <w:rFonts w:hint="eastAsia" w:ascii="仿宋" w:hAnsi="仿宋" w:eastAsia="仿宋" w:cs="仿宋"/>
          <w:snapToGrid w:val="0"/>
          <w:color w:val="000000" w:themeColor="text1"/>
          <w:sz w:val="21"/>
          <w:szCs w:val="21"/>
          <w:lang w:eastAsia="zh-CN"/>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 xml:space="preserve">    招标代理机构：</w:t>
      </w:r>
      <w:r>
        <w:rPr>
          <w:rFonts w:hint="eastAsia" w:ascii="仿宋" w:hAnsi="仿宋" w:eastAsia="仿宋" w:cs="仿宋"/>
          <w:snapToGrid w:val="0"/>
          <w:color w:val="000000" w:themeColor="text1"/>
          <w:sz w:val="21"/>
          <w:szCs w:val="21"/>
          <w:lang w:eastAsia="zh-CN"/>
          <w14:textFill>
            <w14:solidFill>
              <w14:schemeClr w14:val="tx1"/>
            </w14:solidFill>
          </w14:textFill>
        </w:rPr>
        <w:t>浙江诚律工程管理有限公司</w:t>
      </w:r>
    </w:p>
    <w:p>
      <w:pPr>
        <w:pStyle w:val="24"/>
        <w:keepNext w:val="0"/>
        <w:keepLines w:val="0"/>
        <w:pageBreakBefore w:val="0"/>
        <w:kinsoku/>
        <w:wordWrap/>
        <w:overflowPunct/>
        <w:topLinePunct w:val="0"/>
        <w:bidi w:val="0"/>
        <w:adjustRightInd w:val="0"/>
        <w:snapToGrid w:val="0"/>
        <w:spacing w:beforeAutospacing="0" w:afterAutospacing="0" w:line="456" w:lineRule="auto"/>
        <w:rPr>
          <w:rFonts w:hint="eastAsia" w:ascii="仿宋" w:hAnsi="仿宋" w:eastAsia="仿宋" w:cs="仿宋"/>
          <w:snapToGrid w:val="0"/>
          <w:color w:val="000000" w:themeColor="text1"/>
          <w:sz w:val="21"/>
          <w:szCs w:val="21"/>
          <w:lang w:val="en-US" w:eastAsia="zh-CN"/>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 xml:space="preserve">    地    址： </w:t>
      </w:r>
      <w:r>
        <w:rPr>
          <w:rFonts w:hint="eastAsia" w:ascii="仿宋" w:hAnsi="仿宋" w:eastAsia="仿宋" w:cs="仿宋"/>
          <w:snapToGrid w:val="0"/>
          <w:color w:val="000000" w:themeColor="text1"/>
          <w:sz w:val="21"/>
          <w:szCs w:val="21"/>
          <w:lang w:eastAsia="zh-CN"/>
          <w14:textFill>
            <w14:solidFill>
              <w14:schemeClr w14:val="tx1"/>
            </w14:solidFill>
          </w14:textFill>
        </w:rPr>
        <w:t>湖州市富田家园4幢803室</w:t>
      </w:r>
    </w:p>
    <w:p>
      <w:pPr>
        <w:pStyle w:val="24"/>
        <w:keepNext w:val="0"/>
        <w:keepLines w:val="0"/>
        <w:pageBreakBefore w:val="0"/>
        <w:kinsoku/>
        <w:wordWrap/>
        <w:overflowPunct/>
        <w:topLinePunct w:val="0"/>
        <w:bidi w:val="0"/>
        <w:adjustRightInd w:val="0"/>
        <w:snapToGrid w:val="0"/>
        <w:spacing w:beforeAutospacing="0" w:afterAutospacing="0" w:line="456" w:lineRule="auto"/>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snapToGrid w:val="0"/>
          <w:color w:val="000000" w:themeColor="text1"/>
          <w:sz w:val="21"/>
          <w:szCs w:val="21"/>
          <w14:textFill>
            <w14:solidFill>
              <w14:schemeClr w14:val="tx1"/>
            </w14:solidFill>
          </w14:textFill>
        </w:rPr>
        <w:t xml:space="preserve">    联 系 人：</w:t>
      </w:r>
      <w:r>
        <w:rPr>
          <w:rFonts w:hint="eastAsia" w:ascii="仿宋" w:hAnsi="仿宋" w:eastAsia="仿宋" w:cs="仿宋"/>
          <w:snapToGrid w:val="0"/>
          <w:color w:val="000000" w:themeColor="text1"/>
          <w:sz w:val="21"/>
          <w:szCs w:val="21"/>
          <w:lang w:eastAsia="zh-CN"/>
          <w14:textFill>
            <w14:solidFill>
              <w14:schemeClr w14:val="tx1"/>
            </w14:solidFill>
          </w14:textFill>
        </w:rPr>
        <w:t>王国良、梁昌俊</w:t>
      </w:r>
      <w:r>
        <w:rPr>
          <w:rFonts w:hint="eastAsia" w:ascii="仿宋" w:hAnsi="仿宋" w:eastAsia="仿宋" w:cs="仿宋"/>
          <w:snapToGrid w:val="0"/>
          <w:color w:val="000000" w:themeColor="text1"/>
          <w:sz w:val="21"/>
          <w:szCs w:val="21"/>
          <w:lang w:val="en-US" w:eastAsia="zh-CN"/>
          <w14:textFill>
            <w14:solidFill>
              <w14:schemeClr w14:val="tx1"/>
            </w14:solidFill>
          </w14:textFill>
        </w:rPr>
        <w:t xml:space="preserve">   </w:t>
      </w:r>
      <w:r>
        <w:rPr>
          <w:rFonts w:hint="eastAsia" w:ascii="仿宋" w:hAnsi="仿宋" w:eastAsia="仿宋" w:cs="仿宋"/>
          <w:snapToGrid w:val="0"/>
          <w:color w:val="000000" w:themeColor="text1"/>
          <w:sz w:val="21"/>
          <w:szCs w:val="21"/>
          <w14:textFill>
            <w14:solidFill>
              <w14:schemeClr w14:val="tx1"/>
            </w14:solidFill>
          </w14:textFill>
        </w:rPr>
        <w:t>电话：</w:t>
      </w:r>
      <w:r>
        <w:rPr>
          <w:rFonts w:hint="eastAsia" w:ascii="仿宋" w:hAnsi="仿宋" w:eastAsia="仿宋" w:cs="仿宋"/>
          <w:snapToGrid w:val="0"/>
          <w:color w:val="000000" w:themeColor="text1"/>
          <w:sz w:val="21"/>
          <w:szCs w:val="21"/>
          <w:lang w:eastAsia="zh-CN"/>
          <w14:textFill>
            <w14:solidFill>
              <w14:schemeClr w14:val="tx1"/>
            </w14:solidFill>
          </w14:textFill>
        </w:rPr>
        <w:t>0572-2020159</w:t>
      </w:r>
      <w:r>
        <w:rPr>
          <w:rFonts w:hint="eastAsia" w:ascii="仿宋" w:hAnsi="仿宋" w:eastAsia="仿宋" w:cs="仿宋"/>
          <w:snapToGrid w:val="0"/>
          <w:color w:val="000000" w:themeColor="text1"/>
          <w:sz w:val="21"/>
          <w:szCs w:val="21"/>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456" w:lineRule="auto"/>
        <w:ind w:firstLine="421" w:firstLineChars="200"/>
        <w:rPr>
          <w:rFonts w:ascii="仿宋" w:hAnsi="仿宋" w:eastAsia="仿宋" w:cs="仿宋"/>
          <w:b/>
          <w:snapToGrid w:val="0"/>
          <w:color w:val="000000" w:themeColor="text1"/>
          <w:sz w:val="21"/>
          <w:szCs w:val="21"/>
          <w14:textFill>
            <w14:solidFill>
              <w14:schemeClr w14:val="tx1"/>
            </w14:solidFill>
          </w14:textFill>
        </w:rPr>
      </w:pPr>
      <w:r>
        <w:rPr>
          <w:rFonts w:hint="eastAsia" w:ascii="仿宋" w:hAnsi="仿宋" w:eastAsia="仿宋" w:cs="仿宋"/>
          <w:b/>
          <w:snapToGrid w:val="0"/>
          <w:color w:val="000000" w:themeColor="text1"/>
          <w:sz w:val="21"/>
          <w:szCs w:val="21"/>
          <w14:textFill>
            <w14:solidFill>
              <w14:schemeClr w14:val="tx1"/>
            </w14:solidFill>
          </w14:textFill>
        </w:rPr>
        <w:t>8. 软件技术支持</w:t>
      </w:r>
    </w:p>
    <w:p>
      <w:pPr>
        <w:pStyle w:val="24"/>
        <w:keepNext w:val="0"/>
        <w:keepLines w:val="0"/>
        <w:pageBreakBefore w:val="0"/>
        <w:kinsoku/>
        <w:wordWrap/>
        <w:overflowPunct/>
        <w:topLinePunct w:val="0"/>
        <w:bidi w:val="0"/>
        <w:adjustRightInd w:val="0"/>
        <w:snapToGrid w:val="0"/>
        <w:spacing w:before="0" w:beforeAutospacing="0" w:after="0" w:afterAutospacing="0" w:line="456" w:lineRule="auto"/>
        <w:ind w:firstLine="420" w:firstLineChars="200"/>
        <w:jc w:val="both"/>
        <w:rPr>
          <w:rFonts w:hint="eastAsia" w:ascii="Times New Roman" w:hAnsi="Times New Roman" w:eastAsia="仿宋" w:cs="仿宋"/>
          <w:bCs/>
          <w:sz w:val="21"/>
          <w:szCs w:val="21"/>
        </w:rPr>
      </w:pPr>
      <w:r>
        <w:rPr>
          <w:rFonts w:hint="eastAsia" w:ascii="Times New Roman" w:hAnsi="Times New Roman" w:eastAsia="仿宋" w:cs="仿宋"/>
          <w:bCs/>
          <w:sz w:val="21"/>
          <w:szCs w:val="21"/>
        </w:rPr>
        <w:t>技术支持   电话：18657183506；0572-2220028</w:t>
      </w:r>
      <w:r>
        <w:rPr>
          <w:rFonts w:hint="eastAsia" w:ascii="Times New Roman" w:hAnsi="Times New Roman" w:eastAsia="仿宋" w:cs="仿宋"/>
          <w:bCs/>
          <w:sz w:val="21"/>
          <w:szCs w:val="21"/>
          <w:lang w:eastAsia="zh-CN"/>
        </w:rPr>
        <w:t>；</w:t>
      </w:r>
      <w:r>
        <w:rPr>
          <w:rFonts w:hint="eastAsia" w:ascii="Times New Roman" w:hAnsi="Times New Roman" w:eastAsia="仿宋" w:cs="仿宋"/>
          <w:bCs/>
          <w:sz w:val="21"/>
          <w:szCs w:val="21"/>
        </w:rPr>
        <w:t>4009980000</w:t>
      </w:r>
      <w:r>
        <w:rPr>
          <w:rFonts w:hint="eastAsia" w:ascii="Times New Roman" w:hAnsi="Times New Roman" w:eastAsia="仿宋" w:cs="仿宋"/>
          <w:bCs/>
          <w:sz w:val="21"/>
          <w:szCs w:val="21"/>
          <w:lang w:eastAsia="zh-CN"/>
        </w:rPr>
        <w:t>；</w:t>
      </w:r>
      <w:r>
        <w:rPr>
          <w:rFonts w:hint="eastAsia" w:ascii="Times New Roman" w:hAnsi="Times New Roman" w:eastAsia="仿宋" w:cs="仿宋"/>
          <w:bCs/>
          <w:sz w:val="21"/>
          <w:szCs w:val="21"/>
        </w:rPr>
        <w:t xml:space="preserve"> 4000878198</w:t>
      </w:r>
    </w:p>
    <w:p>
      <w:pPr>
        <w:pStyle w:val="24"/>
        <w:keepNext w:val="0"/>
        <w:keepLines w:val="0"/>
        <w:pageBreakBefore w:val="0"/>
        <w:kinsoku/>
        <w:wordWrap/>
        <w:overflowPunct/>
        <w:topLinePunct w:val="0"/>
        <w:bidi w:val="0"/>
        <w:adjustRightInd w:val="0"/>
        <w:snapToGrid w:val="0"/>
        <w:spacing w:before="0" w:beforeAutospacing="0" w:after="0" w:afterAutospacing="0" w:line="456" w:lineRule="auto"/>
        <w:ind w:firstLine="421" w:firstLineChars="200"/>
        <w:jc w:val="both"/>
        <w:rPr>
          <w:rFonts w:ascii="Times New Roman" w:hAnsi="Times New Roman" w:eastAsia="仿宋" w:cs="仿宋"/>
          <w:b/>
          <w:bCs w:val="0"/>
          <w:sz w:val="21"/>
          <w:szCs w:val="21"/>
        </w:rPr>
      </w:pPr>
      <w:r>
        <w:rPr>
          <w:rFonts w:hint="eastAsia" w:ascii="Times New Roman" w:hAnsi="Times New Roman" w:eastAsia="仿宋" w:cs="仿宋"/>
          <w:b/>
          <w:bCs w:val="0"/>
          <w:sz w:val="21"/>
          <w:szCs w:val="21"/>
        </w:rPr>
        <w:t>远程不见面开标：是指将传统的开标场所搬到网上，招标人、投标人只需登录网上不见面开标大厅，无需到开标现场参与即可进行投标文件在线解密、投标人在线质疑、招标人在线回复等操作。</w:t>
      </w:r>
    </w:p>
    <w:p>
      <w:pPr>
        <w:pStyle w:val="8"/>
        <w:tabs>
          <w:tab w:val="left" w:pos="4830"/>
        </w:tabs>
        <w:snapToGrid w:val="0"/>
        <w:spacing w:line="276" w:lineRule="auto"/>
        <w:ind w:firstLine="0"/>
        <w:jc w:val="center"/>
        <w:rPr>
          <w:rFonts w:ascii="仿宋" w:hAnsi="仿宋" w:eastAsia="仿宋" w:cs="仿宋"/>
          <w:sz w:val="21"/>
          <w:szCs w:val="21"/>
        </w:rPr>
      </w:pPr>
      <w:r>
        <w:rPr>
          <w:rFonts w:hint="eastAsia" w:ascii="仿宋" w:hAnsi="仿宋" w:eastAsia="仿宋" w:cs="仿宋"/>
          <w:sz w:val="21"/>
          <w:szCs w:val="21"/>
        </w:rPr>
        <w:br w:type="page"/>
      </w:r>
      <w:r>
        <w:rPr>
          <w:rFonts w:hint="eastAsia" w:ascii="仿宋" w:hAnsi="仿宋" w:eastAsia="仿宋" w:cs="仿宋"/>
          <w:b/>
          <w:bCs/>
          <w:snapToGrid w:val="0"/>
          <w:sz w:val="28"/>
          <w:szCs w:val="28"/>
        </w:rPr>
        <w:t>投标人资格条件要求附表</w:t>
      </w:r>
    </w:p>
    <w:bookmarkEnd w:id="17"/>
    <w:bookmarkEnd w:id="18"/>
    <w:bookmarkEnd w:id="19"/>
    <w:bookmarkEnd w:id="20"/>
    <w:tbl>
      <w:tblPr>
        <w:tblStyle w:val="26"/>
        <w:tblW w:w="93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8" w:type="dxa"/>
            <w:tcBorders>
              <w:top w:val="single" w:color="auto" w:sz="8"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b/>
                <w:bCs/>
                <w:kern w:val="2"/>
                <w:sz w:val="21"/>
                <w:szCs w:val="21"/>
              </w:rPr>
            </w:pPr>
            <w:bookmarkStart w:id="28" w:name="_Toc261333111"/>
            <w:bookmarkStart w:id="29" w:name="_Toc15793"/>
            <w:bookmarkStart w:id="30" w:name="_Toc271220709"/>
            <w:bookmarkStart w:id="31" w:name="_Toc271200543"/>
            <w:bookmarkStart w:id="32" w:name="_Toc218314686"/>
            <w:bookmarkStart w:id="33" w:name="_Toc261464179"/>
            <w:bookmarkStart w:id="34" w:name="_Toc184635081"/>
            <w:r>
              <w:rPr>
                <w:rFonts w:hint="eastAsia" w:ascii="仿宋" w:hAnsi="仿宋" w:eastAsia="仿宋" w:cs="仿宋"/>
                <w:b/>
                <w:bCs/>
                <w:snapToGrid w:val="0"/>
                <w:kern w:val="2"/>
                <w:sz w:val="21"/>
                <w:szCs w:val="21"/>
              </w:rPr>
              <w:t>序号</w:t>
            </w:r>
          </w:p>
        </w:tc>
        <w:tc>
          <w:tcPr>
            <w:tcW w:w="8645" w:type="dxa"/>
            <w:tcBorders>
              <w:top w:val="single" w:color="auto" w:sz="8"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资 格 条 件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一</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numPr>
                <w:ilvl w:val="0"/>
                <w:numId w:val="4"/>
              </w:numPr>
              <w:suppressLineNumbers w:val="0"/>
              <w:snapToGrid w:val="0"/>
              <w:spacing w:before="0" w:beforeAutospacing="0" w:after="0" w:afterAutospacing="0" w:line="360" w:lineRule="auto"/>
              <w:ind w:left="0" w:right="0"/>
              <w:jc w:val="left"/>
              <w:rPr>
                <w:rFonts w:ascii="仿宋" w:hAnsi="仿宋" w:eastAsia="仿宋" w:cs="仿宋"/>
                <w:snapToGrid w:val="0"/>
                <w:color w:val="FF0000"/>
                <w:kern w:val="2"/>
                <w:sz w:val="21"/>
                <w:szCs w:val="21"/>
              </w:rPr>
            </w:pPr>
            <w:r>
              <w:rPr>
                <w:rFonts w:hint="eastAsia" w:ascii="仿宋" w:hAnsi="仿宋" w:eastAsia="仿宋" w:cs="仿宋"/>
                <w:snapToGrid w:val="0"/>
                <w:color w:val="FF0000"/>
                <w:kern w:val="2"/>
                <w:sz w:val="21"/>
                <w:szCs w:val="21"/>
              </w:rPr>
              <w:t>投标人具备水利水电工程施工总承包贰级及以上资质，</w:t>
            </w:r>
            <w:r>
              <w:rPr>
                <w:rFonts w:hint="eastAsia" w:ascii="仿宋" w:hAnsi="仿宋" w:eastAsia="仿宋" w:cs="仿宋"/>
                <w:snapToGrid w:val="0"/>
                <w:color w:val="FF0000"/>
                <w:kern w:val="2"/>
                <w:sz w:val="21"/>
                <w:szCs w:val="21"/>
                <w:lang w:eastAsia="zh-CN"/>
              </w:rPr>
              <w:t>具备</w:t>
            </w:r>
            <w:r>
              <w:rPr>
                <w:rFonts w:hint="eastAsia" w:ascii="仿宋" w:hAnsi="仿宋" w:eastAsia="仿宋" w:cs="仿宋"/>
                <w:snapToGrid w:val="0"/>
                <w:color w:val="FF0000"/>
                <w:kern w:val="2"/>
                <w:sz w:val="21"/>
                <w:szCs w:val="21"/>
              </w:rPr>
              <w:t>有效的营业执照和安全生产许可证。</w:t>
            </w:r>
          </w:p>
          <w:p>
            <w:pPr>
              <w:keepNext w:val="0"/>
              <w:keepLines w:val="0"/>
              <w:numPr>
                <w:ilvl w:val="0"/>
                <w:numId w:val="4"/>
              </w:numPr>
              <w:suppressLineNumbers w:val="0"/>
              <w:snapToGrid w:val="0"/>
              <w:spacing w:before="0" w:beforeAutospacing="0" w:after="0" w:afterAutospacing="0" w:line="360" w:lineRule="auto"/>
              <w:ind w:left="0" w:right="0"/>
              <w:jc w:val="left"/>
              <w:rPr>
                <w:rFonts w:ascii="仿宋" w:hAnsi="仿宋" w:eastAsia="仿宋" w:cs="仿宋"/>
                <w:color w:val="FF0000"/>
                <w:kern w:val="2"/>
                <w:sz w:val="21"/>
                <w:szCs w:val="21"/>
              </w:rPr>
            </w:pPr>
            <w:r>
              <w:rPr>
                <w:rFonts w:hint="eastAsia" w:ascii="仿宋" w:hAnsi="仿宋" w:eastAsia="仿宋" w:cs="仿宋"/>
                <w:color w:val="FF0000"/>
                <w:kern w:val="2"/>
                <w:sz w:val="21"/>
                <w:szCs w:val="21"/>
              </w:rPr>
              <w:t>本次招标</w:t>
            </w:r>
            <w:r>
              <w:rPr>
                <w:rFonts w:hint="eastAsia" w:ascii="仿宋" w:hAnsi="仿宋" w:eastAsia="仿宋" w:cs="仿宋"/>
                <w:color w:val="FF0000"/>
                <w:kern w:val="2"/>
                <w:sz w:val="21"/>
                <w:szCs w:val="21"/>
                <w:lang w:eastAsia="zh-CN"/>
              </w:rPr>
              <w:t>不</w:t>
            </w:r>
            <w:r>
              <w:rPr>
                <w:rFonts w:hint="eastAsia" w:ascii="仿宋" w:hAnsi="仿宋" w:eastAsia="仿宋" w:cs="仿宋"/>
                <w:color w:val="FF0000"/>
                <w:kern w:val="2"/>
                <w:sz w:val="21"/>
                <w:szCs w:val="21"/>
              </w:rPr>
              <w:t>接受联合体投标。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snapToGrid w:val="0"/>
                <w:kern w:val="2"/>
                <w:sz w:val="21"/>
                <w:szCs w:val="21"/>
              </w:rPr>
            </w:pPr>
            <w:r>
              <w:rPr>
                <w:rFonts w:hint="eastAsia" w:ascii="仿宋" w:hAnsi="仿宋" w:eastAsia="仿宋" w:cs="仿宋"/>
                <w:color w:val="3D3D3D"/>
                <w:kern w:val="2"/>
                <w:sz w:val="21"/>
                <w:szCs w:val="21"/>
              </w:rPr>
              <w:t>投标人及其法定代表人近三年（</w:t>
            </w:r>
            <w:r>
              <w:rPr>
                <w:rFonts w:hint="eastAsia" w:ascii="仿宋" w:hAnsi="仿宋" w:eastAsia="仿宋" w:cs="仿宋"/>
                <w:color w:val="3D3D3D"/>
                <w:kern w:val="2"/>
                <w:sz w:val="21"/>
                <w:szCs w:val="21"/>
                <w:lang w:eastAsia="zh-CN"/>
              </w:rPr>
              <w:t>201</w:t>
            </w:r>
            <w:r>
              <w:rPr>
                <w:rFonts w:hint="eastAsia" w:ascii="仿宋" w:hAnsi="仿宋" w:eastAsia="仿宋" w:cs="仿宋"/>
                <w:color w:val="3D3D3D"/>
                <w:kern w:val="2"/>
                <w:sz w:val="21"/>
                <w:szCs w:val="21"/>
                <w:lang w:val="en-US" w:eastAsia="zh-CN"/>
              </w:rPr>
              <w:t>9</w:t>
            </w:r>
            <w:r>
              <w:rPr>
                <w:rFonts w:hint="eastAsia" w:ascii="仿宋" w:hAnsi="仿宋" w:eastAsia="仿宋" w:cs="仿宋"/>
                <w:color w:val="3D3D3D"/>
                <w:kern w:val="2"/>
                <w:sz w:val="21"/>
                <w:szCs w:val="21"/>
              </w:rPr>
              <w:t>年1月1日以来至投标截止日）无行贿犯罪记录（以中国裁判文书网（http://wenshu.court.gov.cn/）查询结果为准）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投标人应未被项目所在地区（南太湖新区）水利建设市场限制投标。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hint="eastAsia" w:ascii="仿宋" w:hAnsi="仿宋" w:eastAsia="仿宋" w:cs="仿宋"/>
                <w:snapToGrid w:val="0"/>
                <w:kern w:val="2"/>
                <w:sz w:val="21"/>
                <w:szCs w:val="21"/>
                <w:lang w:val="en-US" w:eastAsia="zh-CN"/>
              </w:rPr>
            </w:pPr>
            <w:r>
              <w:rPr>
                <w:rFonts w:hint="eastAsia" w:ascii="仿宋" w:hAnsi="仿宋" w:eastAsia="仿宋" w:cs="仿宋"/>
                <w:snapToGrid w:val="0"/>
                <w:kern w:val="2"/>
                <w:sz w:val="21"/>
                <w:szCs w:val="21"/>
                <w:lang w:val="en-US" w:eastAsia="zh-CN"/>
              </w:rPr>
              <w:t>4</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hint="eastAsia" w:ascii="仿宋" w:hAnsi="仿宋" w:eastAsia="仿宋" w:cs="仿宋"/>
                <w:color w:val="3D3D3D"/>
                <w:kern w:val="2"/>
                <w:sz w:val="21"/>
                <w:szCs w:val="21"/>
              </w:rPr>
            </w:pPr>
            <w:r>
              <w:rPr>
                <w:rFonts w:hint="eastAsia" w:ascii="仿宋" w:hAnsi="仿宋" w:eastAsia="仿宋" w:cs="仿宋"/>
                <w:color w:val="3D3D3D"/>
                <w:kern w:val="2"/>
                <w:sz w:val="21"/>
                <w:szCs w:val="21"/>
              </w:rPr>
              <w:t>投标人类似业绩要求：自2017年1月1日以来，完成过单个合同额在</w:t>
            </w:r>
            <w:r>
              <w:rPr>
                <w:rFonts w:hint="eastAsia" w:ascii="仿宋" w:hAnsi="仿宋" w:eastAsia="仿宋" w:cs="仿宋"/>
                <w:color w:val="3D3D3D"/>
                <w:kern w:val="2"/>
                <w:sz w:val="21"/>
                <w:szCs w:val="21"/>
                <w:lang w:val="en-US" w:eastAsia="zh-CN"/>
              </w:rPr>
              <w:t>1500万元</w:t>
            </w:r>
            <w:r>
              <w:rPr>
                <w:rFonts w:hint="eastAsia" w:ascii="仿宋" w:hAnsi="仿宋" w:eastAsia="仿宋" w:cs="仿宋"/>
                <w:color w:val="3D3D3D"/>
                <w:kern w:val="2"/>
                <w:sz w:val="21"/>
                <w:szCs w:val="21"/>
              </w:rPr>
              <w:t>及以上的</w:t>
            </w:r>
            <w:r>
              <w:rPr>
                <w:rFonts w:hint="eastAsia" w:ascii="仿宋" w:hAnsi="仿宋" w:eastAsia="仿宋" w:cs="仿宋"/>
                <w:color w:val="3D3D3D"/>
                <w:kern w:val="2"/>
                <w:sz w:val="21"/>
                <w:szCs w:val="21"/>
                <w:lang w:eastAsia="zh-CN"/>
              </w:rPr>
              <w:t>闸站或堤防</w:t>
            </w:r>
            <w:r>
              <w:rPr>
                <w:rFonts w:hint="eastAsia" w:ascii="仿宋" w:hAnsi="仿宋" w:eastAsia="仿宋" w:cs="仿宋"/>
                <w:color w:val="3D3D3D"/>
                <w:kern w:val="2"/>
                <w:sz w:val="21"/>
                <w:szCs w:val="21"/>
              </w:rPr>
              <w:t>工程施工业绩。</w:t>
            </w:r>
          </w:p>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hint="eastAsia" w:ascii="仿宋" w:hAnsi="仿宋" w:eastAsia="仿宋" w:cs="仿宋"/>
                <w:snapToGrid w:val="0"/>
                <w:kern w:val="2"/>
                <w:sz w:val="21"/>
                <w:szCs w:val="21"/>
              </w:rPr>
            </w:pPr>
            <w:r>
              <w:rPr>
                <w:rFonts w:hint="eastAsia" w:ascii="仿宋" w:hAnsi="仿宋" w:eastAsia="仿宋" w:cs="仿宋"/>
                <w:color w:val="3D3D3D"/>
                <w:kern w:val="2"/>
                <w:sz w:val="21"/>
                <w:szCs w:val="21"/>
              </w:rPr>
              <w:t>类似业绩证明材料指：需同时提供中标通知书、合同、项目法人或行政主管部门出具的完（竣）工验收鉴定书或质量监督机构出具的完（竣）工质量（安全）监督报告、水利建设市场监管平台业绩查询网页打印件。若工程规模、特征等无法认定的，以初步设计批复或施工图纸等为依据。否则业绩不予认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二</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拟派项目组主要人员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20" w:lineRule="exact"/>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项目负责人应持有</w:t>
            </w:r>
            <w:r>
              <w:rPr>
                <w:rFonts w:hint="eastAsia" w:ascii="仿宋" w:hAnsi="仿宋" w:eastAsia="仿宋" w:cs="仿宋"/>
                <w:b/>
                <w:bCs/>
                <w:snapToGrid w:val="0"/>
                <w:color w:val="FF0000"/>
                <w:kern w:val="2"/>
                <w:sz w:val="21"/>
                <w:szCs w:val="21"/>
                <w:u w:val="single"/>
              </w:rPr>
              <w:t>水利水电专业</w:t>
            </w:r>
            <w:r>
              <w:rPr>
                <w:rFonts w:hint="eastAsia" w:ascii="仿宋" w:hAnsi="仿宋" w:eastAsia="仿宋" w:cs="仿宋"/>
                <w:b/>
                <w:bCs/>
                <w:snapToGrid w:val="0"/>
                <w:color w:val="FF0000"/>
                <w:kern w:val="2"/>
                <w:sz w:val="21"/>
                <w:szCs w:val="21"/>
                <w:u w:val="single"/>
                <w:lang w:eastAsia="zh-CN"/>
              </w:rPr>
              <w:t>贰</w:t>
            </w:r>
            <w:r>
              <w:rPr>
                <w:rFonts w:hint="eastAsia" w:ascii="仿宋" w:hAnsi="仿宋" w:eastAsia="仿宋" w:cs="仿宋"/>
                <w:b/>
                <w:bCs/>
                <w:snapToGrid w:val="0"/>
                <w:color w:val="FF0000"/>
                <w:kern w:val="2"/>
                <w:sz w:val="21"/>
                <w:szCs w:val="21"/>
                <w:u w:val="single"/>
              </w:rPr>
              <w:t>级</w:t>
            </w:r>
            <w:r>
              <w:rPr>
                <w:rFonts w:hint="eastAsia" w:ascii="仿宋" w:hAnsi="仿宋" w:eastAsia="仿宋" w:cs="仿宋"/>
                <w:b/>
                <w:bCs/>
                <w:snapToGrid w:val="0"/>
                <w:color w:val="FF0000"/>
                <w:kern w:val="2"/>
                <w:sz w:val="21"/>
                <w:szCs w:val="21"/>
                <w:u w:val="single"/>
                <w:lang w:eastAsia="zh-CN"/>
              </w:rPr>
              <w:t>及以上</w:t>
            </w:r>
            <w:r>
              <w:rPr>
                <w:rFonts w:hint="eastAsia" w:ascii="仿宋" w:hAnsi="仿宋" w:eastAsia="仿宋" w:cs="仿宋"/>
                <w:snapToGrid w:val="0"/>
                <w:kern w:val="2"/>
                <w:sz w:val="21"/>
                <w:szCs w:val="21"/>
              </w:rPr>
              <w:t>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20" w:lineRule="exact"/>
              <w:ind w:left="0" w:right="0"/>
              <w:jc w:val="left"/>
              <w:textAlignment w:val="auto"/>
              <w:rPr>
                <w:rFonts w:ascii="仿宋" w:hAnsi="仿宋" w:eastAsia="仿宋" w:cs="仿宋"/>
                <w:snapToGrid w:val="0"/>
                <w:kern w:val="2"/>
                <w:sz w:val="21"/>
                <w:szCs w:val="21"/>
              </w:rPr>
            </w:pPr>
            <w:r>
              <w:rPr>
                <w:rFonts w:hint="eastAsia" w:ascii="仿宋" w:hAnsi="仿宋" w:eastAsia="仿宋" w:cs="仿宋"/>
                <w:snapToGrid w:val="0"/>
                <w:color w:val="3D3D3D"/>
                <w:kern w:val="2"/>
                <w:sz w:val="21"/>
                <w:szCs w:val="21"/>
              </w:rPr>
              <w:t>拟派项目负责人自</w:t>
            </w:r>
            <w:r>
              <w:rPr>
                <w:rFonts w:hint="eastAsia" w:ascii="仿宋" w:hAnsi="仿宋" w:eastAsia="仿宋" w:cs="仿宋"/>
                <w:snapToGrid w:val="0"/>
                <w:color w:val="3D3D3D"/>
                <w:kern w:val="2"/>
                <w:sz w:val="21"/>
                <w:szCs w:val="21"/>
                <w:lang w:eastAsia="zh-CN"/>
              </w:rPr>
              <w:t>201</w:t>
            </w:r>
            <w:r>
              <w:rPr>
                <w:rFonts w:hint="eastAsia" w:ascii="仿宋" w:hAnsi="仿宋" w:eastAsia="仿宋" w:cs="仿宋"/>
                <w:snapToGrid w:val="0"/>
                <w:color w:val="3D3D3D"/>
                <w:kern w:val="2"/>
                <w:sz w:val="21"/>
                <w:szCs w:val="21"/>
                <w:lang w:val="en-US" w:eastAsia="zh-CN"/>
              </w:rPr>
              <w:t>9</w:t>
            </w:r>
            <w:r>
              <w:rPr>
                <w:rFonts w:hint="eastAsia" w:ascii="仿宋" w:hAnsi="仿宋" w:eastAsia="仿宋" w:cs="仿宋"/>
                <w:snapToGrid w:val="0"/>
                <w:color w:val="3D3D3D"/>
                <w:kern w:val="2"/>
                <w:sz w:val="21"/>
                <w:szCs w:val="21"/>
              </w:rPr>
              <w:t>年1月1日以来至投标截止日无行贿犯罪记录。（以中国裁判文书网（http://wenshu.court.gov.cn/）查询结果为准）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项目负责人应未被项目所在地区（南太湖新区）水利建设市场限制投标。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4</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b/>
                <w:bCs/>
                <w:kern w:val="2"/>
                <w:sz w:val="21"/>
                <w:szCs w:val="21"/>
              </w:rPr>
            </w:pPr>
            <w:r>
              <w:rPr>
                <w:rFonts w:hint="eastAsia" w:ascii="仿宋" w:hAnsi="仿宋" w:eastAsia="仿宋" w:cs="仿宋"/>
                <w:b/>
                <w:bCs/>
                <w:snapToGrid w:val="0"/>
                <w:color w:val="FF0000"/>
                <w:kern w:val="2"/>
                <w:sz w:val="21"/>
                <w:szCs w:val="21"/>
              </w:rPr>
              <w:t>项目技术负责人应</w:t>
            </w:r>
            <w:r>
              <w:rPr>
                <w:rFonts w:hint="eastAsia" w:ascii="仿宋" w:hAnsi="仿宋" w:eastAsia="仿宋" w:cs="仿宋"/>
                <w:b/>
                <w:bCs/>
                <w:snapToGrid w:val="0"/>
                <w:color w:val="FF0000"/>
                <w:kern w:val="2"/>
                <w:sz w:val="21"/>
                <w:szCs w:val="21"/>
                <w:lang w:eastAsia="zh-CN"/>
              </w:rPr>
              <w:t>同时</w:t>
            </w:r>
            <w:r>
              <w:rPr>
                <w:rFonts w:hint="eastAsia" w:ascii="仿宋" w:hAnsi="仿宋" w:eastAsia="仿宋" w:cs="仿宋"/>
                <w:b/>
                <w:bCs/>
                <w:snapToGrid w:val="0"/>
                <w:color w:val="FF0000"/>
                <w:kern w:val="2"/>
                <w:sz w:val="21"/>
                <w:szCs w:val="21"/>
              </w:rPr>
              <w:t>具有水利水电专业</w:t>
            </w:r>
            <w:r>
              <w:rPr>
                <w:rFonts w:hint="eastAsia" w:ascii="仿宋" w:hAnsi="仿宋" w:eastAsia="仿宋" w:cs="仿宋"/>
                <w:b/>
                <w:bCs/>
                <w:snapToGrid w:val="0"/>
                <w:color w:val="FF0000"/>
                <w:kern w:val="2"/>
                <w:sz w:val="21"/>
                <w:szCs w:val="21"/>
                <w:lang w:eastAsia="zh-CN"/>
              </w:rPr>
              <w:t>贰</w:t>
            </w:r>
            <w:r>
              <w:rPr>
                <w:rFonts w:hint="eastAsia" w:ascii="仿宋" w:hAnsi="仿宋" w:eastAsia="仿宋" w:cs="仿宋"/>
                <w:b/>
                <w:bCs/>
                <w:snapToGrid w:val="0"/>
                <w:color w:val="FF0000"/>
                <w:kern w:val="2"/>
                <w:sz w:val="21"/>
                <w:szCs w:val="21"/>
              </w:rPr>
              <w:t>级建造师注册证书</w:t>
            </w:r>
            <w:r>
              <w:rPr>
                <w:rFonts w:hint="eastAsia" w:ascii="仿宋" w:hAnsi="仿宋" w:eastAsia="仿宋" w:cs="仿宋"/>
                <w:b/>
                <w:bCs/>
                <w:snapToGrid w:val="0"/>
                <w:color w:val="FF0000"/>
                <w:kern w:val="2"/>
                <w:sz w:val="21"/>
                <w:szCs w:val="21"/>
                <w:lang w:eastAsia="zh-CN"/>
              </w:rPr>
              <w:t>和</w:t>
            </w:r>
            <w:r>
              <w:rPr>
                <w:rFonts w:hint="eastAsia" w:ascii="仿宋" w:hAnsi="仿宋" w:eastAsia="仿宋" w:cs="仿宋"/>
                <w:b/>
                <w:bCs/>
                <w:snapToGrid w:val="0"/>
                <w:color w:val="FF0000"/>
                <w:kern w:val="2"/>
                <w:sz w:val="21"/>
                <w:szCs w:val="21"/>
              </w:rPr>
              <w:t>水利相关专业工程师及以上职称证书；职称证书未注明专业的，要求提供毕业证书（以满足水利类工程师的条件）。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5</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left"/>
              <w:textAlignment w:val="auto"/>
              <w:rPr>
                <w:rFonts w:ascii="仿宋" w:hAnsi="仿宋" w:eastAsia="仿宋" w:cs="仿宋"/>
                <w:b/>
                <w:bCs/>
                <w:kern w:val="2"/>
                <w:sz w:val="21"/>
                <w:szCs w:val="21"/>
              </w:rPr>
            </w:pPr>
            <w:r>
              <w:rPr>
                <w:rFonts w:hint="eastAsia" w:ascii="仿宋" w:hAnsi="仿宋" w:eastAsia="仿宋" w:cs="仿宋"/>
                <w:b/>
                <w:bCs/>
                <w:color w:val="FF0000"/>
                <w:kern w:val="2"/>
                <w:sz w:val="21"/>
                <w:szCs w:val="21"/>
              </w:rPr>
              <w:t>质量负责人、安全负责人应</w:t>
            </w:r>
            <w:r>
              <w:rPr>
                <w:rFonts w:hint="eastAsia" w:ascii="仿宋" w:hAnsi="仿宋" w:eastAsia="仿宋" w:cs="仿宋"/>
                <w:b/>
                <w:bCs/>
                <w:color w:val="FF0000"/>
                <w:kern w:val="2"/>
                <w:sz w:val="21"/>
                <w:szCs w:val="21"/>
                <w:lang w:val="en-US" w:eastAsia="zh-CN"/>
              </w:rPr>
              <w:t>具</w:t>
            </w:r>
            <w:r>
              <w:rPr>
                <w:rFonts w:hint="eastAsia" w:ascii="仿宋" w:hAnsi="仿宋" w:eastAsia="仿宋" w:cs="仿宋"/>
                <w:b/>
                <w:bCs/>
                <w:color w:val="FF0000"/>
                <w:kern w:val="2"/>
                <w:sz w:val="21"/>
                <w:szCs w:val="21"/>
              </w:rPr>
              <w:t>有</w:t>
            </w:r>
            <w:r>
              <w:rPr>
                <w:rFonts w:hint="eastAsia" w:ascii="仿宋" w:hAnsi="仿宋" w:eastAsia="仿宋" w:cs="仿宋"/>
                <w:b/>
                <w:bCs/>
                <w:snapToGrid w:val="0"/>
                <w:color w:val="FF0000"/>
                <w:kern w:val="2"/>
                <w:sz w:val="21"/>
                <w:szCs w:val="21"/>
              </w:rPr>
              <w:t>水利相关专业工程师及以上职称证书</w:t>
            </w:r>
            <w:r>
              <w:rPr>
                <w:rFonts w:hint="eastAsia" w:ascii="仿宋" w:hAnsi="仿宋" w:eastAsia="仿宋" w:cs="仿宋"/>
                <w:b/>
                <w:bCs/>
                <w:color w:val="FF0000"/>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6</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left"/>
              <w:textAlignment w:val="auto"/>
              <w:rPr>
                <w:rFonts w:ascii="仿宋" w:hAnsi="仿宋" w:eastAsia="仿宋" w:cs="仿宋"/>
                <w:b/>
                <w:bCs/>
                <w:color w:val="FF0000"/>
                <w:kern w:val="2"/>
                <w:sz w:val="21"/>
                <w:szCs w:val="21"/>
              </w:rPr>
            </w:pPr>
            <w:r>
              <w:rPr>
                <w:rFonts w:hint="eastAsia" w:ascii="仿宋" w:hAnsi="仿宋" w:eastAsia="仿宋" w:cs="仿宋"/>
                <w:b/>
                <w:bCs/>
                <w:color w:val="FF0000"/>
                <w:kern w:val="2"/>
                <w:sz w:val="21"/>
                <w:szCs w:val="21"/>
              </w:rPr>
              <w:t>项目安全员、质检员和施工员必须持有中国水利工程协会或中国水利企业协会的全国水利水电工程施工现场管理人员培训合格证书。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7</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left"/>
              <w:textAlignment w:val="auto"/>
              <w:rPr>
                <w:rFonts w:ascii="仿宋" w:hAnsi="仿宋" w:eastAsia="仿宋" w:cs="仿宋"/>
                <w:snapToGrid w:val="0"/>
                <w:kern w:val="2"/>
                <w:sz w:val="21"/>
                <w:szCs w:val="21"/>
              </w:rPr>
            </w:pPr>
            <w:r>
              <w:rPr>
                <w:rFonts w:hint="eastAsia" w:ascii="仿宋" w:hAnsi="仿宋" w:eastAsia="仿宋" w:cs="仿宋"/>
                <w:b/>
                <w:snapToGrid w:val="0"/>
                <w:kern w:val="2"/>
                <w:sz w:val="21"/>
                <w:szCs w:val="21"/>
              </w:rPr>
              <w:t>项目负责人、项目技术负责人、安全员、施工员、质检员、专职安全生产管理人员均不得相互兼任。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三</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b/>
                <w:bCs/>
                <w:kern w:val="2"/>
                <w:sz w:val="21"/>
                <w:szCs w:val="21"/>
              </w:rPr>
            </w:pPr>
            <w:r>
              <w:rPr>
                <w:rFonts w:hint="eastAsia" w:ascii="仿宋" w:hAnsi="仿宋" w:eastAsia="仿宋" w:cs="仿宋"/>
                <w:b/>
                <w:bCs/>
                <w:snapToGrid w:val="0"/>
                <w:kern w:val="2"/>
                <w:sz w:val="21"/>
                <w:szCs w:val="21"/>
              </w:rPr>
              <w:t>其它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1</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投标人的“三类人员”（企业主要负责人、项目负责人、专职安全生产管理人员）必须持有省级及以上水利行政主管部门颁发的安全生产考核合格证书（A、B、C证），企业主要负责人是指企业法定代表人、企业总经理、企业技术负责人、企业分管安全生产的副经理；其中企业分管安全生产的副总经理应有任命文件；专职安全生产管理人员不少于1人。</w:t>
            </w:r>
          </w:p>
          <w:p>
            <w:pPr>
              <w:pStyle w:val="43"/>
              <w:keepNext w:val="0"/>
              <w:keepLines w:val="0"/>
              <w:widowControl/>
              <w:suppressLineNumbers w:val="0"/>
              <w:spacing w:before="0" w:beforeAutospacing="0" w:after="0" w:afterAutospacing="0"/>
              <w:ind w:left="0" w:right="0"/>
            </w:pPr>
            <w:r>
              <w:rPr>
                <w:rFonts w:hint="eastAsia" w:ascii="仿宋" w:hAnsi="仿宋" w:eastAsia="仿宋" w:cs="仿宋"/>
                <w:b/>
                <w:bCs/>
                <w:snapToGrid w:val="0"/>
                <w:color w:val="auto"/>
                <w:kern w:val="2"/>
                <w:sz w:val="21"/>
                <w:szCs w:val="21"/>
                <w:highlight w:val="none"/>
                <w:lang w:eastAsia="zh-CN"/>
              </w:rPr>
              <w:t>注：</w:t>
            </w:r>
            <w:r>
              <w:rPr>
                <w:rFonts w:hint="eastAsia" w:ascii="仿宋" w:hAnsi="仿宋" w:eastAsia="仿宋" w:cs="仿宋"/>
                <w:b/>
                <w:bCs/>
                <w:snapToGrid w:val="0"/>
                <w:color w:val="auto"/>
                <w:kern w:val="2"/>
                <w:sz w:val="21"/>
                <w:szCs w:val="21"/>
                <w:highlight w:val="none"/>
              </w:rPr>
              <w:t>根据浙江省水利厅浙水监督〔2020〕1号文件本项目三类人员证书应为电子证书</w:t>
            </w:r>
            <w:r>
              <w:rPr>
                <w:rFonts w:hint="eastAsia" w:ascii="仿宋" w:hAnsi="仿宋" w:eastAsia="仿宋" w:cs="仿宋"/>
                <w:b/>
                <w:bCs/>
                <w:snapToGrid w:val="0"/>
                <w:color w:val="auto"/>
                <w:kern w:val="2"/>
                <w:sz w:val="21"/>
                <w:szCs w:val="21"/>
                <w:highlight w:val="none"/>
                <w:lang w:val="en-US" w:eastAsia="zh-CN"/>
              </w:rPr>
              <w:t>（省外企业三类人员证书及水利部颁发的证书可以扫描件上传）</w:t>
            </w:r>
            <w:r>
              <w:rPr>
                <w:rFonts w:hint="eastAsia" w:ascii="仿宋" w:hAnsi="仿宋" w:eastAsia="仿宋" w:cs="仿宋"/>
                <w:b/>
                <w:bCs/>
                <w:snapToGrid w:val="0"/>
                <w:color w:val="auto"/>
                <w:kern w:val="2"/>
                <w:sz w:val="21"/>
                <w:szCs w:val="21"/>
                <w:highlight w:val="none"/>
              </w:rPr>
              <w:t>，否则</w:t>
            </w:r>
            <w:r>
              <w:rPr>
                <w:rFonts w:hint="eastAsia" w:ascii="仿宋" w:hAnsi="仿宋" w:eastAsia="仿宋" w:cs="仿宋"/>
                <w:b/>
                <w:bCs/>
                <w:snapToGrid w:val="0"/>
                <w:color w:val="auto"/>
                <w:kern w:val="2"/>
                <w:sz w:val="21"/>
                <w:szCs w:val="21"/>
                <w:highlight w:val="none"/>
                <w:lang w:eastAsia="zh-CN"/>
              </w:rPr>
              <w:t>视为</w:t>
            </w:r>
            <w:r>
              <w:rPr>
                <w:rFonts w:hint="eastAsia" w:ascii="仿宋" w:hAnsi="仿宋" w:eastAsia="仿宋" w:cs="仿宋"/>
                <w:b/>
                <w:bCs/>
                <w:snapToGrid w:val="0"/>
                <w:color w:val="auto"/>
                <w:kern w:val="2"/>
                <w:sz w:val="21"/>
                <w:szCs w:val="21"/>
                <w:highlight w:val="none"/>
              </w:rPr>
              <w:t>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2</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拟派项目组主要人员（指项目负责人、项目技术负责人、专职安全生产管理人员、安全员、质量员、施工员，下同）必须已在 “浙江省水利建设市场信息平台”上公示，外地进浙施工企业的委托代理人必须是在“浙江省水利建设市场信息平台”上已经公示的授权的代理人。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68"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line="240" w:lineRule="exact"/>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3</w:t>
            </w:r>
          </w:p>
        </w:tc>
        <w:tc>
          <w:tcPr>
            <w:tcW w:w="8645"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napToGrid w:val="0"/>
              <w:spacing w:before="0" w:beforeAutospacing="0" w:after="0" w:afterAutospacing="0" w:line="240" w:lineRule="exact"/>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授权的代理人及拟派项目组主要人员应为投标人本单位正式员工，均须提供</w:t>
            </w:r>
            <w:r>
              <w:rPr>
                <w:rFonts w:hint="eastAsia" w:ascii="仿宋" w:hAnsi="仿宋" w:eastAsia="仿宋" w:cs="仿宋"/>
                <w:b/>
                <w:snapToGrid w:val="0"/>
                <w:kern w:val="2"/>
                <w:sz w:val="21"/>
                <w:szCs w:val="21"/>
              </w:rPr>
              <w:t>连续</w:t>
            </w:r>
            <w:r>
              <w:rPr>
                <w:rFonts w:hint="eastAsia" w:ascii="仿宋" w:hAnsi="仿宋" w:eastAsia="仿宋" w:cs="仿宋"/>
                <w:snapToGrid w:val="0"/>
                <w:kern w:val="2"/>
                <w:sz w:val="21"/>
                <w:szCs w:val="21"/>
              </w:rPr>
              <w:t>近3个月出具社保缴费证明（并加盖缴费证明专用章）</w:t>
            </w:r>
            <w:r>
              <w:rPr>
                <w:rFonts w:hint="eastAsia" w:ascii="仿宋" w:hAnsi="仿宋" w:eastAsia="仿宋" w:cs="仿宋"/>
                <w:b/>
                <w:snapToGrid w:val="0"/>
                <w:kern w:val="2"/>
                <w:sz w:val="21"/>
                <w:szCs w:val="21"/>
              </w:rPr>
              <w:t>（注：自202</w:t>
            </w:r>
            <w:r>
              <w:rPr>
                <w:rFonts w:hint="eastAsia" w:ascii="仿宋" w:hAnsi="仿宋" w:eastAsia="仿宋" w:cs="仿宋"/>
                <w:b/>
                <w:snapToGrid w:val="0"/>
                <w:kern w:val="2"/>
                <w:sz w:val="21"/>
                <w:szCs w:val="21"/>
                <w:lang w:val="en-US" w:eastAsia="zh-CN"/>
              </w:rPr>
              <w:t>2</w:t>
            </w:r>
            <w:r>
              <w:rPr>
                <w:rFonts w:hint="eastAsia" w:ascii="仿宋" w:hAnsi="仿宋" w:eastAsia="仿宋" w:cs="仿宋"/>
                <w:b/>
                <w:snapToGrid w:val="0"/>
                <w:kern w:val="2"/>
                <w:sz w:val="21"/>
                <w:szCs w:val="21"/>
              </w:rPr>
              <w:t>年</w:t>
            </w:r>
            <w:r>
              <w:rPr>
                <w:rFonts w:hint="eastAsia" w:ascii="仿宋" w:hAnsi="仿宋" w:eastAsia="仿宋" w:cs="仿宋"/>
                <w:b/>
                <w:snapToGrid w:val="0"/>
                <w:kern w:val="2"/>
                <w:sz w:val="21"/>
                <w:szCs w:val="21"/>
                <w:lang w:val="en-US" w:eastAsia="zh-CN"/>
              </w:rPr>
              <w:t>6</w:t>
            </w:r>
            <w:r>
              <w:rPr>
                <w:rFonts w:hint="eastAsia" w:ascii="仿宋" w:hAnsi="仿宋" w:eastAsia="仿宋" w:cs="仿宋"/>
                <w:b/>
                <w:snapToGrid w:val="0"/>
                <w:kern w:val="2"/>
                <w:sz w:val="21"/>
                <w:szCs w:val="21"/>
              </w:rPr>
              <w:t>月1日起）。</w:t>
            </w:r>
          </w:p>
        </w:tc>
      </w:tr>
    </w:tbl>
    <w:p>
      <w:pPr>
        <w:pStyle w:val="4"/>
        <w:keepNext w:val="0"/>
        <w:keepLines/>
        <w:pageBreakBefore/>
        <w:widowControl/>
        <w:kinsoku/>
        <w:wordWrap/>
        <w:overflowPunct/>
        <w:topLinePunct w:val="0"/>
        <w:autoSpaceDE w:val="0"/>
        <w:autoSpaceDN w:val="0"/>
        <w:bidi w:val="0"/>
        <w:adjustRightInd w:val="0"/>
        <w:snapToGrid/>
        <w:jc w:val="center"/>
        <w:textAlignment w:val="baseline"/>
        <w:outlineLvl w:val="1"/>
        <w:rPr>
          <w:rFonts w:ascii="仿宋" w:hAnsi="仿宋" w:eastAsia="仿宋" w:cs="仿宋"/>
          <w:b/>
          <w:bCs/>
          <w:sz w:val="32"/>
          <w:szCs w:val="32"/>
        </w:rPr>
      </w:pPr>
      <w:bookmarkStart w:id="35" w:name="_Toc14572"/>
      <w:r>
        <w:rPr>
          <w:rFonts w:hint="eastAsia" w:ascii="仿宋" w:hAnsi="仿宋" w:eastAsia="仿宋" w:cs="仿宋"/>
          <w:b/>
          <w:bCs/>
          <w:snapToGrid w:val="0"/>
          <w:sz w:val="32"/>
          <w:szCs w:val="32"/>
        </w:rPr>
        <w:t>第二章 投标人须知</w:t>
      </w:r>
      <w:bookmarkEnd w:id="35"/>
    </w:p>
    <w:p>
      <w:pPr>
        <w:pStyle w:val="5"/>
        <w:jc w:val="center"/>
        <w:rPr>
          <w:rFonts w:ascii="仿宋" w:hAnsi="仿宋" w:eastAsia="仿宋" w:cs="仿宋"/>
          <w:b w:val="0"/>
          <w:bCs/>
          <w:sz w:val="21"/>
          <w:szCs w:val="21"/>
        </w:rPr>
      </w:pPr>
      <w:bookmarkStart w:id="36" w:name="_Toc30571"/>
      <w:bookmarkStart w:id="37" w:name="_Toc8357"/>
      <w:r>
        <w:rPr>
          <w:rFonts w:hint="eastAsia" w:ascii="仿宋" w:hAnsi="仿宋" w:eastAsia="仿宋" w:cs="仿宋"/>
          <w:snapToGrid w:val="0"/>
          <w:sz w:val="21"/>
          <w:szCs w:val="21"/>
        </w:rPr>
        <w:t>投标人须知前附表</w:t>
      </w:r>
      <w:bookmarkEnd w:id="36"/>
      <w:bookmarkEnd w:id="37"/>
    </w:p>
    <w:tbl>
      <w:tblPr>
        <w:tblStyle w:val="26"/>
        <w:tblW w:w="95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350"/>
        <w:gridCol w:w="61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80" w:type="dxa"/>
            <w:vAlign w:val="center"/>
          </w:tcPr>
          <w:p>
            <w:pPr>
              <w:keepNext w:val="0"/>
              <w:keepLines w:val="0"/>
              <w:suppressLineNumbers w:val="0"/>
              <w:tabs>
                <w:tab w:val="left" w:pos="10324"/>
              </w:tabs>
              <w:spacing w:before="0" w:beforeAutospacing="0" w:after="0" w:afterAutospacing="0"/>
              <w:ind w:left="0" w:right="0"/>
              <w:jc w:val="center"/>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条款号</w:t>
            </w:r>
          </w:p>
        </w:tc>
        <w:tc>
          <w:tcPr>
            <w:tcW w:w="2350" w:type="dxa"/>
            <w:vAlign w:val="center"/>
          </w:tcPr>
          <w:p>
            <w:pPr>
              <w:keepNext w:val="0"/>
              <w:keepLines w:val="0"/>
              <w:suppressLineNumbers w:val="0"/>
              <w:tabs>
                <w:tab w:val="left" w:pos="5081"/>
                <w:tab w:val="left" w:pos="10324"/>
              </w:tabs>
              <w:spacing w:before="0" w:beforeAutospacing="0" w:after="0" w:afterAutospacing="0"/>
              <w:ind w:left="0" w:right="0"/>
              <w:jc w:val="center"/>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条款名称</w:t>
            </w:r>
          </w:p>
        </w:tc>
        <w:tc>
          <w:tcPr>
            <w:tcW w:w="6177" w:type="dxa"/>
            <w:vAlign w:val="center"/>
          </w:tcPr>
          <w:p>
            <w:pPr>
              <w:keepNext w:val="0"/>
              <w:keepLines w:val="0"/>
              <w:suppressLineNumbers w:val="0"/>
              <w:tabs>
                <w:tab w:val="left" w:pos="-7368"/>
                <w:tab w:val="left" w:pos="10324"/>
              </w:tabs>
              <w:spacing w:before="0" w:beforeAutospacing="0" w:after="0" w:afterAutospacing="0"/>
              <w:ind w:left="0" w:right="0"/>
              <w:jc w:val="center"/>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1.1.2</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招标人</w:t>
            </w:r>
          </w:p>
        </w:tc>
        <w:tc>
          <w:tcPr>
            <w:tcW w:w="6177" w:type="dxa"/>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 xml:space="preserve">名称：详见招标公告 </w:t>
            </w:r>
          </w:p>
          <w:p>
            <w:pPr>
              <w:pStyle w:val="8"/>
              <w:keepNext w:val="0"/>
              <w:keepLines w:val="0"/>
              <w:suppressLineNumbers w:val="0"/>
              <w:snapToGrid w:val="0"/>
              <w:spacing w:before="0" w:beforeAutospacing="0" w:after="0" w:afterAutospacing="0"/>
              <w:ind w:left="0" w:right="0" w:firstLine="0"/>
              <w:rPr>
                <w:rFonts w:ascii="仿宋" w:hAnsi="仿宋" w:eastAsia="仿宋" w:cs="仿宋"/>
                <w:snapToGrid w:val="0"/>
                <w:kern w:val="2"/>
                <w:sz w:val="21"/>
                <w:szCs w:val="21"/>
              </w:rPr>
            </w:pPr>
            <w:r>
              <w:rPr>
                <w:rFonts w:hint="eastAsia" w:ascii="仿宋" w:hAnsi="仿宋" w:eastAsia="仿宋" w:cs="仿宋"/>
                <w:snapToGrid w:val="0"/>
                <w:kern w:val="2"/>
                <w:sz w:val="21"/>
                <w:szCs w:val="21"/>
              </w:rPr>
              <w:t>地址：详见招标公告</w:t>
            </w:r>
          </w:p>
          <w:p>
            <w:pPr>
              <w:pStyle w:val="8"/>
              <w:keepNext w:val="0"/>
              <w:keepLines w:val="0"/>
              <w:suppressLineNumbers w:val="0"/>
              <w:snapToGrid w:val="0"/>
              <w:spacing w:before="0" w:beforeAutospacing="0" w:after="0" w:afterAutospacing="0"/>
              <w:ind w:left="0" w:right="0" w:firstLine="0"/>
              <w:rPr>
                <w:rFonts w:ascii="仿宋" w:hAnsi="仿宋" w:eastAsia="仿宋" w:cs="仿宋"/>
                <w:snapToGrid w:val="0"/>
                <w:kern w:val="2"/>
                <w:sz w:val="21"/>
                <w:szCs w:val="21"/>
                <w:highlight w:val="yellow"/>
              </w:rPr>
            </w:pPr>
            <w:r>
              <w:rPr>
                <w:rFonts w:hint="eastAsia" w:ascii="仿宋" w:hAnsi="仿宋" w:eastAsia="仿宋" w:cs="仿宋"/>
                <w:snapToGrid w:val="0"/>
                <w:kern w:val="2"/>
                <w:sz w:val="21"/>
                <w:szCs w:val="21"/>
              </w:rPr>
              <w:t xml:space="preserve">联系人：详见招标公告 </w:t>
            </w:r>
          </w:p>
          <w:p>
            <w:pPr>
              <w:pStyle w:val="8"/>
              <w:keepNext w:val="0"/>
              <w:keepLines w:val="0"/>
              <w:suppressLineNumbers w:val="0"/>
              <w:snapToGrid w:val="0"/>
              <w:spacing w:before="0" w:beforeAutospacing="0" w:after="0" w:afterAutospacing="0"/>
              <w:ind w:left="0" w:right="0" w:firstLine="0"/>
              <w:rPr>
                <w:rFonts w:ascii="仿宋" w:hAnsi="仿宋" w:eastAsia="仿宋" w:cs="仿宋"/>
                <w:snapToGrid w:val="0"/>
                <w:kern w:val="2"/>
                <w:sz w:val="21"/>
                <w:szCs w:val="21"/>
              </w:rPr>
            </w:pPr>
            <w:r>
              <w:rPr>
                <w:rFonts w:hint="eastAsia" w:ascii="仿宋" w:hAnsi="仿宋" w:eastAsia="仿宋" w:cs="仿宋"/>
                <w:snapToGrid w:val="0"/>
                <w:kern w:val="2"/>
                <w:sz w:val="21"/>
                <w:szCs w:val="21"/>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1.1.3</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代理机构</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名称：详见招标公告　</w:t>
            </w:r>
          </w:p>
          <w:p>
            <w:pPr>
              <w:pStyle w:val="8"/>
              <w:keepNext w:val="0"/>
              <w:keepLines w:val="0"/>
              <w:suppressLineNumbers w:val="0"/>
              <w:tabs>
                <w:tab w:val="left" w:pos="4410"/>
              </w:tabs>
              <w:snapToGrid w:val="0"/>
              <w:spacing w:before="0" w:beforeAutospacing="0" w:after="0" w:afterAutospacing="0"/>
              <w:ind w:left="5600" w:right="0" w:hanging="5880" w:hangingChars="280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地址：详见招标公告</w:t>
            </w:r>
          </w:p>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联系人：详见招标公告</w:t>
            </w:r>
          </w:p>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电话：详见招标公告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1.1.4</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项目名称</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hint="eastAsia" w:ascii="仿宋" w:hAnsi="仿宋" w:eastAsia="仿宋" w:cs="仿宋"/>
                <w:snapToGrid w:val="0"/>
                <w:spacing w:val="-4"/>
                <w:kern w:val="2"/>
                <w:sz w:val="21"/>
                <w:szCs w:val="21"/>
                <w:lang w:eastAsia="zh-CN"/>
              </w:rPr>
            </w:pPr>
            <w:r>
              <w:rPr>
                <w:rFonts w:hint="eastAsia" w:ascii="仿宋" w:hAnsi="仿宋" w:eastAsia="仿宋" w:cs="仿宋"/>
                <w:snapToGrid w:val="0"/>
                <w:spacing w:val="-4"/>
                <w:kern w:val="2"/>
                <w:sz w:val="21"/>
                <w:szCs w:val="21"/>
                <w:lang w:eastAsia="zh-CN"/>
              </w:rPr>
              <w:t>湖州南太湖新区西苕溪防洪薄弱段加固改造工程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1.1.5</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建设地点</w:t>
            </w:r>
          </w:p>
        </w:tc>
        <w:tc>
          <w:tcPr>
            <w:tcW w:w="6177"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snapToGrid w:val="0"/>
                <w:spacing w:val="-4"/>
                <w:kern w:val="2"/>
                <w:sz w:val="21"/>
                <w:szCs w:val="21"/>
                <w:lang w:eastAsia="zh-CN"/>
              </w:rPr>
            </w:pPr>
            <w:r>
              <w:rPr>
                <w:rFonts w:hint="eastAsia" w:ascii="仿宋" w:hAnsi="仿宋" w:eastAsia="仿宋" w:cs="仿宋"/>
                <w:snapToGrid w:val="0"/>
                <w:spacing w:val="-4"/>
                <w:kern w:val="2"/>
                <w:sz w:val="21"/>
                <w:szCs w:val="21"/>
                <w:lang w:eastAsia="zh-CN"/>
              </w:rPr>
              <w:t>龙溪街道、杨家埠街道范围内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98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1.1.6</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现场管理机构</w:t>
            </w:r>
          </w:p>
        </w:tc>
        <w:tc>
          <w:tcPr>
            <w:tcW w:w="6177" w:type="dxa"/>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 xml:space="preserve">湖州南太湖新区城市建设发展中心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1.1.7</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设计人</w:t>
            </w:r>
          </w:p>
        </w:tc>
        <w:tc>
          <w:tcPr>
            <w:tcW w:w="6177" w:type="dxa"/>
            <w:vAlign w:val="center"/>
          </w:tcPr>
          <w:p>
            <w:pPr>
              <w:keepNext w:val="0"/>
              <w:keepLines w:val="0"/>
              <w:suppressLineNumbers w:val="0"/>
              <w:snapToGrid w:val="0"/>
              <w:spacing w:before="0" w:beforeAutospacing="0" w:after="0" w:afterAutospacing="0"/>
              <w:ind w:left="0" w:right="0"/>
              <w:rPr>
                <w:rFonts w:hint="eastAsia" w:ascii="仿宋" w:hAnsi="仿宋" w:eastAsia="仿宋" w:cs="仿宋"/>
                <w:snapToGrid w:val="0"/>
                <w:kern w:val="2"/>
                <w:sz w:val="21"/>
                <w:szCs w:val="21"/>
                <w:lang w:val="en-US" w:eastAsia="zh-CN"/>
              </w:rPr>
            </w:pPr>
            <w:r>
              <w:rPr>
                <w:rFonts w:hint="eastAsia" w:ascii="仿宋" w:hAnsi="仿宋" w:eastAsia="仿宋" w:cs="仿宋"/>
                <w:snapToGrid w:val="0"/>
                <w:kern w:val="2"/>
                <w:sz w:val="21"/>
                <w:szCs w:val="21"/>
                <w:lang w:val="en-US" w:eastAsia="zh-CN"/>
              </w:rPr>
              <w:t>湖州南太湖水利水电勘测设计院有限公司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8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1.1.8</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监理人</w:t>
            </w:r>
          </w:p>
        </w:tc>
        <w:tc>
          <w:tcPr>
            <w:tcW w:w="6177" w:type="dxa"/>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1.2.1</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资金来源</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财政拨款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1.2.2</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出资比例</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1.2.3</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资金落实情况</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1.3.1</w:t>
            </w:r>
          </w:p>
        </w:tc>
        <w:tc>
          <w:tcPr>
            <w:tcW w:w="2350" w:type="dxa"/>
            <w:vAlign w:val="center"/>
          </w:tcPr>
          <w:p>
            <w:pPr>
              <w:pStyle w:val="8"/>
              <w:keepNext w:val="0"/>
              <w:keepLines w:val="0"/>
              <w:suppressLineNumbers w:val="0"/>
              <w:snapToGrid w:val="0"/>
              <w:spacing w:before="0" w:beforeAutospacing="0" w:after="0" w:afterAutospacing="0"/>
              <w:ind w:left="0" w:right="0" w:firstLine="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招标范围</w:t>
            </w:r>
          </w:p>
        </w:tc>
        <w:tc>
          <w:tcPr>
            <w:tcW w:w="6177" w:type="dxa"/>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spacing w:val="-4"/>
                <w:kern w:val="2"/>
                <w:sz w:val="21"/>
                <w:szCs w:val="21"/>
              </w:rPr>
            </w:pPr>
            <w:r>
              <w:rPr>
                <w:rFonts w:hint="eastAsia" w:ascii="仿宋" w:hAnsi="仿宋" w:eastAsia="仿宋" w:cs="仿宋"/>
                <w:snapToGrid w:val="0"/>
                <w:kern w:val="2"/>
                <w:sz w:val="21"/>
                <w:szCs w:val="21"/>
              </w:rPr>
              <w:t>详见工程量清单及图纸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1.3.2</w:t>
            </w:r>
          </w:p>
        </w:tc>
        <w:tc>
          <w:tcPr>
            <w:tcW w:w="235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计划工期</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hint="default" w:ascii="仿宋" w:hAnsi="仿宋" w:eastAsia="仿宋" w:cs="仿宋"/>
                <w:snapToGrid w:val="0"/>
                <w:kern w:val="2"/>
                <w:sz w:val="21"/>
                <w:szCs w:val="21"/>
                <w:lang w:val="en-US" w:eastAsia="zh-CN"/>
              </w:rPr>
            </w:pPr>
            <w:r>
              <w:rPr>
                <w:rFonts w:hint="eastAsia" w:ascii="仿宋" w:hAnsi="仿宋" w:eastAsia="仿宋" w:cs="仿宋"/>
                <w:snapToGrid w:val="0"/>
                <w:kern w:val="2"/>
                <w:sz w:val="21"/>
                <w:szCs w:val="21"/>
              </w:rPr>
              <w:t>计划工期：</w:t>
            </w:r>
            <w:r>
              <w:rPr>
                <w:rFonts w:hint="eastAsia" w:ascii="仿宋" w:hAnsi="仿宋" w:eastAsia="仿宋" w:cs="仿宋"/>
                <w:b/>
                <w:snapToGrid w:val="0"/>
                <w:kern w:val="2"/>
                <w:sz w:val="21"/>
                <w:szCs w:val="21"/>
                <w:u w:val="single"/>
              </w:rPr>
              <w:t xml:space="preserve"> </w:t>
            </w:r>
            <w:r>
              <w:rPr>
                <w:rFonts w:hint="eastAsia" w:ascii="仿宋" w:hAnsi="仿宋" w:eastAsia="仿宋" w:cs="仿宋"/>
                <w:b/>
                <w:snapToGrid w:val="0"/>
                <w:kern w:val="2"/>
                <w:sz w:val="21"/>
                <w:szCs w:val="21"/>
                <w:u w:val="single"/>
                <w:lang w:val="en-US" w:eastAsia="zh-CN"/>
              </w:rPr>
              <w:t>12个月（具体开工日期以业主的开工令为准）</w:t>
            </w:r>
          </w:p>
          <w:p>
            <w:pPr>
              <w:pStyle w:val="8"/>
              <w:keepNext w:val="0"/>
              <w:keepLines w:val="0"/>
              <w:suppressLineNumbers w:val="0"/>
              <w:snapToGrid w:val="0"/>
              <w:spacing w:before="0" w:beforeAutospacing="0" w:after="0" w:afterAutospacing="0"/>
              <w:ind w:left="0" w:right="0" w:firstLine="0"/>
              <w:jc w:val="left"/>
              <w:rPr>
                <w:rFonts w:ascii="仿宋" w:hAnsi="仿宋" w:eastAsia="仿宋" w:cs="仿宋"/>
                <w:b/>
                <w:snapToGrid w:val="0"/>
                <w:kern w:val="2"/>
                <w:sz w:val="21"/>
                <w:szCs w:val="21"/>
                <w:u w:val="single"/>
              </w:rPr>
            </w:pPr>
            <w:r>
              <w:rPr>
                <w:rFonts w:hint="eastAsia" w:ascii="仿宋" w:hAnsi="仿宋" w:eastAsia="仿宋" w:cs="仿宋"/>
                <w:snapToGrid w:val="0"/>
                <w:kern w:val="2"/>
                <w:sz w:val="21"/>
                <w:szCs w:val="21"/>
              </w:rPr>
              <w:t>计划开工日期：</w:t>
            </w:r>
            <w:r>
              <w:rPr>
                <w:rFonts w:hint="eastAsia" w:ascii="仿宋" w:hAnsi="仿宋" w:eastAsia="仿宋" w:cs="仿宋"/>
                <w:b/>
                <w:snapToGrid w:val="0"/>
                <w:kern w:val="2"/>
                <w:sz w:val="21"/>
                <w:szCs w:val="21"/>
                <w:u w:val="single"/>
              </w:rPr>
              <w:t>202</w:t>
            </w:r>
            <w:r>
              <w:rPr>
                <w:rFonts w:hint="eastAsia" w:ascii="仿宋" w:hAnsi="仿宋" w:eastAsia="仿宋" w:cs="仿宋"/>
                <w:b/>
                <w:snapToGrid w:val="0"/>
                <w:kern w:val="2"/>
                <w:sz w:val="21"/>
                <w:szCs w:val="21"/>
                <w:u w:val="single"/>
                <w:lang w:val="en-US" w:eastAsia="zh-CN"/>
              </w:rPr>
              <w:t>2</w:t>
            </w:r>
            <w:r>
              <w:rPr>
                <w:rFonts w:hint="eastAsia" w:ascii="仿宋" w:hAnsi="仿宋" w:eastAsia="仿宋" w:cs="仿宋"/>
                <w:b/>
                <w:snapToGrid w:val="0"/>
                <w:kern w:val="2"/>
                <w:sz w:val="21"/>
                <w:szCs w:val="21"/>
                <w:u w:val="single"/>
              </w:rPr>
              <w:t>年  月  日</w:t>
            </w:r>
          </w:p>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计划完工日期：</w:t>
            </w:r>
            <w:r>
              <w:rPr>
                <w:rFonts w:hint="eastAsia" w:ascii="仿宋" w:hAnsi="仿宋" w:eastAsia="仿宋" w:cs="仿宋"/>
                <w:b/>
                <w:snapToGrid w:val="0"/>
                <w:kern w:val="2"/>
                <w:sz w:val="21"/>
                <w:szCs w:val="21"/>
                <w:u w:val="singl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1.3.3</w:t>
            </w:r>
          </w:p>
        </w:tc>
        <w:tc>
          <w:tcPr>
            <w:tcW w:w="235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质量要求</w:t>
            </w:r>
          </w:p>
        </w:tc>
        <w:tc>
          <w:tcPr>
            <w:tcW w:w="6177" w:type="dxa"/>
            <w:vAlign w:val="center"/>
          </w:tcPr>
          <w:p>
            <w:pPr>
              <w:pStyle w:val="8"/>
              <w:keepNext w:val="0"/>
              <w:keepLines w:val="0"/>
              <w:suppressLineNumbers w:val="0"/>
              <w:snapToGrid w:val="0"/>
              <w:spacing w:before="0" w:beforeAutospacing="0" w:after="0" w:afterAutospacing="0"/>
              <w:ind w:left="0" w:right="0" w:firstLine="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98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1.4.1</w:t>
            </w:r>
          </w:p>
        </w:tc>
        <w:tc>
          <w:tcPr>
            <w:tcW w:w="2350" w:type="dxa"/>
            <w:vAlign w:val="center"/>
          </w:tcPr>
          <w:p>
            <w:pPr>
              <w:keepNext w:val="0"/>
              <w:keepLines w:val="0"/>
              <w:suppressLineNumbers w:val="0"/>
              <w:tabs>
                <w:tab w:val="left" w:pos="10324"/>
              </w:tabs>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投标人资质条件、能力和信誉</w:t>
            </w:r>
          </w:p>
        </w:tc>
        <w:tc>
          <w:tcPr>
            <w:tcW w:w="6177" w:type="dxa"/>
          </w:tcPr>
          <w:p>
            <w:pPr>
              <w:keepNext w:val="0"/>
              <w:keepLines w:val="0"/>
              <w:suppressLineNumbers w:val="0"/>
              <w:tabs>
                <w:tab w:val="left" w:pos="10324"/>
              </w:tabs>
              <w:snapToGrid w:val="0"/>
              <w:spacing w:before="0" w:beforeAutospacing="0" w:after="0" w:afterAutospacing="0"/>
              <w:ind w:left="0" w:right="0"/>
              <w:jc w:val="left"/>
              <w:rPr>
                <w:rFonts w:hint="eastAsia" w:ascii="仿宋" w:hAnsi="仿宋" w:eastAsia="仿宋" w:cs="仿宋"/>
                <w:kern w:val="2"/>
                <w:sz w:val="21"/>
                <w:szCs w:val="21"/>
              </w:rPr>
            </w:pPr>
            <w:r>
              <w:rPr>
                <w:rFonts w:hint="eastAsia" w:ascii="仿宋" w:hAnsi="仿宋" w:eastAsia="仿宋" w:cs="仿宋"/>
                <w:kern w:val="2"/>
                <w:sz w:val="21"/>
                <w:szCs w:val="21"/>
              </w:rPr>
              <w:t>资质条件：详见招标公告及投标人资格条件要求附表。</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kern w:val="2"/>
                <w:sz w:val="21"/>
                <w:szCs w:val="21"/>
              </w:rPr>
            </w:pPr>
            <w:r>
              <w:rPr>
                <w:rFonts w:hint="eastAsia" w:ascii="仿宋" w:hAnsi="仿宋" w:eastAsia="仿宋" w:cs="仿宋"/>
                <w:kern w:val="2"/>
                <w:sz w:val="21"/>
                <w:szCs w:val="21"/>
              </w:rPr>
              <w:t>财务要求：拟投入本项目的流动资金不少于</w:t>
            </w:r>
            <w:r>
              <w:rPr>
                <w:rFonts w:hint="eastAsia" w:ascii="仿宋" w:hAnsi="仿宋" w:eastAsia="仿宋" w:cs="仿宋"/>
                <w:kern w:val="2"/>
                <w:sz w:val="21"/>
                <w:szCs w:val="21"/>
                <w:u w:val="single"/>
                <w:lang w:val="en-US" w:eastAsia="zh-CN"/>
              </w:rPr>
              <w:t xml:space="preserve">  / </w:t>
            </w:r>
            <w:r>
              <w:rPr>
                <w:rFonts w:hint="eastAsia" w:ascii="仿宋" w:hAnsi="仿宋" w:eastAsia="仿宋" w:cs="仿宋"/>
                <w:kern w:val="2"/>
                <w:sz w:val="21"/>
                <w:szCs w:val="21"/>
              </w:rPr>
              <w:t>万元。</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kern w:val="2"/>
                <w:sz w:val="21"/>
                <w:szCs w:val="21"/>
              </w:rPr>
            </w:pPr>
            <w:r>
              <w:rPr>
                <w:rFonts w:hint="eastAsia" w:ascii="仿宋" w:hAnsi="仿宋" w:eastAsia="仿宋" w:cs="仿宋"/>
                <w:kern w:val="2"/>
                <w:sz w:val="21"/>
                <w:szCs w:val="21"/>
              </w:rPr>
              <w:t>业绩要求：详见招标公告及投标人资格条件要求附表。</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kern w:val="2"/>
                <w:sz w:val="21"/>
                <w:szCs w:val="21"/>
              </w:rPr>
            </w:pPr>
            <w:r>
              <w:rPr>
                <w:rFonts w:hint="eastAsia" w:ascii="仿宋" w:hAnsi="仿宋" w:eastAsia="仿宋" w:cs="仿宋"/>
                <w:kern w:val="2"/>
                <w:sz w:val="21"/>
                <w:szCs w:val="21"/>
              </w:rPr>
              <w:t>信誉要求：详见招标公告及投标人资格条件要求附表。</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kern w:val="2"/>
                <w:sz w:val="21"/>
                <w:szCs w:val="21"/>
              </w:rPr>
            </w:pPr>
            <w:r>
              <w:rPr>
                <w:rFonts w:hint="eastAsia" w:ascii="仿宋" w:hAnsi="仿宋" w:eastAsia="仿宋" w:cs="仿宋"/>
                <w:kern w:val="2"/>
                <w:sz w:val="21"/>
                <w:szCs w:val="21"/>
              </w:rPr>
              <w:t>项目负责人资格：详见投标人资格条件要求附表。</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kern w:val="2"/>
                <w:sz w:val="21"/>
                <w:szCs w:val="21"/>
              </w:rPr>
            </w:pPr>
            <w:r>
              <w:rPr>
                <w:rFonts w:hint="eastAsia" w:ascii="仿宋" w:hAnsi="仿宋" w:eastAsia="仿宋" w:cs="仿宋"/>
                <w:kern w:val="2"/>
                <w:sz w:val="21"/>
                <w:szCs w:val="21"/>
              </w:rPr>
              <w:t>项目技术负责人资格：详见投标人资格条件要求附表。</w:t>
            </w:r>
          </w:p>
          <w:p>
            <w:pPr>
              <w:keepNext w:val="0"/>
              <w:keepLines w:val="0"/>
              <w:suppressLineNumbers w:val="0"/>
              <w:tabs>
                <w:tab w:val="left" w:pos="10324"/>
              </w:tabs>
              <w:snapToGrid w:val="0"/>
              <w:spacing w:before="0" w:beforeAutospacing="0" w:after="0" w:afterAutospacing="0"/>
              <w:ind w:left="0" w:right="0"/>
              <w:jc w:val="left"/>
              <w:rPr>
                <w:rFonts w:ascii="仿宋" w:hAnsi="仿宋" w:eastAsia="仿宋" w:cs="仿宋"/>
                <w:snapToGrid w:val="0"/>
                <w:kern w:val="2"/>
                <w:sz w:val="21"/>
                <w:szCs w:val="21"/>
              </w:rPr>
            </w:pPr>
            <w:r>
              <w:rPr>
                <w:rFonts w:hint="eastAsia" w:ascii="仿宋" w:hAnsi="仿宋" w:eastAsia="仿宋" w:cs="仿宋"/>
                <w:kern w:val="2"/>
                <w:sz w:val="21"/>
                <w:szCs w:val="21"/>
              </w:rPr>
              <w:t>其他要求：详见投标人资格条件要求附表。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980" w:type="dxa"/>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1.4.2</w:t>
            </w:r>
          </w:p>
        </w:tc>
        <w:tc>
          <w:tcPr>
            <w:tcW w:w="2350" w:type="dxa"/>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是否接受联合体投标</w:t>
            </w:r>
          </w:p>
        </w:tc>
        <w:tc>
          <w:tcPr>
            <w:tcW w:w="6177" w:type="dxa"/>
            <w:vAlign w:val="center"/>
          </w:tcPr>
          <w:p>
            <w:pPr>
              <w:keepNext w:val="0"/>
              <w:keepLines w:val="0"/>
              <w:suppressLineNumbers w:val="0"/>
              <w:autoSpaceDE/>
              <w:autoSpaceDN/>
              <w:adjustRightInd/>
              <w:snapToGrid w:val="0"/>
              <w:spacing w:before="0" w:beforeAutospacing="0" w:after="0" w:afterAutospacing="0"/>
              <w:ind w:left="0"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sym w:font="Wingdings" w:char="00FE"/>
            </w:r>
            <w:r>
              <w:rPr>
                <w:rFonts w:hint="eastAsia" w:ascii="仿宋" w:hAnsi="仿宋" w:eastAsia="仿宋" w:cs="仿宋"/>
                <w:snapToGrid w:val="0"/>
                <w:kern w:val="2"/>
                <w:sz w:val="21"/>
                <w:szCs w:val="21"/>
              </w:rPr>
              <w:t>不接受</w:t>
            </w:r>
          </w:p>
          <w:p>
            <w:pPr>
              <w:keepNext w:val="0"/>
              <w:keepLines w:val="0"/>
              <w:suppressLineNumbers w:val="0"/>
              <w:autoSpaceDE/>
              <w:autoSpaceDN/>
              <w:adjustRightInd/>
              <w:snapToGrid w:val="0"/>
              <w:spacing w:before="0" w:beforeAutospacing="0" w:after="0" w:afterAutospacing="0"/>
              <w:ind w:left="0"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sym w:font="Wingdings 2" w:char="00A3"/>
            </w:r>
            <w:r>
              <w:rPr>
                <w:rFonts w:hint="eastAsia" w:ascii="仿宋" w:hAnsi="仿宋" w:eastAsia="仿宋" w:cs="仿宋"/>
                <w:snapToGrid w:val="0"/>
                <w:kern w:val="2"/>
                <w:sz w:val="21"/>
                <w:szCs w:val="21"/>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80" w:type="dxa"/>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1.9</w:t>
            </w:r>
          </w:p>
        </w:tc>
        <w:tc>
          <w:tcPr>
            <w:tcW w:w="2350"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踏勘现场</w:t>
            </w:r>
          </w:p>
        </w:tc>
        <w:tc>
          <w:tcPr>
            <w:tcW w:w="6177" w:type="dxa"/>
            <w:vAlign w:val="center"/>
          </w:tcPr>
          <w:p>
            <w:pPr>
              <w:keepNext w:val="0"/>
              <w:keepLines w:val="0"/>
              <w:suppressLineNumbers w:val="0"/>
              <w:autoSpaceDE/>
              <w:autoSpaceDN/>
              <w:adjustRightInd/>
              <w:snapToGrid w:val="0"/>
              <w:spacing w:before="0" w:beforeAutospacing="0" w:after="0" w:afterAutospacing="0"/>
              <w:ind w:left="0"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□组织</w:t>
            </w:r>
          </w:p>
          <w:p>
            <w:pPr>
              <w:keepNext w:val="0"/>
              <w:keepLines w:val="0"/>
              <w:suppressLineNumbers w:val="0"/>
              <w:autoSpaceDE/>
              <w:autoSpaceDN/>
              <w:adjustRightInd/>
              <w:snapToGrid w:val="0"/>
              <w:spacing w:before="0" w:beforeAutospacing="0" w:after="0" w:afterAutospacing="0"/>
              <w:ind w:left="0"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sym w:font="Wingdings" w:char="F0FE"/>
            </w:r>
            <w:r>
              <w:rPr>
                <w:rFonts w:hint="eastAsia" w:ascii="仿宋" w:hAnsi="仿宋" w:eastAsia="仿宋" w:cs="仿宋"/>
                <w:snapToGrid w:val="0"/>
                <w:kern w:val="2"/>
                <w:sz w:val="21"/>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80" w:type="dxa"/>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1.10</w:t>
            </w:r>
          </w:p>
        </w:tc>
        <w:tc>
          <w:tcPr>
            <w:tcW w:w="2350"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投标预备会</w:t>
            </w:r>
          </w:p>
        </w:tc>
        <w:tc>
          <w:tcPr>
            <w:tcW w:w="6177" w:type="dxa"/>
            <w:vAlign w:val="center"/>
          </w:tcPr>
          <w:p>
            <w:pPr>
              <w:keepNext w:val="0"/>
              <w:keepLines w:val="0"/>
              <w:numPr>
                <w:ilvl w:val="0"/>
                <w:numId w:val="5"/>
              </w:numPr>
              <w:suppressLineNumbers w:val="0"/>
              <w:autoSpaceDE/>
              <w:autoSpaceDN/>
              <w:adjustRightInd/>
              <w:snapToGrid w:val="0"/>
              <w:spacing w:before="0" w:beforeAutospacing="0" w:after="0" w:afterAutospacing="0"/>
              <w:ind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召开</w:t>
            </w:r>
          </w:p>
          <w:p>
            <w:pPr>
              <w:keepNext w:val="0"/>
              <w:keepLines w:val="0"/>
              <w:suppressLineNumbers w:val="0"/>
              <w:autoSpaceDE/>
              <w:autoSpaceDN/>
              <w:adjustRightInd/>
              <w:snapToGrid w:val="0"/>
              <w:spacing w:before="0" w:beforeAutospacing="0" w:after="0" w:afterAutospacing="0"/>
              <w:ind w:left="0" w:right="0"/>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sym w:font="Wingdings" w:char="F0FE"/>
            </w:r>
            <w:r>
              <w:rPr>
                <w:rFonts w:hint="eastAsia" w:ascii="仿宋" w:hAnsi="仿宋" w:eastAsia="仿宋" w:cs="仿宋"/>
                <w:snapToGrid w:val="0"/>
                <w:kern w:val="2"/>
                <w:sz w:val="21"/>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1.11</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分包</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numPr>
                <w:ilvl w:val="0"/>
                <w:numId w:val="1"/>
              </w:numPr>
              <w:suppressLineNumbers w:val="0"/>
              <w:snapToGrid w:val="0"/>
              <w:spacing w:before="0" w:beforeAutospacing="0" w:after="0" w:afterAutospacing="0"/>
              <w:ind w:right="0"/>
              <w:rPr>
                <w:rFonts w:ascii="仿宋" w:hAnsi="仿宋" w:eastAsia="仿宋" w:cs="仿宋"/>
                <w:b/>
                <w:kern w:val="2"/>
                <w:sz w:val="21"/>
                <w:szCs w:val="21"/>
                <w:u w:val="single"/>
              </w:rPr>
            </w:pPr>
            <w:r>
              <w:rPr>
                <w:rFonts w:hint="eastAsia" w:ascii="仿宋" w:hAnsi="仿宋" w:eastAsia="仿宋" w:cs="仿宋"/>
                <w:snapToGrid w:val="0"/>
                <w:kern w:val="2"/>
                <w:sz w:val="21"/>
                <w:szCs w:val="21"/>
              </w:rPr>
              <w:t>允许，分包内容要求：</w:t>
            </w:r>
          </w:p>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分包金额要求：</w:t>
            </w:r>
          </w:p>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接受分包的第三人资质要求：</w:t>
            </w:r>
          </w:p>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snapToGrid w:val="0"/>
                <w:kern w:val="2"/>
                <w:sz w:val="21"/>
                <w:szCs w:val="21"/>
              </w:rPr>
              <w:sym w:font="Wingdings" w:char="F0FE"/>
            </w:r>
            <w:r>
              <w:rPr>
                <w:rFonts w:hint="eastAsia" w:ascii="仿宋" w:hAnsi="仿宋" w:eastAsia="仿宋" w:cs="仿宋"/>
                <w:snapToGrid w:val="0"/>
                <w:kern w:val="2"/>
                <w:sz w:val="21"/>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1.12</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偏离</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snapToGrid w:val="0"/>
                <w:kern w:val="2"/>
                <w:sz w:val="21"/>
                <w:szCs w:val="21"/>
              </w:rPr>
              <w:sym w:font="Wingdings" w:char="F0FE"/>
            </w:r>
            <w:r>
              <w:rPr>
                <w:rFonts w:hint="eastAsia" w:ascii="仿宋" w:hAnsi="仿宋" w:eastAsia="仿宋" w:cs="仿宋"/>
                <w:snapToGrid w:val="0"/>
                <w:kern w:val="2"/>
                <w:sz w:val="21"/>
                <w:szCs w:val="21"/>
              </w:rPr>
              <w:t>不允许</w:t>
            </w:r>
          </w:p>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snapToGrid w:val="0"/>
                <w:kern w:val="2"/>
                <w:sz w:val="21"/>
                <w:szCs w:val="21"/>
              </w:rPr>
              <w:t>□允许，偏差允许幅度及其处理方法：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Cs/>
                <w:kern w:val="2"/>
                <w:sz w:val="21"/>
                <w:szCs w:val="21"/>
              </w:rPr>
              <w:t>2.2.1</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Cs/>
                <w:kern w:val="2"/>
                <w:sz w:val="21"/>
                <w:szCs w:val="21"/>
              </w:rPr>
              <w:t>投标人提疑的截止时间</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color w:val="FF0000"/>
                <w:kern w:val="2"/>
                <w:sz w:val="21"/>
                <w:szCs w:val="21"/>
              </w:rPr>
            </w:pPr>
            <w:permStart w:id="0" w:edGrp="everyone"/>
            <w:r>
              <w:rPr>
                <w:rFonts w:hint="eastAsia" w:ascii="仿宋" w:hAnsi="仿宋" w:eastAsia="仿宋" w:cs="仿宋"/>
                <w:bCs/>
                <w:color w:val="FF0000"/>
                <w:kern w:val="2"/>
                <w:sz w:val="21"/>
                <w:szCs w:val="21"/>
              </w:rPr>
              <w:t xml:space="preserve"> 20</w:t>
            </w:r>
            <w:r>
              <w:rPr>
                <w:rFonts w:hint="eastAsia" w:ascii="仿宋" w:hAnsi="仿宋" w:eastAsia="仿宋" w:cs="仿宋"/>
                <w:bCs/>
                <w:color w:val="FF0000"/>
                <w:kern w:val="2"/>
                <w:sz w:val="21"/>
                <w:szCs w:val="21"/>
                <w:lang w:val="en-US" w:eastAsia="zh-CN"/>
              </w:rPr>
              <w:t>22</w:t>
            </w:r>
            <w:permEnd w:id="0"/>
            <w:r>
              <w:rPr>
                <w:rFonts w:hint="eastAsia" w:ascii="仿宋" w:hAnsi="仿宋" w:eastAsia="仿宋" w:cs="仿宋"/>
                <w:bCs/>
                <w:color w:val="FF0000"/>
                <w:kern w:val="2"/>
                <w:sz w:val="21"/>
                <w:szCs w:val="21"/>
              </w:rPr>
              <w:t>年</w:t>
            </w:r>
            <w:r>
              <w:rPr>
                <w:rFonts w:hint="eastAsia" w:ascii="仿宋" w:hAnsi="仿宋" w:eastAsia="仿宋" w:cs="仿宋"/>
                <w:bCs/>
                <w:color w:val="FF0000"/>
                <w:kern w:val="2"/>
                <w:sz w:val="21"/>
                <w:szCs w:val="21"/>
                <w:lang w:val="en-US" w:eastAsia="zh-CN"/>
              </w:rPr>
              <w:t>9</w:t>
            </w:r>
            <w:r>
              <w:rPr>
                <w:rFonts w:hint="eastAsia" w:ascii="仿宋" w:hAnsi="仿宋" w:eastAsia="仿宋" w:cs="仿宋"/>
                <w:bCs/>
                <w:color w:val="FF0000"/>
                <w:kern w:val="2"/>
                <w:sz w:val="21"/>
                <w:szCs w:val="21"/>
              </w:rPr>
              <w:t>月</w:t>
            </w:r>
            <w:r>
              <w:rPr>
                <w:rFonts w:hint="eastAsia" w:ascii="仿宋" w:hAnsi="仿宋" w:eastAsia="仿宋" w:cs="仿宋"/>
                <w:bCs/>
                <w:color w:val="FF0000"/>
                <w:kern w:val="2"/>
                <w:sz w:val="21"/>
                <w:szCs w:val="21"/>
                <w:lang w:val="en-US" w:eastAsia="zh-CN"/>
              </w:rPr>
              <w:t>19</w:t>
            </w:r>
            <w:r>
              <w:rPr>
                <w:rFonts w:hint="eastAsia" w:ascii="仿宋" w:hAnsi="仿宋" w:eastAsia="仿宋" w:cs="仿宋"/>
                <w:bCs/>
                <w:color w:val="FF0000"/>
                <w:kern w:val="2"/>
                <w:sz w:val="21"/>
                <w:szCs w:val="21"/>
              </w:rPr>
              <w:t>日</w:t>
            </w:r>
            <w:r>
              <w:rPr>
                <w:rFonts w:hint="eastAsia" w:ascii="仿宋" w:hAnsi="仿宋" w:eastAsia="仿宋" w:cs="仿宋"/>
                <w:bCs/>
                <w:color w:val="FF0000"/>
                <w:kern w:val="2"/>
                <w:sz w:val="21"/>
                <w:szCs w:val="21"/>
                <w:lang w:val="en-US" w:eastAsia="zh-CN"/>
              </w:rPr>
              <w:t>23</w:t>
            </w:r>
            <w:r>
              <w:rPr>
                <w:rFonts w:hint="eastAsia" w:ascii="仿宋" w:hAnsi="仿宋" w:eastAsia="仿宋" w:cs="仿宋"/>
                <w:bCs/>
                <w:color w:val="FF0000"/>
                <w:kern w:val="2"/>
                <w:sz w:val="21"/>
                <w:szCs w:val="21"/>
              </w:rPr>
              <w:t>时</w:t>
            </w:r>
            <w:r>
              <w:rPr>
                <w:rFonts w:hint="eastAsia" w:ascii="仿宋" w:hAnsi="仿宋" w:eastAsia="仿宋" w:cs="仿宋"/>
                <w:bCs/>
                <w:color w:val="FF0000"/>
                <w:kern w:val="2"/>
                <w:sz w:val="21"/>
                <w:szCs w:val="21"/>
                <w:lang w:val="en-US" w:eastAsia="zh-CN"/>
              </w:rPr>
              <w:t>59</w:t>
            </w:r>
            <w:r>
              <w:rPr>
                <w:rFonts w:hint="eastAsia" w:ascii="仿宋" w:hAnsi="仿宋" w:eastAsia="仿宋" w:cs="仿宋"/>
                <w:bCs/>
                <w:color w:val="FF0000"/>
                <w:kern w:val="2"/>
                <w:sz w:val="21"/>
                <w:szCs w:val="21"/>
              </w:rPr>
              <w:t>分</w:t>
            </w:r>
            <w:r>
              <w:rPr>
                <w:rFonts w:hint="eastAsia" w:ascii="仿宋" w:hAnsi="仿宋" w:eastAsia="仿宋" w:cs="仿宋"/>
                <w:bCs/>
                <w:color w:val="FF0000"/>
                <w:kern w:val="2"/>
                <w:sz w:val="21"/>
                <w:szCs w:val="21"/>
                <w:lang w:val="en-US" w:eastAsia="zh-CN"/>
              </w:rPr>
              <w:t>59</w:t>
            </w:r>
            <w:r>
              <w:rPr>
                <w:rFonts w:hint="eastAsia" w:ascii="仿宋" w:hAnsi="仿宋" w:eastAsia="仿宋" w:cs="仿宋"/>
                <w:bCs/>
                <w:color w:val="FF0000"/>
                <w:kern w:val="2"/>
                <w:sz w:val="21"/>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Cs/>
                <w:kern w:val="2"/>
                <w:sz w:val="21"/>
                <w:szCs w:val="21"/>
              </w:rPr>
              <w:t>.2.2</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Cs/>
                <w:kern w:val="2"/>
                <w:sz w:val="21"/>
                <w:szCs w:val="21"/>
              </w:rPr>
              <w:t>投标截止时间</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color w:val="FF0000"/>
                <w:kern w:val="2"/>
                <w:sz w:val="21"/>
                <w:szCs w:val="21"/>
              </w:rPr>
            </w:pPr>
            <w:permStart w:id="1" w:edGrp="everyone"/>
            <w:r>
              <w:rPr>
                <w:rFonts w:hint="eastAsia" w:ascii="仿宋" w:hAnsi="仿宋" w:eastAsia="仿宋" w:cs="仿宋"/>
                <w:bCs/>
                <w:color w:val="FF0000"/>
                <w:kern w:val="2"/>
                <w:sz w:val="21"/>
                <w:szCs w:val="21"/>
              </w:rPr>
              <w:t xml:space="preserve"> 20</w:t>
            </w:r>
            <w:r>
              <w:rPr>
                <w:rFonts w:hint="eastAsia" w:ascii="仿宋" w:hAnsi="仿宋" w:eastAsia="仿宋" w:cs="仿宋"/>
                <w:bCs/>
                <w:color w:val="FF0000"/>
                <w:kern w:val="2"/>
                <w:sz w:val="21"/>
                <w:szCs w:val="21"/>
                <w:lang w:val="en-US" w:eastAsia="zh-CN"/>
              </w:rPr>
              <w:t>22</w:t>
            </w:r>
            <w:permEnd w:id="1"/>
            <w:r>
              <w:rPr>
                <w:rFonts w:hint="eastAsia" w:ascii="仿宋" w:hAnsi="仿宋" w:eastAsia="仿宋" w:cs="仿宋"/>
                <w:bCs/>
                <w:color w:val="FF0000"/>
                <w:kern w:val="2"/>
                <w:sz w:val="21"/>
                <w:szCs w:val="21"/>
              </w:rPr>
              <w:t>年</w:t>
            </w:r>
            <w:r>
              <w:rPr>
                <w:rFonts w:hint="eastAsia" w:ascii="仿宋" w:hAnsi="仿宋" w:eastAsia="仿宋" w:cs="仿宋"/>
                <w:bCs/>
                <w:color w:val="FF0000"/>
                <w:kern w:val="2"/>
                <w:sz w:val="21"/>
                <w:szCs w:val="21"/>
                <w:lang w:val="en-US" w:eastAsia="zh-CN"/>
              </w:rPr>
              <w:t>9</w:t>
            </w:r>
            <w:r>
              <w:rPr>
                <w:rFonts w:hint="eastAsia" w:ascii="仿宋" w:hAnsi="仿宋" w:eastAsia="仿宋" w:cs="仿宋"/>
                <w:bCs/>
                <w:color w:val="FF0000"/>
                <w:kern w:val="2"/>
                <w:sz w:val="21"/>
                <w:szCs w:val="21"/>
              </w:rPr>
              <w:t>月</w:t>
            </w:r>
            <w:r>
              <w:rPr>
                <w:rFonts w:hint="eastAsia" w:ascii="仿宋" w:hAnsi="仿宋" w:eastAsia="仿宋" w:cs="仿宋"/>
                <w:bCs/>
                <w:color w:val="FF0000"/>
                <w:kern w:val="2"/>
                <w:sz w:val="21"/>
                <w:szCs w:val="21"/>
                <w:lang w:val="en-US" w:eastAsia="zh-CN"/>
              </w:rPr>
              <w:t>29</w:t>
            </w:r>
            <w:r>
              <w:rPr>
                <w:rFonts w:hint="eastAsia" w:ascii="仿宋" w:hAnsi="仿宋" w:eastAsia="仿宋" w:cs="仿宋"/>
                <w:bCs/>
                <w:color w:val="FF0000"/>
                <w:kern w:val="2"/>
                <w:sz w:val="21"/>
                <w:szCs w:val="21"/>
              </w:rPr>
              <w:t>日</w:t>
            </w:r>
            <w:permStart w:id="2" w:edGrp="everyone"/>
            <w:r>
              <w:rPr>
                <w:rFonts w:hint="eastAsia" w:ascii="仿宋" w:hAnsi="仿宋" w:eastAsia="仿宋" w:cs="仿宋"/>
                <w:bCs/>
                <w:color w:val="FF0000"/>
                <w:kern w:val="2"/>
                <w:sz w:val="21"/>
                <w:szCs w:val="21"/>
              </w:rPr>
              <w:t xml:space="preserve"> </w:t>
            </w:r>
            <w:r>
              <w:rPr>
                <w:rFonts w:hint="eastAsia" w:ascii="仿宋" w:hAnsi="仿宋" w:eastAsia="仿宋" w:cs="仿宋"/>
                <w:bCs/>
                <w:color w:val="FF0000"/>
                <w:kern w:val="2"/>
                <w:sz w:val="21"/>
                <w:szCs w:val="21"/>
                <w:lang w:val="en-US" w:eastAsia="zh-CN"/>
              </w:rPr>
              <w:t>9</w:t>
            </w:r>
            <w:permEnd w:id="2"/>
            <w:r>
              <w:rPr>
                <w:rFonts w:hint="eastAsia" w:ascii="仿宋" w:hAnsi="仿宋" w:eastAsia="仿宋" w:cs="仿宋"/>
                <w:bCs/>
                <w:color w:val="FF0000"/>
                <w:kern w:val="2"/>
                <w:sz w:val="21"/>
                <w:szCs w:val="21"/>
              </w:rPr>
              <w:t>时</w:t>
            </w:r>
            <w:permStart w:id="3" w:edGrp="everyone"/>
            <w:r>
              <w:rPr>
                <w:rFonts w:hint="eastAsia" w:ascii="仿宋" w:hAnsi="仿宋" w:eastAsia="仿宋" w:cs="仿宋"/>
                <w:bCs/>
                <w:color w:val="FF0000"/>
                <w:kern w:val="2"/>
                <w:sz w:val="21"/>
                <w:szCs w:val="21"/>
              </w:rPr>
              <w:t xml:space="preserve"> </w:t>
            </w:r>
            <w:r>
              <w:rPr>
                <w:rFonts w:hint="eastAsia" w:ascii="仿宋" w:hAnsi="仿宋" w:eastAsia="仿宋" w:cs="仿宋"/>
                <w:bCs/>
                <w:color w:val="FF0000"/>
                <w:kern w:val="2"/>
                <w:sz w:val="21"/>
                <w:szCs w:val="21"/>
                <w:lang w:val="en-US" w:eastAsia="zh-CN"/>
              </w:rPr>
              <w:t>3</w:t>
            </w:r>
            <w:r>
              <w:rPr>
                <w:rFonts w:hint="eastAsia" w:ascii="仿宋" w:hAnsi="仿宋" w:eastAsia="仿宋" w:cs="仿宋"/>
                <w:bCs/>
                <w:color w:val="FF0000"/>
                <w:kern w:val="2"/>
                <w:sz w:val="21"/>
                <w:szCs w:val="21"/>
              </w:rPr>
              <w:t>0</w:t>
            </w:r>
            <w:permEnd w:id="3"/>
            <w:r>
              <w:rPr>
                <w:rFonts w:hint="eastAsia" w:ascii="仿宋" w:hAnsi="仿宋" w:eastAsia="仿宋" w:cs="仿宋"/>
                <w:bCs/>
                <w:color w:val="FF0000"/>
                <w:kern w:val="2"/>
                <w:sz w:val="21"/>
                <w:szCs w:val="21"/>
              </w:rPr>
              <w:t>分（以电子交易平台时间为准）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2"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2.2.3</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提疑、答疑澄清的方式</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
                <w:kern w:val="2"/>
                <w:sz w:val="21"/>
                <w:szCs w:val="21"/>
              </w:rPr>
              <w:t>提疑</w:t>
            </w:r>
            <w:r>
              <w:rPr>
                <w:rFonts w:hint="eastAsia" w:ascii="仿宋" w:hAnsi="仿宋" w:eastAsia="仿宋" w:cs="仿宋"/>
                <w:bCs/>
                <w:kern w:val="2"/>
                <w:sz w:val="21"/>
                <w:szCs w:val="21"/>
              </w:rPr>
              <w:t>：投标人对招标文件、工程量清单、施工图纸等有任何疑问，应于规定的提疑截止时间前通过</w:t>
            </w:r>
            <w:r>
              <w:rPr>
                <w:rFonts w:hint="eastAsia" w:ascii="仿宋" w:hAnsi="仿宋" w:eastAsia="仿宋" w:cs="仿宋"/>
                <w:bCs/>
                <w:kern w:val="2"/>
                <w:sz w:val="21"/>
                <w:szCs w:val="21"/>
                <w:lang w:eastAsia="zh-CN"/>
              </w:rPr>
              <w:t>登录</w:t>
            </w:r>
            <w:r>
              <w:rPr>
                <w:rFonts w:hint="eastAsia" w:ascii="仿宋" w:hAnsi="仿宋" w:eastAsia="仿宋" w:cs="仿宋"/>
                <w:bCs/>
                <w:kern w:val="2"/>
                <w:sz w:val="21"/>
                <w:szCs w:val="21"/>
              </w:rPr>
              <w:t>湖州市公共资源交易信息网—交易主体登录—电子交易平台—网上提问，进行提疑；或于规定的提疑截止时间前在湖州市公共资源交易信息网—“水利栏-招标公告”中相应工程的公告中的“提问”区进行提疑；</w:t>
            </w:r>
          </w:p>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
                <w:kern w:val="2"/>
                <w:sz w:val="21"/>
                <w:szCs w:val="21"/>
              </w:rPr>
              <w:t>答疑澄清</w:t>
            </w:r>
            <w:r>
              <w:rPr>
                <w:rFonts w:hint="eastAsia" w:ascii="仿宋" w:hAnsi="仿宋" w:eastAsia="仿宋" w:cs="仿宋"/>
                <w:bCs/>
                <w:kern w:val="2"/>
                <w:sz w:val="21"/>
                <w:szCs w:val="21"/>
              </w:rPr>
              <w:t>：无论是招标人根据需要主动对招标文件进行必要的澄清，或是根据投标人的对招标文件提交的疑问，招标人都将于规定的修改招标文件截止时间前通过湖州市公共资源交易系统进行发布。</w:t>
            </w:r>
          </w:p>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Cs/>
                <w:kern w:val="2"/>
                <w:sz w:val="21"/>
                <w:szCs w:val="21"/>
              </w:rPr>
            </w:pPr>
            <w:r>
              <w:rPr>
                <w:rFonts w:hint="eastAsia" w:ascii="仿宋" w:hAnsi="仿宋" w:eastAsia="仿宋" w:cs="仿宋"/>
                <w:b/>
                <w:kern w:val="2"/>
                <w:sz w:val="21"/>
                <w:szCs w:val="21"/>
              </w:rPr>
              <w:t>查看答疑</w:t>
            </w:r>
            <w:r>
              <w:rPr>
                <w:rFonts w:hint="eastAsia" w:ascii="仿宋" w:hAnsi="仿宋" w:eastAsia="仿宋" w:cs="仿宋"/>
                <w:bCs/>
                <w:kern w:val="2"/>
                <w:sz w:val="21"/>
                <w:szCs w:val="21"/>
              </w:rPr>
              <w:t>：投标人应在截标时间前登录湖州市公共资源交易信息网—交易主体-相应工程或在湖州市公共资源交易信息网—“水利栏-招标公告”相应工程公告中的“答疑信息”区随时查看系统中有关该工程的答疑澄清等内容。否则，由此引起的投标损失自负。</w:t>
            </w:r>
          </w:p>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b/>
                <w:kern w:val="2"/>
                <w:sz w:val="21"/>
                <w:szCs w:val="21"/>
              </w:rPr>
            </w:pPr>
            <w:r>
              <w:rPr>
                <w:rFonts w:hint="eastAsia" w:ascii="仿宋" w:hAnsi="仿宋" w:eastAsia="仿宋" w:cs="仿宋"/>
                <w:b/>
                <w:kern w:val="2"/>
                <w:sz w:val="21"/>
                <w:szCs w:val="21"/>
              </w:rPr>
              <w:t>查看方式</w:t>
            </w:r>
            <w:r>
              <w:rPr>
                <w:rFonts w:hint="eastAsia" w:ascii="仿宋" w:hAnsi="仿宋" w:eastAsia="仿宋" w:cs="仿宋"/>
                <w:bCs/>
                <w:kern w:val="2"/>
                <w:sz w:val="21"/>
                <w:szCs w:val="21"/>
              </w:rPr>
              <w:t>：①通过湖州市公共资源交易信息网—交易主体登录—电子交易平台-进行查看②通过湖州市公共资源交易信息网(http://ggzy.huzhou.gov.cn/)—“工程水利栏—招标公告”在本项目公告中的“答疑信息”区查看。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2.3.2</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djustRightInd/>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异议</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djustRightInd/>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kern w:val="2"/>
                <w:sz w:val="21"/>
                <w:szCs w:val="21"/>
              </w:rPr>
              <w:t>潜在投标人或者其他利害关系人对招标文件有异议的，应当在投标截止时间</w:t>
            </w:r>
            <w:r>
              <w:rPr>
                <w:rFonts w:hint="eastAsia" w:ascii="仿宋" w:hAnsi="仿宋" w:eastAsia="仿宋" w:cs="仿宋"/>
                <w:color w:val="FF0000"/>
                <w:kern w:val="2"/>
                <w:sz w:val="21"/>
                <w:szCs w:val="21"/>
              </w:rPr>
              <w:t>10日</w:t>
            </w:r>
            <w:r>
              <w:rPr>
                <w:rFonts w:hint="eastAsia" w:ascii="仿宋" w:hAnsi="仿宋" w:eastAsia="仿宋" w:cs="仿宋"/>
                <w:kern w:val="2"/>
                <w:sz w:val="21"/>
                <w:szCs w:val="21"/>
              </w:rPr>
              <w:t>前提出。招标人应当自收到异议之日起</w:t>
            </w:r>
            <w:r>
              <w:rPr>
                <w:rFonts w:hint="eastAsia" w:ascii="仿宋" w:hAnsi="仿宋" w:eastAsia="仿宋" w:cs="仿宋"/>
                <w:color w:val="FF0000"/>
                <w:kern w:val="2"/>
                <w:sz w:val="21"/>
                <w:szCs w:val="21"/>
              </w:rPr>
              <w:t>3日</w:t>
            </w:r>
            <w:r>
              <w:rPr>
                <w:rFonts w:hint="eastAsia" w:ascii="仿宋" w:hAnsi="仿宋" w:eastAsia="仿宋" w:cs="仿宋"/>
                <w:kern w:val="2"/>
                <w:sz w:val="21"/>
                <w:szCs w:val="21"/>
              </w:rPr>
              <w:t>内作出答复，作出答复前，应当暂停招标投标活动。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3.1.1</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djustRightInd/>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投标文件成册要求</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80"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3.3.1</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投标有效期</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widowControl/>
              <w:suppressLineNumbers w:val="0"/>
              <w:autoSpaceDE/>
              <w:adjustRightInd/>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投标文件自投标截止时间起生效，有效期为90天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980" w:type="dxa"/>
            <w:tcBorders>
              <w:top w:val="single" w:color="auto" w:sz="4" w:space="0"/>
              <w:left w:val="single" w:color="auto" w:sz="8"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3.4.1</w:t>
            </w:r>
          </w:p>
        </w:tc>
        <w:tc>
          <w:tcPr>
            <w:tcW w:w="23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投标保证金</w:t>
            </w:r>
          </w:p>
        </w:tc>
        <w:tc>
          <w:tcPr>
            <w:tcW w:w="6177"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rPr>
            </w:pPr>
            <w:permStart w:id="4" w:edGrp="everyone"/>
            <w:r>
              <w:rPr>
                <w:rFonts w:hint="eastAsia" w:ascii="仿宋" w:hAnsi="仿宋" w:eastAsia="仿宋" w:cs="仿宋"/>
                <w:kern w:val="2"/>
                <w:sz w:val="21"/>
                <w:szCs w:val="21"/>
              </w:rPr>
              <w:t>□不要求递交投标保证金</w:t>
            </w:r>
          </w:p>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rPr>
            </w:pPr>
            <w:r>
              <w:rPr>
                <w:rFonts w:hint="eastAsia" w:ascii="仿宋" w:hAnsi="仿宋" w:eastAsia="仿宋" w:cs="仿宋"/>
                <w:kern w:val="2"/>
                <w:sz w:val="21"/>
                <w:szCs w:val="21"/>
              </w:rPr>
              <w:t>☑要求递交投标保证金</w:t>
            </w:r>
          </w:p>
          <w:permEnd w:id="4"/>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rPr>
            </w:pPr>
            <w:bookmarkStart w:id="38" w:name="_Hlk10763608"/>
            <w:r>
              <w:rPr>
                <w:rFonts w:hint="eastAsia" w:ascii="仿宋" w:hAnsi="仿宋" w:eastAsia="仿宋" w:cs="仿宋"/>
                <w:kern w:val="2"/>
                <w:sz w:val="21"/>
                <w:szCs w:val="21"/>
              </w:rPr>
              <w:t>网银或电汇</w:t>
            </w:r>
            <w:bookmarkEnd w:id="38"/>
            <w:r>
              <w:rPr>
                <w:rFonts w:hint="eastAsia" w:ascii="仿宋" w:hAnsi="仿宋" w:eastAsia="仿宋" w:cs="仿宋"/>
                <w:kern w:val="2"/>
                <w:sz w:val="21"/>
                <w:szCs w:val="21"/>
              </w:rPr>
              <w:t>或电子保函【包括但不限于银行保函、担保公司保函、保险保单（函）】</w:t>
            </w:r>
            <w:permStart w:id="5" w:edGrp="everyone"/>
            <w:r>
              <w:rPr>
                <w:rFonts w:hint="eastAsia" w:ascii="仿宋" w:hAnsi="仿宋" w:eastAsia="仿宋" w:cs="仿宋"/>
                <w:kern w:val="2"/>
                <w:sz w:val="21"/>
                <w:szCs w:val="21"/>
              </w:rPr>
              <w:t>（☑关联  □不关联）</w:t>
            </w:r>
            <w:permEnd w:id="5"/>
          </w:p>
          <w:p>
            <w:pPr>
              <w:keepNext w:val="0"/>
              <w:keepLines w:val="0"/>
              <w:suppressLineNumbers w:val="0"/>
              <w:spacing w:before="0" w:beforeAutospacing="0" w:after="0" w:afterAutospacing="0" w:line="340" w:lineRule="exact"/>
              <w:ind w:left="0" w:right="0"/>
              <w:rPr>
                <w:rFonts w:hint="eastAsia" w:ascii="仿宋" w:hAnsi="仿宋" w:eastAsia="仿宋" w:cs="仿宋"/>
                <w:bCs/>
                <w:kern w:val="2"/>
                <w:sz w:val="21"/>
                <w:szCs w:val="21"/>
              </w:rPr>
            </w:pPr>
            <w:r>
              <w:rPr>
                <w:rFonts w:hint="eastAsia" w:ascii="仿宋" w:hAnsi="仿宋" w:eastAsia="仿宋" w:cs="仿宋"/>
                <w:bCs/>
                <w:kern w:val="2"/>
                <w:sz w:val="21"/>
                <w:szCs w:val="21"/>
              </w:rPr>
              <w:t>投标保证金的金额</w:t>
            </w:r>
            <w:r>
              <w:rPr>
                <w:rFonts w:hint="eastAsia" w:ascii="仿宋" w:hAnsi="仿宋" w:eastAsia="仿宋" w:cs="仿宋"/>
                <w:kern w:val="2"/>
                <w:sz w:val="21"/>
                <w:szCs w:val="21"/>
              </w:rPr>
              <w:t>：</w:t>
            </w:r>
            <w:permStart w:id="6" w:edGrp="everyone"/>
            <w:r>
              <w:rPr>
                <w:rFonts w:hint="eastAsia" w:ascii="仿宋" w:hAnsi="仿宋" w:eastAsia="仿宋" w:cs="仿宋"/>
                <w:b/>
                <w:kern w:val="2"/>
                <w:sz w:val="21"/>
                <w:szCs w:val="21"/>
                <w:lang w:val="en-US" w:eastAsia="zh-CN"/>
              </w:rPr>
              <w:t>200003</w:t>
            </w:r>
            <w:r>
              <w:rPr>
                <w:rFonts w:hint="eastAsia" w:ascii="仿宋" w:hAnsi="仿宋" w:eastAsia="仿宋" w:cs="仿宋"/>
                <w:b/>
                <w:kern w:val="2"/>
                <w:sz w:val="21"/>
                <w:szCs w:val="21"/>
              </w:rPr>
              <w:t>元整</w:t>
            </w:r>
          </w:p>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u w:val="single"/>
              </w:rPr>
            </w:pPr>
            <w:r>
              <w:rPr>
                <w:rFonts w:hint="eastAsia" w:ascii="仿宋" w:hAnsi="仿宋" w:eastAsia="仿宋" w:cs="仿宋"/>
                <w:bCs/>
                <w:kern w:val="2"/>
                <w:sz w:val="21"/>
                <w:szCs w:val="21"/>
                <w:u w:val="single"/>
                <w:lang w:eastAsia="zh-CN"/>
              </w:rPr>
              <w:t>账户</w:t>
            </w:r>
            <w:permEnd w:id="6"/>
            <w:r>
              <w:rPr>
                <w:rFonts w:hint="eastAsia" w:ascii="仿宋" w:hAnsi="仿宋" w:eastAsia="仿宋" w:cs="仿宋"/>
                <w:bCs/>
                <w:kern w:val="2"/>
                <w:sz w:val="21"/>
                <w:szCs w:val="21"/>
                <w:u w:val="single"/>
              </w:rPr>
              <w:t>名称</w:t>
            </w:r>
            <w:permStart w:id="7" w:edGrp="everyone"/>
            <w:r>
              <w:rPr>
                <w:rFonts w:hint="eastAsia" w:ascii="仿宋" w:hAnsi="仿宋" w:eastAsia="仿宋" w:cs="仿宋"/>
                <w:bCs/>
                <w:kern w:val="2"/>
                <w:sz w:val="21"/>
                <w:szCs w:val="21"/>
                <w:u w:val="single"/>
                <w:lang w:eastAsia="zh-CN"/>
              </w:rPr>
              <w:t>：</w:t>
            </w:r>
            <w:r>
              <w:rPr>
                <w:rFonts w:hint="eastAsia" w:ascii="仿宋" w:hAnsi="仿宋" w:eastAsia="仿宋" w:cs="仿宋"/>
                <w:kern w:val="2"/>
                <w:sz w:val="21"/>
                <w:szCs w:val="21"/>
                <w:u w:val="single"/>
              </w:rPr>
              <w:t>湖州市公共资源交易中心湖州南太湖新区分中心</w:t>
            </w:r>
          </w:p>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u w:val="single"/>
              </w:rPr>
            </w:pPr>
            <w:r>
              <w:rPr>
                <w:rFonts w:hint="eastAsia" w:ascii="仿宋" w:hAnsi="仿宋" w:eastAsia="仿宋" w:cs="仿宋"/>
                <w:kern w:val="2"/>
                <w:sz w:val="21"/>
                <w:szCs w:val="21"/>
                <w:u w:val="single"/>
              </w:rPr>
              <w:t>账号：</w:t>
            </w:r>
            <w:r>
              <w:rPr>
                <w:rFonts w:hint="eastAsia" w:ascii="仿宋" w:hAnsi="仿宋" w:eastAsia="仿宋" w:cs="仿宋"/>
                <w:kern w:val="2"/>
                <w:sz w:val="21"/>
                <w:szCs w:val="21"/>
                <w:u w:val="single"/>
                <w:lang w:eastAsia="zh-CN"/>
              </w:rPr>
              <w:t>3596.34</w:t>
            </w:r>
            <w:r>
              <w:rPr>
                <w:rFonts w:hint="eastAsia" w:ascii="仿宋" w:hAnsi="仿宋" w:eastAsia="仿宋" w:cs="仿宋"/>
                <w:kern w:val="2"/>
                <w:sz w:val="21"/>
                <w:szCs w:val="21"/>
                <w:u w:val="single"/>
              </w:rPr>
              <w:t xml:space="preserve">1649135053010548-0002 </w:t>
            </w:r>
          </w:p>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u w:val="single"/>
              </w:rPr>
            </w:pPr>
            <w:r>
              <w:rPr>
                <w:rFonts w:hint="eastAsia" w:ascii="仿宋" w:hAnsi="仿宋" w:eastAsia="仿宋" w:cs="仿宋"/>
                <w:kern w:val="2"/>
                <w:sz w:val="21"/>
                <w:szCs w:val="21"/>
                <w:u w:val="single"/>
              </w:rPr>
              <w:t>开户银行：中国建设银行股份有限公司湖州南太湖新区支行</w:t>
            </w:r>
          </w:p>
          <w:p>
            <w:pPr>
              <w:keepNext w:val="0"/>
              <w:keepLines w:val="0"/>
              <w:suppressLineNumbers w:val="0"/>
              <w:spacing w:before="0" w:beforeAutospacing="0" w:after="0" w:afterAutospacing="0" w:line="340" w:lineRule="exact"/>
              <w:ind w:left="0" w:right="0"/>
              <w:rPr>
                <w:rFonts w:hint="eastAsia" w:ascii="仿宋" w:hAnsi="仿宋" w:eastAsia="仿宋" w:cs="仿宋"/>
                <w:kern w:val="2"/>
                <w:sz w:val="21"/>
                <w:szCs w:val="21"/>
              </w:rPr>
            </w:pPr>
            <w:r>
              <w:rPr>
                <w:rFonts w:hint="eastAsia" w:ascii="仿宋" w:hAnsi="仿宋" w:eastAsia="仿宋" w:cs="仿宋"/>
                <w:kern w:val="2"/>
                <w:sz w:val="21"/>
                <w:szCs w:val="21"/>
              </w:rPr>
              <w:t>注：投标截止前投标保证金必须通过投标人的银行基本账户一次性足额</w:t>
            </w:r>
            <w:r>
              <w:rPr>
                <w:rFonts w:hint="eastAsia" w:ascii="仿宋" w:hAnsi="仿宋" w:eastAsia="仿宋" w:cs="仿宋"/>
                <w:kern w:val="2"/>
                <w:sz w:val="21"/>
                <w:szCs w:val="21"/>
                <w:lang w:val="en-US" w:eastAsia="zh-CN"/>
              </w:rPr>
              <w:t>交纳</w:t>
            </w:r>
            <w:r>
              <w:rPr>
                <w:rFonts w:hint="eastAsia" w:ascii="仿宋" w:hAnsi="仿宋" w:eastAsia="仿宋" w:cs="仿宋"/>
                <w:kern w:val="2"/>
                <w:sz w:val="21"/>
                <w:szCs w:val="21"/>
              </w:rPr>
              <w:t>且确保到达指定</w:t>
            </w:r>
            <w:r>
              <w:rPr>
                <w:rFonts w:hint="eastAsia" w:ascii="仿宋" w:hAnsi="仿宋" w:eastAsia="仿宋" w:cs="仿宋"/>
                <w:kern w:val="2"/>
                <w:sz w:val="21"/>
                <w:szCs w:val="21"/>
                <w:lang w:eastAsia="zh-CN"/>
              </w:rPr>
              <w:t>账户</w:t>
            </w:r>
            <w:r>
              <w:rPr>
                <w:rFonts w:hint="eastAsia" w:ascii="仿宋" w:hAnsi="仿宋" w:eastAsia="仿宋" w:cs="仿宋"/>
                <w:kern w:val="2"/>
                <w:sz w:val="21"/>
                <w:szCs w:val="21"/>
              </w:rPr>
              <w:t>。同时汇出的投标保证金必须与本项目关联。</w:t>
            </w:r>
          </w:p>
          <w:p>
            <w:pPr>
              <w:keepNext w:val="0"/>
              <w:keepLines w:val="0"/>
              <w:suppressLineNumbers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采用电子保函交纳的详见投标人须知3.4.1.</w:t>
            </w:r>
            <w:r>
              <w:rPr>
                <w:rFonts w:hint="eastAsia" w:ascii="仿宋" w:hAnsi="仿宋" w:eastAsia="仿宋" w:cs="仿宋"/>
                <w:bCs/>
                <w:kern w:val="2"/>
                <w:sz w:val="21"/>
                <w:szCs w:val="21"/>
              </w:rPr>
              <w:t>②</w:t>
            </w:r>
            <w:r>
              <w:rPr>
                <w:rFonts w:hint="eastAsia" w:ascii="仿宋" w:hAnsi="仿宋" w:eastAsia="仿宋" w:cs="仿宋"/>
                <w:kern w:val="2"/>
                <w:sz w:val="21"/>
                <w:szCs w:val="21"/>
              </w:rPr>
              <w:t>完成交纳</w:t>
            </w:r>
            <w:permEnd w:id="7"/>
          </w:p>
        </w:tc>
      </w:tr>
    </w:tbl>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sectPr>
          <w:headerReference r:id="rId8" w:type="first"/>
          <w:footerReference r:id="rId11" w:type="first"/>
          <w:headerReference r:id="rId6" w:type="default"/>
          <w:footerReference r:id="rId9" w:type="default"/>
          <w:headerReference r:id="rId7" w:type="even"/>
          <w:footerReference r:id="rId10" w:type="even"/>
          <w:pgSz w:w="11906" w:h="16838"/>
          <w:pgMar w:top="1134" w:right="1134" w:bottom="1134" w:left="1134" w:header="851" w:footer="850" w:gutter="0"/>
          <w:pgNumType w:fmt="numberInDash"/>
          <w:cols w:space="720" w:num="1"/>
          <w:titlePg/>
          <w:docGrid w:type="lines" w:linePitch="312" w:charSpace="0"/>
        </w:sectPr>
      </w:pPr>
    </w:p>
    <w:tbl>
      <w:tblPr>
        <w:tblStyle w:val="26"/>
        <w:tblW w:w="883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280"/>
        <w:gridCol w:w="56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3.5.2</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近年财务状况的年份要求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both"/>
              <w:rPr>
                <w:rFonts w:ascii="仿宋" w:hAnsi="仿宋" w:eastAsia="仿宋" w:cs="仿宋"/>
                <w:b/>
                <w:kern w:val="2"/>
                <w:sz w:val="21"/>
                <w:szCs w:val="21"/>
              </w:rPr>
            </w:pPr>
            <w:r>
              <w:rPr>
                <w:rFonts w:hint="eastAsia" w:ascii="仿宋" w:hAnsi="仿宋" w:eastAsia="仿宋" w:cs="仿宋"/>
                <w:kern w:val="2"/>
                <w:sz w:val="20"/>
                <w:szCs w:val="22"/>
                <w:lang w:val="en-US" w:eastAsia="zh-CN" w:bidi="ar"/>
              </w:rPr>
              <w:t>不要求提供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3.5.5</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近年发生的诉讼及仲裁情况的年份要求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widowControl w:val="0"/>
              <w:suppressLineNumbers w:val="0"/>
              <w:autoSpaceDE w:val="0"/>
              <w:autoSpaceDN w:val="0"/>
              <w:adjustRightInd w:val="0"/>
              <w:snapToGrid w:val="0"/>
              <w:spacing w:before="0" w:beforeAutospacing="0" w:after="0" w:afterAutospacing="0"/>
              <w:ind w:left="0" w:leftChars="0" w:right="0" w:rightChars="0"/>
              <w:jc w:val="both"/>
              <w:rPr>
                <w:rFonts w:ascii="仿宋" w:hAnsi="仿宋" w:eastAsia="仿宋" w:cs="仿宋"/>
                <w:kern w:val="2"/>
                <w:sz w:val="21"/>
                <w:szCs w:val="21"/>
              </w:rPr>
            </w:pPr>
            <w:r>
              <w:rPr>
                <w:rFonts w:hint="eastAsia" w:ascii="仿宋" w:hAnsi="仿宋" w:eastAsia="仿宋" w:cs="仿宋"/>
                <w:kern w:val="2"/>
                <w:sz w:val="20"/>
                <w:szCs w:val="22"/>
                <w:lang w:val="en-US" w:eastAsia="zh-CN" w:bidi="ar"/>
              </w:rPr>
              <w:t>不要求提供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3.7.3</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签字或盖章要求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snapToGrid w:val="0"/>
                <w:kern w:val="2"/>
                <w:sz w:val="21"/>
                <w:szCs w:val="21"/>
              </w:rPr>
              <w:t>招标文件提供投标文件格式中有要求签字或盖章（含电子签章）的按要求执行。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3.7.4</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投标文件份数要求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b/>
                <w:bCs/>
                <w:kern w:val="2"/>
                <w:sz w:val="21"/>
                <w:szCs w:val="21"/>
                <w:shd w:val="clear" w:color="FFFFFF" w:fill="D9D9D9"/>
              </w:rPr>
            </w:pPr>
            <w:r>
              <w:rPr>
                <w:rFonts w:hint="eastAsia" w:ascii="仿宋" w:hAnsi="仿宋" w:eastAsia="仿宋" w:cs="仿宋"/>
                <w:b/>
                <w:bCs/>
                <w:kern w:val="2"/>
                <w:sz w:val="21"/>
                <w:szCs w:val="21"/>
                <w:shd w:val="clear" w:color="FFFFFF" w:fill="D9D9D9"/>
              </w:rPr>
              <w:t>加密电子投标文件（.hztf）一份（上传至交易平台），作为投标文件正本；</w:t>
            </w:r>
          </w:p>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b/>
                <w:bCs/>
                <w:kern w:val="2"/>
                <w:sz w:val="21"/>
                <w:szCs w:val="21"/>
                <w:shd w:val="clear" w:color="FFFFFF" w:fill="D9D9D9"/>
              </w:rPr>
              <w:t>投标人成交后应在签订合同协议书前补交与投标文件正本内容相同的投标文件副本4份及投标文件电子文件1份。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4.1.1</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投标文件的密封要求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投标文件（CA加密后的电子投标文件）：在投标截止时间前</w:t>
            </w:r>
            <w:r>
              <w:rPr>
                <w:rFonts w:hint="eastAsia" w:ascii="仿宋" w:hAnsi="仿宋" w:eastAsia="仿宋" w:cs="仿宋"/>
                <w:kern w:val="2"/>
                <w:sz w:val="21"/>
                <w:szCs w:val="21"/>
                <w:lang w:eastAsia="zh-CN"/>
              </w:rPr>
              <w:t>登录</w:t>
            </w:r>
            <w:r>
              <w:rPr>
                <w:rFonts w:hint="eastAsia" w:ascii="仿宋" w:hAnsi="仿宋" w:eastAsia="仿宋" w:cs="仿宋"/>
                <w:kern w:val="2"/>
                <w:sz w:val="21"/>
                <w:szCs w:val="21"/>
              </w:rPr>
              <w:t>湖州市公共资源交易系统上的投标文件递交模块上传；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4.1.2</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封袋上应载明的信息</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4.2.2</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递交投标文件地点</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b/>
                <w:kern w:val="2"/>
                <w:sz w:val="21"/>
                <w:szCs w:val="21"/>
              </w:rPr>
              <w:t>投标文件（CA加密后的电子投标文件）：</w:t>
            </w:r>
            <w:r>
              <w:rPr>
                <w:rFonts w:hint="eastAsia" w:ascii="仿宋" w:hAnsi="仿宋" w:eastAsia="仿宋" w:cs="仿宋"/>
                <w:b/>
                <w:kern w:val="2"/>
                <w:sz w:val="21"/>
                <w:szCs w:val="21"/>
                <w:lang w:eastAsia="zh-CN"/>
              </w:rPr>
              <w:t>登录</w:t>
            </w:r>
            <w:r>
              <w:rPr>
                <w:rFonts w:hint="eastAsia" w:ascii="仿宋" w:hAnsi="仿宋" w:eastAsia="仿宋" w:cs="仿宋"/>
                <w:b/>
                <w:kern w:val="2"/>
                <w:sz w:val="21"/>
                <w:szCs w:val="21"/>
              </w:rPr>
              <w:t>湖州市公共资源交易系统上传；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5.1</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b/>
                <w:snapToGrid w:val="0"/>
                <w:kern w:val="2"/>
                <w:sz w:val="21"/>
                <w:szCs w:val="21"/>
              </w:rPr>
            </w:pPr>
            <w:r>
              <w:rPr>
                <w:rFonts w:hint="eastAsia" w:ascii="仿宋" w:hAnsi="仿宋" w:eastAsia="仿宋" w:cs="仿宋"/>
                <w:kern w:val="2"/>
                <w:sz w:val="21"/>
                <w:szCs w:val="21"/>
              </w:rPr>
              <w:t>投标</w:t>
            </w:r>
            <w:r>
              <w:rPr>
                <w:rFonts w:hint="eastAsia" w:ascii="仿宋" w:hAnsi="仿宋" w:eastAsia="仿宋" w:cs="仿宋"/>
                <w:snapToGrid w:val="0"/>
                <w:kern w:val="2"/>
                <w:sz w:val="21"/>
                <w:szCs w:val="21"/>
              </w:rPr>
              <w:t>时间和地点</w:t>
            </w:r>
          </w:p>
        </w:tc>
        <w:tc>
          <w:tcPr>
            <w:tcW w:w="5680" w:type="dxa"/>
            <w:tcBorders>
              <w:top w:val="single" w:color="auto" w:sz="4" w:space="0"/>
              <w:left w:val="single" w:color="auto" w:sz="4" w:space="0"/>
              <w:bottom w:val="single" w:color="auto" w:sz="4" w:space="0"/>
              <w:right w:val="single" w:color="auto" w:sz="8" w:space="0"/>
            </w:tcBorders>
            <w:vAlign w:val="center"/>
          </w:tcPr>
          <w:p>
            <w:pPr>
              <w:pStyle w:val="43"/>
              <w:keepNext w:val="0"/>
              <w:keepLines w:val="0"/>
              <w:widowControl/>
              <w:suppressLineNumbers w:val="0"/>
              <w:spacing w:before="0" w:beforeAutospacing="0" w:after="0" w:afterAutospacing="0"/>
              <w:ind w:left="0" w:right="0"/>
              <w:rPr>
                <w:rFonts w:ascii="仿宋" w:hAnsi="仿宋" w:eastAsia="仿宋" w:cs="仿宋"/>
                <w:sz w:val="21"/>
                <w:szCs w:val="21"/>
              </w:rPr>
            </w:pPr>
            <w:r>
              <w:rPr>
                <w:rFonts w:hint="eastAsia" w:ascii="仿宋" w:hAnsi="仿宋" w:eastAsia="仿宋" w:cs="仿宋"/>
                <w:sz w:val="21"/>
                <w:szCs w:val="21"/>
              </w:rPr>
              <w:t>投标时间：同投标截止时间</w:t>
            </w:r>
          </w:p>
          <w:p>
            <w:pPr>
              <w:pStyle w:val="43"/>
              <w:keepNext w:val="0"/>
              <w:keepLines w:val="0"/>
              <w:widowControl/>
              <w:suppressLineNumbers w:val="0"/>
              <w:spacing w:before="0" w:beforeAutospacing="0" w:after="0" w:afterAutospacing="0"/>
              <w:ind w:left="0" w:right="0"/>
              <w:rPr>
                <w:rFonts w:ascii="仿宋" w:hAnsi="仿宋" w:eastAsia="仿宋" w:cs="仿宋"/>
                <w:sz w:val="21"/>
                <w:szCs w:val="21"/>
              </w:rPr>
            </w:pPr>
            <w:r>
              <w:rPr>
                <w:rFonts w:hint="eastAsia" w:ascii="仿宋" w:hAnsi="仿宋" w:eastAsia="仿宋" w:cs="仿宋"/>
                <w:sz w:val="21"/>
                <w:szCs w:val="21"/>
              </w:rPr>
              <w:t xml:space="preserve">投标地点：网上远程不见面开标大厅 </w:t>
            </w:r>
          </w:p>
          <w:p>
            <w:pPr>
              <w:pStyle w:val="43"/>
              <w:keepNext w:val="0"/>
              <w:keepLines w:val="0"/>
              <w:widowControl/>
              <w:suppressLineNumbers w:val="0"/>
              <w:spacing w:before="0" w:beforeAutospacing="0" w:after="0" w:afterAutospacing="0"/>
              <w:ind w:left="0" w:right="0"/>
              <w:rPr>
                <w:rFonts w:ascii="仿宋" w:hAnsi="仿宋" w:eastAsia="仿宋" w:cs="仿宋"/>
                <w:sz w:val="21"/>
                <w:szCs w:val="21"/>
              </w:rPr>
            </w:pPr>
            <w:r>
              <w:rPr>
                <w:rFonts w:hint="eastAsia" w:ascii="仿宋" w:hAnsi="仿宋" w:eastAsia="仿宋" w:cs="仿宋"/>
                <w:sz w:val="21"/>
                <w:szCs w:val="21"/>
              </w:rPr>
              <w:t>网上不见面开标大厅登录方式：湖州市公共资源交易信息网-选择不见面开标大厅登录即可。</w:t>
            </w:r>
          </w:p>
          <w:p>
            <w:pPr>
              <w:pStyle w:val="43"/>
              <w:keepNext w:val="0"/>
              <w:keepLines w:val="0"/>
              <w:widowControl/>
              <w:suppressLineNumbers w:val="0"/>
              <w:spacing w:before="0" w:beforeAutospacing="0" w:after="0" w:afterAutospacing="0"/>
              <w:ind w:left="0" w:right="0"/>
              <w:rPr>
                <w:rFonts w:ascii="仿宋" w:hAnsi="仿宋" w:eastAsia="仿宋" w:cs="仿宋"/>
                <w:sz w:val="21"/>
                <w:szCs w:val="21"/>
              </w:rPr>
            </w:pPr>
            <w:r>
              <w:rPr>
                <w:rFonts w:hint="eastAsia" w:ascii="仿宋" w:hAnsi="仿宋" w:eastAsia="仿宋" w:cs="仿宋"/>
                <w:sz w:val="21"/>
                <w:szCs w:val="21"/>
              </w:rPr>
              <w:t>网址：http://220.191.216.200:8085/BidOpening/bidopeninghallaction/hall/login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5.2</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kern w:val="2"/>
                <w:sz w:val="21"/>
                <w:szCs w:val="21"/>
              </w:rPr>
            </w:pPr>
            <w:r>
              <w:rPr>
                <w:rFonts w:hint="eastAsia" w:ascii="仿宋" w:hAnsi="仿宋" w:eastAsia="仿宋" w:cs="仿宋"/>
                <w:kern w:val="2"/>
                <w:sz w:val="21"/>
                <w:szCs w:val="21"/>
              </w:rPr>
              <w:t>投标程序</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主持人按照“不见面开标大厅”内设程序进行开标：</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1.投标截止前30分钟，由招标代理机构登录“不见面开标大厅”系统，做好不见面开标准备；</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2.各投标人应于投标截止时间前使用加密锁自行登录“不见面开标大厅”并在线等待招标代理机构发出的解密信号；</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3.投标截止时间，由招标代理机构在线公布投标人情况、解密要求、现场监督（见证）人员；</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4.投标人在系统开启投标文件解密通道后解密时间：30分钟；</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5.招标人现场解密；</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6.招标人在开标现场抽取招标文件中规定的各个系数；</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7.投标文件导入、现场唱标等全程在线操作，在线公布开标记录情况同步推送至湖州市公共资源交易信息网“开标结果公示”，开标现场不再现场宣读投标人名称、投标价格及其他相关内容；</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8.对开标过程有异议的，投标人应直接在线提出（在线等待时间5分钟），招标人应当场在线进行回复并制作记录；</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9.宣布开标结束。</w:t>
            </w:r>
          </w:p>
          <w:p>
            <w:pPr>
              <w:pStyle w:val="43"/>
              <w:keepNext w:val="0"/>
              <w:keepLines w:val="0"/>
              <w:widowControl/>
              <w:suppressLineNumbers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i w:val="0"/>
                <w:iCs w:val="0"/>
                <w:sz w:val="21"/>
                <w:szCs w:val="21"/>
              </w:rPr>
              <w:t>特殊情况处置</w:t>
            </w:r>
            <w:r>
              <w:rPr>
                <w:rFonts w:hint="eastAsia" w:ascii="仿宋" w:hAnsi="仿宋" w:eastAsia="仿宋" w:cs="仿宋"/>
                <w:i w:val="0"/>
                <w:iCs w:val="0"/>
                <w:sz w:val="21"/>
                <w:szCs w:val="21"/>
                <w:lang w:eastAsia="zh-CN"/>
              </w:rPr>
              <w:t>：</w:t>
            </w:r>
            <w:r>
              <w:rPr>
                <w:rFonts w:hint="eastAsia" w:ascii="仿宋" w:hAnsi="仿宋" w:eastAsia="仿宋" w:cs="仿宋"/>
                <w:kern w:val="2"/>
                <w:sz w:val="21"/>
                <w:szCs w:val="21"/>
                <w:lang w:val="en-US" w:eastAsia="zh-CN" w:bidi="ar-SA"/>
              </w:rPr>
              <w:t>1.因网络、系统、电力等不可抗力因素延期开标的，需更新制作投标文件并按招标文件要求重新递交。</w:t>
            </w:r>
          </w:p>
          <w:p>
            <w:pPr>
              <w:pStyle w:val="43"/>
              <w:keepNext w:val="0"/>
              <w:keepLines w:val="0"/>
              <w:widowControl/>
              <w:suppressLineNumbers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r>
              <w:rPr>
                <w:rFonts w:hint="eastAsia" w:ascii="仿宋" w:hAnsi="仿宋" w:eastAsia="仿宋" w:cs="仿宋"/>
                <w:snapToGrid w:val="0"/>
                <w:kern w:val="2"/>
                <w:sz w:val="21"/>
                <w:szCs w:val="21"/>
              </w:rPr>
              <w:t>☑</w:t>
            </w:r>
            <w:r>
              <w:rPr>
                <w:rFonts w:hint="eastAsia" w:ascii="仿宋" w:hAnsi="仿宋" w:eastAsia="仿宋" w:cs="仿宋"/>
                <w:kern w:val="2"/>
                <w:sz w:val="21"/>
                <w:szCs w:val="21"/>
                <w:lang w:val="en-US" w:eastAsia="zh-CN" w:bidi="ar-SA"/>
              </w:rPr>
              <w:t>开标特别说明，当地结合地方电子评标系统相关条款可进行更改。</w:t>
            </w:r>
          </w:p>
          <w:p>
            <w:pPr>
              <w:pStyle w:val="43"/>
              <w:keepNext w:val="0"/>
              <w:keepLines w:val="0"/>
              <w:widowControl/>
              <w:suppressLineNumbers w:val="0"/>
              <w:spacing w:before="0" w:beforeAutospacing="0" w:after="0" w:afterAutospacing="0"/>
              <w:ind w:left="0" w:right="0"/>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pPr>
              <w:pStyle w:val="43"/>
              <w:keepNext w:val="0"/>
              <w:keepLines w:val="0"/>
              <w:widowControl/>
              <w:suppressLineNumbers w:val="0"/>
              <w:spacing w:before="0" w:beforeAutospacing="0" w:after="0" w:afterAutospacing="0"/>
              <w:ind w:left="0" w:right="0"/>
            </w:pPr>
            <w:r>
              <w:rPr>
                <w:rFonts w:hint="eastAsia" w:ascii="仿宋" w:hAnsi="仿宋" w:eastAsia="仿宋" w:cs="仿宋"/>
                <w:kern w:val="2"/>
                <w:sz w:val="21"/>
                <w:szCs w:val="21"/>
                <w:lang w:val="en-US" w:eastAsia="zh-CN" w:bidi="ar-SA"/>
              </w:rPr>
              <w:t>（2）投标人必须使用生成电子投标文件的CA数字证书解密电子投标文件。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6.1.1</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评审委员会的组建</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kern w:val="2"/>
                <w:sz w:val="21"/>
                <w:szCs w:val="21"/>
              </w:rPr>
              <w:t>评审委员会的构成：评审委员会成员为5人及以上。原则上招标人不派代表参加评审委员会。确需参加的，只允许派1名代表参加，其余成员在综合性评审专家库中随机抽取。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7.3.1</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履约担保</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jc w:val="left"/>
              <w:rPr>
                <w:rFonts w:ascii="仿宋" w:hAnsi="仿宋" w:eastAsia="仿宋" w:cs="仿宋"/>
                <w:snapToGrid w:val="0"/>
                <w:kern w:val="2"/>
                <w:sz w:val="21"/>
                <w:szCs w:val="21"/>
              </w:rPr>
            </w:pPr>
            <w:r>
              <w:rPr>
                <w:rFonts w:hint="eastAsia" w:ascii="仿宋" w:hAnsi="仿宋" w:eastAsia="仿宋" w:cs="仿宋"/>
                <w:snapToGrid w:val="0"/>
                <w:kern w:val="2"/>
                <w:sz w:val="21"/>
                <w:szCs w:val="21"/>
              </w:rPr>
              <w:t>履约担保的形式：☑履约担保金（含现金支票、银行汇票、保兑支票）或☑银行履约保函或☑履约担保书（建设工程完工履约保证保险保单保函）</w:t>
            </w:r>
          </w:p>
          <w:p>
            <w:pPr>
              <w:keepNext w:val="0"/>
              <w:keepLines w:val="0"/>
              <w:suppressLineNumbers w:val="0"/>
              <w:snapToGrid w:val="0"/>
              <w:spacing w:before="0" w:beforeAutospacing="0" w:after="0" w:afterAutospacing="0"/>
              <w:ind w:left="0" w:right="0"/>
              <w:rPr>
                <w:rFonts w:ascii="仿宋" w:hAnsi="仿宋" w:eastAsia="仿宋" w:cs="仿宋"/>
                <w:b/>
                <w:kern w:val="2"/>
                <w:sz w:val="21"/>
                <w:szCs w:val="21"/>
              </w:rPr>
            </w:pPr>
            <w:r>
              <w:rPr>
                <w:rFonts w:hint="eastAsia" w:ascii="仿宋" w:hAnsi="仿宋" w:eastAsia="仿宋" w:cs="仿宋"/>
                <w:snapToGrid w:val="0"/>
                <w:kern w:val="2"/>
                <w:sz w:val="21"/>
                <w:szCs w:val="21"/>
              </w:rPr>
              <w:t>履约担保的金额：</w:t>
            </w:r>
            <w:r>
              <w:rPr>
                <w:rFonts w:hint="eastAsia" w:ascii="仿宋" w:hAnsi="仿宋" w:eastAsia="仿宋" w:cs="仿宋"/>
                <w:kern w:val="2"/>
                <w:sz w:val="21"/>
                <w:szCs w:val="21"/>
              </w:rPr>
              <w:t>中标价的2%（</w:t>
            </w:r>
            <w:permStart w:id="8" w:edGrp="everyone"/>
            <w:r>
              <w:rPr>
                <w:rFonts w:hint="eastAsia" w:ascii="仿宋" w:hAnsi="仿宋" w:eastAsia="仿宋" w:cs="仿宋"/>
                <w:kern w:val="2"/>
                <w:sz w:val="21"/>
                <w:szCs w:val="21"/>
              </w:rPr>
              <w:t>其中质量履约保证金；工期履约保证金；项目负责人到位率履约保证金；安全无死亡履约保证金；文明施工履约保证金）</w:t>
            </w:r>
            <w:permEnd w:id="8"/>
            <w:r>
              <w:rPr>
                <w:rFonts w:hint="eastAsia" w:ascii="仿宋" w:hAnsi="仿宋" w:eastAsia="仿宋" w:cs="仿宋"/>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9.5</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投诉</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rPr>
            </w:pPr>
            <w:r>
              <w:rPr>
                <w:rFonts w:hint="eastAsia" w:ascii="仿宋" w:hAnsi="仿宋" w:eastAsia="仿宋" w:cs="仿宋"/>
                <w:kern w:val="2"/>
                <w:sz w:val="21"/>
                <w:szCs w:val="21"/>
              </w:rPr>
              <w:t>投诉受理的具体部门及电话：</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rPr>
            </w:pPr>
            <w:r>
              <w:rPr>
                <w:rFonts w:hint="eastAsia" w:ascii="仿宋" w:hAnsi="仿宋" w:eastAsia="仿宋" w:cs="仿宋"/>
                <w:kern w:val="2"/>
                <w:sz w:val="21"/>
                <w:szCs w:val="21"/>
              </w:rPr>
              <w:t>投诉受理的部门：湖州南太湖新区政务服务中心</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lang w:val="en-US" w:eastAsia="zh-CN"/>
              </w:rPr>
            </w:pPr>
            <w:r>
              <w:rPr>
                <w:rFonts w:hint="eastAsia" w:ascii="仿宋" w:hAnsi="仿宋" w:eastAsia="仿宋" w:cs="仿宋"/>
                <w:kern w:val="2"/>
                <w:sz w:val="21"/>
                <w:szCs w:val="21"/>
              </w:rPr>
              <w:t>电话：0572-2590110</w:t>
            </w:r>
            <w:r>
              <w:rPr>
                <w:rFonts w:hint="eastAsia" w:ascii="仿宋" w:hAnsi="仿宋" w:eastAsia="仿宋" w:cs="仿宋"/>
                <w:kern w:val="2"/>
                <w:sz w:val="21"/>
                <w:szCs w:val="21"/>
                <w:lang w:val="en-US" w:eastAsia="zh-CN"/>
              </w:rPr>
              <w:t xml:space="preserve">  电子邮箱：nthxqzwfwzx@163.com</w:t>
            </w:r>
          </w:p>
          <w:p>
            <w:pPr>
              <w:keepNext w:val="0"/>
              <w:keepLines w:val="0"/>
              <w:suppressLineNumbers w:val="0"/>
              <w:snapToGrid w:val="0"/>
              <w:spacing w:before="0" w:beforeAutospacing="0" w:after="0" w:afterAutospacing="0"/>
              <w:ind w:left="0" w:right="0"/>
              <w:rPr>
                <w:rFonts w:hint="eastAsia" w:ascii="仿宋" w:hAnsi="仿宋" w:eastAsia="仿宋" w:cs="仿宋"/>
                <w:kern w:val="2"/>
                <w:sz w:val="21"/>
                <w:szCs w:val="21"/>
              </w:rPr>
            </w:pPr>
            <w:r>
              <w:rPr>
                <w:rFonts w:hint="eastAsia" w:ascii="仿宋" w:hAnsi="仿宋" w:eastAsia="仿宋" w:cs="仿宋"/>
                <w:kern w:val="2"/>
                <w:sz w:val="21"/>
                <w:szCs w:val="21"/>
              </w:rPr>
              <w:t>地址：湖州南太湖新区政务服务中心（红丰路1568号）</w:t>
            </w:r>
          </w:p>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邮编：313000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6" w:type="dxa"/>
            <w:vAlign w:val="center"/>
          </w:tcPr>
          <w:p>
            <w:pPr>
              <w:keepNext w:val="0"/>
              <w:keepLines w:val="0"/>
              <w:suppressLineNumbers w:val="0"/>
              <w:tabs>
                <w:tab w:val="left" w:pos="10324"/>
              </w:tabs>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10</w:t>
            </w:r>
          </w:p>
        </w:tc>
        <w:tc>
          <w:tcPr>
            <w:tcW w:w="7960" w:type="dxa"/>
            <w:gridSpan w:val="2"/>
            <w:vAlign w:val="center"/>
          </w:tcPr>
          <w:p>
            <w:pPr>
              <w:keepNext w:val="0"/>
              <w:keepLines w:val="0"/>
              <w:suppressLineNumbers w:val="0"/>
              <w:tabs>
                <w:tab w:val="left" w:pos="10324"/>
              </w:tabs>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76"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10.1</w:t>
            </w:r>
          </w:p>
        </w:tc>
        <w:tc>
          <w:tcPr>
            <w:tcW w:w="2280" w:type="dxa"/>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类似项目</w:t>
            </w:r>
          </w:p>
        </w:tc>
        <w:tc>
          <w:tcPr>
            <w:tcW w:w="5680" w:type="dxa"/>
            <w:vAlign w:val="center"/>
          </w:tcPr>
          <w:p>
            <w:pPr>
              <w:keepNext w:val="0"/>
              <w:keepLines w:val="0"/>
              <w:suppressLineNumbers w:val="0"/>
              <w:snapToGrid w:val="0"/>
              <w:spacing w:before="0" w:beforeAutospacing="0" w:after="0" w:afterAutospacing="0"/>
              <w:ind w:left="0" w:right="0"/>
              <w:rPr>
                <w:rFonts w:ascii="仿宋" w:hAnsi="仿宋" w:eastAsia="仿宋" w:cs="仿宋"/>
                <w:kern w:val="2"/>
                <w:sz w:val="21"/>
                <w:szCs w:val="21"/>
              </w:rPr>
            </w:pPr>
            <w:r>
              <w:rPr>
                <w:rFonts w:hint="eastAsia" w:ascii="仿宋" w:hAnsi="仿宋" w:eastAsia="仿宋" w:cs="仿宋"/>
                <w:kern w:val="2"/>
                <w:sz w:val="21"/>
                <w:szCs w:val="21"/>
              </w:rPr>
              <w:t>详见招标公告及投标人资格条件要求附表。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10.2</w:t>
            </w:r>
          </w:p>
        </w:tc>
        <w:tc>
          <w:tcPr>
            <w:tcW w:w="2280"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kern w:val="2"/>
                <w:sz w:val="21"/>
                <w:szCs w:val="21"/>
              </w:rPr>
            </w:pPr>
            <w:r>
              <w:rPr>
                <w:rFonts w:hint="eastAsia" w:ascii="仿宋" w:hAnsi="仿宋" w:eastAsia="仿宋" w:cs="仿宋"/>
                <w:snapToGrid w:val="0"/>
                <w:kern w:val="2"/>
                <w:sz w:val="21"/>
                <w:szCs w:val="21"/>
              </w:rPr>
              <w:t>已标价工程量清单</w:t>
            </w:r>
          </w:p>
        </w:tc>
        <w:tc>
          <w:tcPr>
            <w:tcW w:w="5680" w:type="dxa"/>
            <w:vAlign w:val="center"/>
          </w:tcPr>
          <w:p>
            <w:pPr>
              <w:keepNext w:val="0"/>
              <w:keepLines w:val="0"/>
              <w:widowControl/>
              <w:suppressLineNumbers w:val="0"/>
              <w:autoSpaceDE/>
              <w:autoSpaceDN/>
              <w:adjustRightInd/>
              <w:spacing w:before="0" w:beforeAutospacing="0" w:after="0" w:afterAutospacing="0"/>
              <w:ind w:left="0" w:right="0"/>
              <w:textAlignment w:val="auto"/>
              <w:rPr>
                <w:rFonts w:ascii="仿宋" w:hAnsi="仿宋" w:eastAsia="仿宋" w:cs="仿宋"/>
                <w:kern w:val="2"/>
                <w:sz w:val="21"/>
                <w:szCs w:val="21"/>
              </w:rPr>
            </w:pPr>
            <w:r>
              <w:rPr>
                <w:rFonts w:hint="eastAsia" w:ascii="仿宋" w:hAnsi="仿宋" w:eastAsia="仿宋" w:cs="仿宋"/>
                <w:kern w:val="2"/>
                <w:sz w:val="21"/>
                <w:szCs w:val="21"/>
              </w:rPr>
              <w:t>各投标人需上传已标价的工程量清单电子扫描件。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76" w:type="dxa"/>
            <w:vAlign w:val="center"/>
          </w:tcPr>
          <w:p>
            <w:pPr>
              <w:keepNext w:val="0"/>
              <w:keepLines w:val="0"/>
              <w:widowControl/>
              <w:suppressLineNumbers w:val="0"/>
              <w:autoSpaceDE/>
              <w:autoSpaceDN/>
              <w:adjustRightInd/>
              <w:spacing w:before="0" w:beforeAutospacing="0" w:after="0" w:afterAutospacing="0"/>
              <w:ind w:left="0" w:right="0"/>
              <w:jc w:val="center"/>
              <w:textAlignment w:val="auto"/>
              <w:rPr>
                <w:rFonts w:ascii="仿宋" w:hAnsi="仿宋" w:eastAsia="仿宋" w:cs="仿宋"/>
                <w:snapToGrid w:val="0"/>
                <w:kern w:val="2"/>
                <w:sz w:val="21"/>
                <w:szCs w:val="21"/>
              </w:rPr>
            </w:pPr>
            <w:r>
              <w:rPr>
                <w:rFonts w:hint="eastAsia" w:ascii="仿宋" w:hAnsi="仿宋" w:eastAsia="仿宋" w:cs="仿宋"/>
                <w:snapToGrid w:val="0"/>
                <w:kern w:val="2"/>
                <w:sz w:val="21"/>
                <w:szCs w:val="21"/>
              </w:rPr>
              <w:t>10.3</w:t>
            </w:r>
          </w:p>
        </w:tc>
        <w:tc>
          <w:tcPr>
            <w:tcW w:w="228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lang w:eastAsia="zh-CN"/>
              </w:rPr>
            </w:pPr>
            <w:r>
              <w:rPr>
                <w:rFonts w:hint="eastAsia" w:ascii="仿宋" w:hAnsi="仿宋" w:eastAsia="仿宋" w:cs="仿宋"/>
                <w:snapToGrid w:val="0"/>
                <w:kern w:val="2"/>
                <w:sz w:val="21"/>
                <w:szCs w:val="21"/>
                <w:lang w:eastAsia="zh-CN"/>
              </w:rPr>
              <w:t>资格审核资料</w:t>
            </w:r>
          </w:p>
        </w:tc>
        <w:tc>
          <w:tcPr>
            <w:tcW w:w="5680" w:type="dxa"/>
            <w:vAlign w:val="center"/>
          </w:tcPr>
          <w:p>
            <w:pPr>
              <w:keepNext w:val="0"/>
              <w:keepLines w:val="0"/>
              <w:suppressLineNumbers w:val="0"/>
              <w:snapToGrid w:val="0"/>
              <w:spacing w:before="0" w:beforeAutospacing="0" w:after="0" w:afterAutospacing="0"/>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扫描上传</w:t>
            </w:r>
            <w:r>
              <w:rPr>
                <w:rFonts w:hint="eastAsia" w:ascii="仿宋" w:hAnsi="仿宋" w:eastAsia="仿宋" w:cs="仿宋"/>
                <w:kern w:val="2"/>
                <w:sz w:val="21"/>
                <w:szCs w:val="21"/>
              </w:rPr>
              <w:t>，且应遵守如下规定：</w:t>
            </w:r>
          </w:p>
          <w:p>
            <w:pPr>
              <w:keepNext w:val="0"/>
              <w:keepLines w:val="0"/>
              <w:suppressLineNumbers w:val="0"/>
              <w:snapToGrid w:val="0"/>
              <w:spacing w:before="0" w:beforeAutospacing="0" w:after="0" w:afterAutospacing="0"/>
              <w:ind w:left="0" w:right="0"/>
              <w:jc w:val="left"/>
              <w:textAlignment w:val="auto"/>
              <w:rPr>
                <w:rFonts w:ascii="仿宋" w:hAnsi="仿宋" w:eastAsia="仿宋" w:cs="仿宋"/>
                <w:kern w:val="2"/>
                <w:sz w:val="21"/>
                <w:szCs w:val="21"/>
              </w:rPr>
            </w:pPr>
            <w:r>
              <w:rPr>
                <w:rFonts w:hint="eastAsia" w:ascii="仿宋" w:hAnsi="仿宋" w:eastAsia="仿宋" w:cs="仿宋"/>
                <w:kern w:val="2"/>
                <w:sz w:val="21"/>
                <w:szCs w:val="21"/>
              </w:rPr>
              <w:t>1）与评审有关的原件扫描上传，投标人须确保上传原件扫描件的真实性。</w:t>
            </w:r>
          </w:p>
          <w:p>
            <w:pPr>
              <w:keepNext w:val="0"/>
              <w:keepLines w:val="0"/>
              <w:suppressLineNumbers w:val="0"/>
              <w:snapToGrid w:val="0"/>
              <w:spacing w:before="0" w:beforeAutospacing="0" w:after="0" w:afterAutospacing="0"/>
              <w:ind w:left="0" w:right="0" w:firstLine="420" w:firstLineChars="200"/>
              <w:jc w:val="left"/>
              <w:textAlignment w:val="auto"/>
              <w:rPr>
                <w:rFonts w:ascii="仿宋" w:hAnsi="仿宋" w:eastAsia="仿宋" w:cs="仿宋"/>
                <w:kern w:val="2"/>
                <w:sz w:val="21"/>
                <w:szCs w:val="21"/>
              </w:rPr>
            </w:pPr>
            <w:r>
              <w:rPr>
                <w:rFonts w:hint="eastAsia" w:ascii="仿宋" w:hAnsi="仿宋" w:eastAsia="仿宋" w:cs="仿宋"/>
                <w:kern w:val="2"/>
                <w:sz w:val="21"/>
                <w:szCs w:val="21"/>
                <w:lang w:eastAsia="zh-CN"/>
              </w:rPr>
              <w:t>资格审核资料</w:t>
            </w:r>
            <w:r>
              <w:rPr>
                <w:rFonts w:hint="eastAsia" w:ascii="仿宋" w:hAnsi="仿宋" w:eastAsia="仿宋" w:cs="仿宋"/>
                <w:kern w:val="2"/>
                <w:sz w:val="21"/>
                <w:szCs w:val="21"/>
              </w:rPr>
              <w:t>包括：</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1 企业部分</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(1) 营业执照；</w:t>
            </w:r>
          </w:p>
          <w:p>
            <w:pPr>
              <w:keepNext w:val="0"/>
              <w:keepLines w:val="0"/>
              <w:suppressLineNumbers w:val="0"/>
              <w:spacing w:before="0" w:beforeAutospacing="0" w:after="0" w:afterAutospacing="0"/>
              <w:ind w:left="0" w:right="0" w:firstLine="420" w:firstLineChars="200"/>
              <w:rPr>
                <w:rFonts w:hint="eastAsia" w:ascii="仿宋" w:hAnsi="仿宋" w:eastAsia="仿宋" w:cs="仿宋"/>
                <w:snapToGrid w:val="0"/>
                <w:kern w:val="2"/>
                <w:sz w:val="21"/>
                <w:szCs w:val="21"/>
              </w:rPr>
            </w:pPr>
            <w:r>
              <w:rPr>
                <w:rFonts w:hint="eastAsia" w:ascii="仿宋" w:hAnsi="仿宋" w:eastAsia="仿宋" w:cs="仿宋"/>
                <w:snapToGrid w:val="0"/>
                <w:kern w:val="2"/>
                <w:sz w:val="21"/>
                <w:szCs w:val="21"/>
              </w:rPr>
              <w:t>(2) 安全生产许可证；</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(3) 资质证书；</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 xml:space="preserve">(4) </w:t>
            </w:r>
            <w:r>
              <w:rPr>
                <w:rFonts w:hint="eastAsia" w:ascii="仿宋" w:hAnsi="仿宋" w:eastAsia="仿宋" w:cs="仿宋"/>
                <w:snapToGrid w:val="0"/>
                <w:kern w:val="2"/>
                <w:sz w:val="21"/>
                <w:szCs w:val="21"/>
                <w:lang w:eastAsia="zh-CN"/>
              </w:rPr>
              <w:t>法定代表人</w:t>
            </w:r>
            <w:r>
              <w:rPr>
                <w:rFonts w:hint="eastAsia" w:ascii="仿宋" w:hAnsi="仿宋" w:eastAsia="仿宋" w:cs="仿宋"/>
                <w:snapToGrid w:val="0"/>
                <w:kern w:val="2"/>
                <w:sz w:val="21"/>
                <w:szCs w:val="21"/>
              </w:rPr>
              <w:t>的安全生产考核合格证书（A证）；</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(5) 总经理的安全生产考核合格证书（A证）；</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(6) 分管安全生产的副总经理安全生产考核合格证书（A证）和任命书；</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(7) 企业技术负责人的安全生产考核合格证书（A证）；</w:t>
            </w:r>
          </w:p>
          <w:p>
            <w:pPr>
              <w:keepNext w:val="0"/>
              <w:keepLines w:val="0"/>
              <w:suppressLineNumbers w:val="0"/>
              <w:tabs>
                <w:tab w:val="left" w:pos="10324"/>
              </w:tabs>
              <w:spacing w:before="0" w:beforeAutospacing="0" w:after="0" w:afterAutospacing="0"/>
              <w:ind w:left="0" w:right="0" w:firstLine="413" w:firstLineChars="197"/>
              <w:rPr>
                <w:rFonts w:ascii="仿宋" w:hAnsi="仿宋" w:eastAsia="仿宋" w:cs="仿宋"/>
                <w:b/>
                <w:snapToGrid w:val="0"/>
                <w:kern w:val="2"/>
                <w:sz w:val="21"/>
                <w:szCs w:val="21"/>
              </w:rPr>
            </w:pPr>
            <w:r>
              <w:rPr>
                <w:rFonts w:hint="eastAsia" w:ascii="仿宋" w:hAnsi="仿宋" w:eastAsia="仿宋" w:cs="仿宋"/>
                <w:snapToGrid w:val="0"/>
                <w:kern w:val="2"/>
                <w:sz w:val="21"/>
                <w:szCs w:val="21"/>
              </w:rPr>
              <w:t>(8)</w:t>
            </w:r>
            <w:r>
              <w:rPr>
                <w:rFonts w:hint="eastAsia" w:ascii="仿宋" w:hAnsi="仿宋" w:eastAsia="仿宋" w:cs="仿宋"/>
                <w:snapToGrid w:val="0"/>
                <w:kern w:val="2"/>
                <w:sz w:val="21"/>
                <w:szCs w:val="21"/>
                <w:lang w:val="en-US" w:eastAsia="zh-CN"/>
              </w:rPr>
              <w:t xml:space="preserve"> </w:t>
            </w:r>
            <w:r>
              <w:rPr>
                <w:rFonts w:hint="eastAsia" w:ascii="仿宋" w:hAnsi="仿宋" w:eastAsia="仿宋" w:cs="仿宋"/>
                <w:snapToGrid w:val="0"/>
                <w:kern w:val="2"/>
                <w:sz w:val="21"/>
                <w:szCs w:val="21"/>
              </w:rPr>
              <w:t>业绩证明材料；</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(9) 投标人在“浙江省水利建设市场信息平台” 公示本企业及拟投入本项目管理班子成员信息及外地进浙施工企业的委托代理人在“浙江省水利建设市场信息平台”上已经公示的授权的代理人的网页打印件（加盖单位公章）</w:t>
            </w:r>
            <w:r>
              <w:rPr>
                <w:rFonts w:hint="eastAsia" w:ascii="仿宋" w:hAnsi="仿宋" w:eastAsia="仿宋" w:cs="仿宋"/>
                <w:snapToGrid w:val="0"/>
                <w:kern w:val="2"/>
                <w:sz w:val="21"/>
                <w:szCs w:val="21"/>
                <w:lang w:val="en-US" w:eastAsia="zh-CN"/>
              </w:rPr>
              <w:t>上传至</w:t>
            </w:r>
            <w:r>
              <w:rPr>
                <w:rFonts w:hint="eastAsia" w:ascii="仿宋" w:hAnsi="仿宋" w:eastAsia="仿宋" w:cs="仿宋"/>
                <w:snapToGrid w:val="0"/>
                <w:kern w:val="2"/>
                <w:sz w:val="21"/>
                <w:szCs w:val="21"/>
              </w:rPr>
              <w:t>投标文件中；评审时应对信息进行复核，以投标截止日“浙江水利建设市场信息平台”公示信息为准；</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lang w:val="en-US" w:eastAsia="zh-CN"/>
              </w:rPr>
              <w:t>（10</w:t>
            </w:r>
            <w:r>
              <w:rPr>
                <w:rFonts w:hint="eastAsia" w:ascii="仿宋" w:hAnsi="仿宋" w:eastAsia="仿宋" w:cs="仿宋"/>
                <w:snapToGrid w:val="0"/>
                <w:kern w:val="2"/>
                <w:sz w:val="21"/>
                <w:szCs w:val="21"/>
                <w:lang w:eastAsia="zh-CN"/>
              </w:rPr>
              <w:t>）</w:t>
            </w:r>
            <w:r>
              <w:rPr>
                <w:rFonts w:hint="eastAsia" w:ascii="仿宋" w:hAnsi="仿宋" w:eastAsia="仿宋" w:cs="仿宋"/>
                <w:snapToGrid w:val="0"/>
                <w:kern w:val="2"/>
                <w:sz w:val="21"/>
                <w:szCs w:val="21"/>
              </w:rPr>
              <w:t>其他资料。</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2 项目部部分</w:t>
            </w:r>
          </w:p>
          <w:p>
            <w:pPr>
              <w:keepNext w:val="0"/>
              <w:keepLines w:val="0"/>
              <w:numPr>
                <w:ilvl w:val="0"/>
                <w:numId w:val="6"/>
              </w:numPr>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项目负责人的水利水电工程</w:t>
            </w:r>
            <w:r>
              <w:rPr>
                <w:rFonts w:hint="eastAsia" w:ascii="仿宋" w:hAnsi="仿宋" w:eastAsia="仿宋" w:cs="仿宋"/>
                <w:snapToGrid w:val="0"/>
                <w:kern w:val="2"/>
                <w:sz w:val="21"/>
                <w:szCs w:val="21"/>
                <w:lang w:eastAsia="zh-CN"/>
              </w:rPr>
              <w:t>贰</w:t>
            </w:r>
            <w:r>
              <w:rPr>
                <w:rFonts w:hint="eastAsia" w:ascii="仿宋" w:hAnsi="仿宋" w:eastAsia="仿宋" w:cs="仿宋"/>
                <w:snapToGrid w:val="0"/>
                <w:kern w:val="2"/>
                <w:sz w:val="21"/>
                <w:szCs w:val="21"/>
              </w:rPr>
              <w:t>级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p>
          <w:p>
            <w:pPr>
              <w:keepNext w:val="0"/>
              <w:keepLines w:val="0"/>
              <w:suppressLineNumbers w:val="0"/>
              <w:spacing w:before="0" w:beforeAutospacing="0" w:after="0" w:afterAutospacing="0"/>
              <w:ind w:left="0" w:right="0" w:firstLine="404" w:firstLineChars="200"/>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(2) 项目负责人的水利行业主管部门颁发的安全生产考核合格证书(B证)</w:t>
            </w:r>
            <w:r>
              <w:rPr>
                <w:rFonts w:hint="eastAsia" w:ascii="仿宋" w:hAnsi="仿宋" w:eastAsia="仿宋" w:cs="仿宋"/>
                <w:snapToGrid w:val="0"/>
                <w:kern w:val="2"/>
                <w:sz w:val="21"/>
                <w:szCs w:val="21"/>
              </w:rPr>
              <w:t>；</w:t>
            </w:r>
          </w:p>
          <w:p>
            <w:pPr>
              <w:keepNext w:val="0"/>
              <w:keepLines w:val="0"/>
              <w:suppressLineNumbers w:val="0"/>
              <w:spacing w:before="0" w:beforeAutospacing="0" w:after="0" w:afterAutospacing="0"/>
              <w:ind w:left="0" w:right="0" w:firstLine="404" w:firstLineChars="200"/>
              <w:rPr>
                <w:rFonts w:hint="eastAsia" w:ascii="仿宋" w:hAnsi="仿宋" w:eastAsia="仿宋" w:cs="仿宋"/>
                <w:snapToGrid w:val="0"/>
                <w:kern w:val="2"/>
                <w:sz w:val="21"/>
                <w:szCs w:val="21"/>
                <w:lang w:eastAsia="zh-CN"/>
              </w:rPr>
            </w:pPr>
            <w:r>
              <w:rPr>
                <w:rFonts w:hint="eastAsia" w:ascii="仿宋" w:hAnsi="仿宋" w:eastAsia="仿宋" w:cs="仿宋"/>
                <w:snapToGrid w:val="0"/>
                <w:spacing w:val="-4"/>
                <w:kern w:val="2"/>
                <w:sz w:val="21"/>
                <w:szCs w:val="21"/>
              </w:rPr>
              <w:t xml:space="preserve">(3) </w:t>
            </w:r>
            <w:r>
              <w:rPr>
                <w:rFonts w:hint="eastAsia" w:ascii="仿宋" w:hAnsi="仿宋" w:eastAsia="仿宋" w:cs="仿宋"/>
                <w:snapToGrid w:val="0"/>
                <w:kern w:val="2"/>
                <w:sz w:val="21"/>
                <w:szCs w:val="21"/>
              </w:rPr>
              <w:t>项目技术负责人应</w:t>
            </w:r>
            <w:r>
              <w:rPr>
                <w:rFonts w:hint="eastAsia" w:ascii="仿宋" w:hAnsi="仿宋" w:eastAsia="仿宋" w:cs="仿宋"/>
                <w:snapToGrid w:val="0"/>
                <w:kern w:val="2"/>
                <w:sz w:val="21"/>
                <w:szCs w:val="21"/>
                <w:lang w:eastAsia="zh-CN"/>
              </w:rPr>
              <w:t>同时</w:t>
            </w:r>
            <w:r>
              <w:rPr>
                <w:rFonts w:hint="eastAsia" w:ascii="仿宋" w:hAnsi="仿宋" w:eastAsia="仿宋" w:cs="仿宋"/>
                <w:snapToGrid w:val="0"/>
                <w:kern w:val="2"/>
                <w:sz w:val="21"/>
                <w:szCs w:val="21"/>
              </w:rPr>
              <w:t>具有水利水电专业</w:t>
            </w:r>
            <w:r>
              <w:rPr>
                <w:rFonts w:hint="eastAsia" w:ascii="仿宋" w:hAnsi="仿宋" w:eastAsia="仿宋" w:cs="仿宋"/>
                <w:snapToGrid w:val="0"/>
                <w:kern w:val="2"/>
                <w:sz w:val="21"/>
                <w:szCs w:val="21"/>
                <w:lang w:eastAsia="zh-CN"/>
              </w:rPr>
              <w:t>贰</w:t>
            </w:r>
            <w:r>
              <w:rPr>
                <w:rFonts w:hint="eastAsia" w:ascii="仿宋" w:hAnsi="仿宋" w:eastAsia="仿宋" w:cs="仿宋"/>
                <w:snapToGrid w:val="0"/>
                <w:kern w:val="2"/>
                <w:sz w:val="21"/>
                <w:szCs w:val="21"/>
              </w:rPr>
              <w:t>级建造师注册证书</w:t>
            </w:r>
            <w:r>
              <w:rPr>
                <w:rFonts w:hint="eastAsia" w:ascii="仿宋" w:hAnsi="仿宋" w:eastAsia="仿宋" w:cs="仿宋"/>
                <w:snapToGrid w:val="0"/>
                <w:kern w:val="2"/>
                <w:sz w:val="21"/>
                <w:szCs w:val="21"/>
                <w:lang w:eastAsia="zh-CN"/>
              </w:rPr>
              <w:t>和</w:t>
            </w:r>
            <w:r>
              <w:rPr>
                <w:rFonts w:hint="eastAsia" w:ascii="仿宋" w:hAnsi="仿宋" w:eastAsia="仿宋" w:cs="仿宋"/>
                <w:snapToGrid w:val="0"/>
                <w:kern w:val="2"/>
                <w:sz w:val="21"/>
                <w:szCs w:val="21"/>
              </w:rPr>
              <w:t>水利相关专业工程师及以上职称证书；（职称证书未注明专业的，要求提供毕业证书以满足水利类工程师的条件）</w:t>
            </w:r>
            <w:r>
              <w:rPr>
                <w:rFonts w:hint="eastAsia" w:ascii="仿宋" w:hAnsi="仿宋" w:eastAsia="仿宋" w:cs="仿宋"/>
                <w:snapToGrid w:val="0"/>
                <w:kern w:val="2"/>
                <w:sz w:val="21"/>
                <w:szCs w:val="21"/>
                <w:lang w:eastAsia="zh-CN"/>
              </w:rPr>
              <w:t>；</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(4) 项目安全员、质量员和施工员必须持有省级及以上水利行政主管部门颁发或认可的上岗证；</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(5) 项目质量负责人的水利相关专业工程师及以上职称证书；</w:t>
            </w:r>
          </w:p>
          <w:p>
            <w:pPr>
              <w:keepNext w:val="0"/>
              <w:keepLines w:val="0"/>
              <w:suppressLineNumbers w:val="0"/>
              <w:spacing w:before="0" w:beforeAutospacing="0" w:after="0" w:afterAutospacing="0"/>
              <w:ind w:left="0" w:right="0" w:firstLine="420" w:firstLineChars="200"/>
              <w:rPr>
                <w:rFonts w:ascii="仿宋" w:hAnsi="仿宋" w:eastAsia="仿宋" w:cs="仿宋"/>
                <w:snapToGrid w:val="0"/>
                <w:kern w:val="2"/>
                <w:sz w:val="21"/>
                <w:szCs w:val="21"/>
              </w:rPr>
            </w:pPr>
            <w:r>
              <w:rPr>
                <w:rFonts w:hint="eastAsia" w:ascii="仿宋" w:hAnsi="仿宋" w:eastAsia="仿宋" w:cs="仿宋"/>
                <w:snapToGrid w:val="0"/>
                <w:kern w:val="2"/>
                <w:sz w:val="21"/>
                <w:szCs w:val="21"/>
              </w:rPr>
              <w:t>(6) 项目安全负责人的水利相关专业工程师及以上职称证书；</w:t>
            </w:r>
          </w:p>
          <w:p>
            <w:pPr>
              <w:keepNext w:val="0"/>
              <w:keepLines w:val="0"/>
              <w:suppressLineNumbers w:val="0"/>
              <w:spacing w:before="0" w:beforeAutospacing="0" w:after="0" w:afterAutospacing="0"/>
              <w:ind w:left="0" w:right="0" w:firstLine="420"/>
              <w:rPr>
                <w:rFonts w:ascii="仿宋" w:hAnsi="仿宋" w:eastAsia="仿宋" w:cs="仿宋"/>
                <w:snapToGrid w:val="0"/>
                <w:kern w:val="2"/>
                <w:sz w:val="21"/>
                <w:szCs w:val="21"/>
              </w:rPr>
            </w:pPr>
            <w:r>
              <w:rPr>
                <w:rFonts w:hint="eastAsia" w:ascii="仿宋" w:hAnsi="仿宋" w:eastAsia="仿宋" w:cs="仿宋"/>
                <w:snapToGrid w:val="0"/>
                <w:kern w:val="2"/>
                <w:sz w:val="21"/>
                <w:szCs w:val="21"/>
              </w:rPr>
              <w:t>(7) 项目专职安全生产管理人员的省级及以上水利行政主管部门颁发的安全生产考核合格证书(C证)；</w:t>
            </w:r>
          </w:p>
          <w:p>
            <w:pPr>
              <w:keepNext w:val="0"/>
              <w:keepLines w:val="0"/>
              <w:suppressLineNumbers w:val="0"/>
              <w:spacing w:before="0" w:beforeAutospacing="0" w:after="0" w:afterAutospacing="0"/>
              <w:ind w:left="0" w:right="0" w:firstLine="420"/>
              <w:rPr>
                <w:rFonts w:ascii="仿宋" w:hAnsi="仿宋" w:eastAsia="仿宋" w:cs="仿宋"/>
                <w:snapToGrid w:val="0"/>
                <w:kern w:val="2"/>
                <w:sz w:val="21"/>
                <w:szCs w:val="21"/>
              </w:rPr>
            </w:pPr>
            <w:r>
              <w:rPr>
                <w:rFonts w:hint="eastAsia" w:ascii="仿宋" w:hAnsi="仿宋" w:eastAsia="仿宋" w:cs="仿宋"/>
                <w:snapToGrid w:val="0"/>
                <w:kern w:val="2"/>
                <w:sz w:val="21"/>
                <w:szCs w:val="21"/>
              </w:rPr>
              <w:t>(8) 委托代理人及拟派本工程的主要人员连续近3个月社保缴费证明；</w:t>
            </w:r>
          </w:p>
          <w:p>
            <w:pPr>
              <w:keepNext w:val="0"/>
              <w:keepLines w:val="0"/>
              <w:suppressLineNumbers w:val="0"/>
              <w:spacing w:before="0" w:beforeAutospacing="0" w:after="0" w:afterAutospacing="0"/>
              <w:ind w:left="0" w:right="0" w:firstLine="420"/>
              <w:rPr>
                <w:rFonts w:ascii="仿宋" w:hAnsi="仿宋" w:eastAsia="仿宋" w:cs="仿宋"/>
                <w:snapToGrid w:val="0"/>
                <w:kern w:val="2"/>
                <w:sz w:val="21"/>
                <w:szCs w:val="21"/>
              </w:rPr>
            </w:pPr>
            <w:r>
              <w:rPr>
                <w:rFonts w:hint="eastAsia" w:ascii="仿宋" w:hAnsi="仿宋" w:eastAsia="仿宋" w:cs="仿宋"/>
                <w:snapToGrid w:val="0"/>
                <w:kern w:val="2"/>
                <w:sz w:val="21"/>
                <w:szCs w:val="21"/>
              </w:rPr>
              <w:t>(9) 项目负责人无担任其他工程项目、无限制投标的不良行为记录承诺书；</w:t>
            </w:r>
          </w:p>
          <w:p>
            <w:pPr>
              <w:keepNext w:val="0"/>
              <w:keepLines w:val="0"/>
              <w:suppressLineNumbers w:val="0"/>
              <w:spacing w:before="0" w:beforeAutospacing="0" w:after="0" w:afterAutospacing="0"/>
              <w:ind w:left="0" w:right="0" w:firstLine="420"/>
              <w:rPr>
                <w:rFonts w:ascii="仿宋" w:hAnsi="仿宋" w:eastAsia="仿宋" w:cs="仿宋"/>
                <w:snapToGrid w:val="0"/>
                <w:kern w:val="2"/>
                <w:sz w:val="21"/>
                <w:szCs w:val="21"/>
              </w:rPr>
            </w:pPr>
            <w:r>
              <w:rPr>
                <w:rFonts w:hint="eastAsia" w:ascii="仿宋" w:hAnsi="仿宋" w:eastAsia="仿宋" w:cs="仿宋"/>
                <w:snapToGrid w:val="0"/>
                <w:kern w:val="2"/>
                <w:sz w:val="21"/>
                <w:szCs w:val="21"/>
              </w:rPr>
              <w:t>(10)无欠薪承诺。</w:t>
            </w:r>
          </w:p>
          <w:p>
            <w:pPr>
              <w:pStyle w:val="60"/>
              <w:keepNext w:val="0"/>
              <w:keepLines w:val="0"/>
              <w:suppressLineNumbers w:val="0"/>
              <w:spacing w:before="0" w:beforeAutospacing="0" w:after="0" w:afterAutospacing="0"/>
              <w:ind w:left="0" w:right="0"/>
              <w:jc w:val="both"/>
              <w:rPr>
                <w:rFonts w:hint="default" w:ascii="仿宋" w:hAnsi="仿宋" w:eastAsia="仿宋" w:cs="仿宋"/>
                <w:b/>
                <w:bCs/>
                <w:color w:val="auto"/>
                <w:kern w:val="2"/>
                <w:sz w:val="21"/>
                <w:szCs w:val="21"/>
                <w:lang w:val="en-US" w:eastAsia="zh-CN"/>
              </w:rPr>
            </w:pPr>
            <w:r>
              <w:rPr>
                <w:rFonts w:hint="eastAsia" w:ascii="仿宋" w:hAnsi="仿宋" w:eastAsia="仿宋" w:cs="仿宋"/>
                <w:b/>
                <w:snapToGrid w:val="0"/>
                <w:color w:val="auto"/>
                <w:kern w:val="2"/>
                <w:sz w:val="21"/>
                <w:szCs w:val="21"/>
              </w:rPr>
              <w:t>备注：</w:t>
            </w:r>
            <w:r>
              <w:rPr>
                <w:rFonts w:hint="eastAsia" w:ascii="仿宋" w:hAnsi="仿宋" w:eastAsia="仿宋" w:cs="仿宋"/>
                <w:b/>
                <w:snapToGrid w:val="0"/>
                <w:color w:val="auto"/>
                <w:kern w:val="2"/>
                <w:sz w:val="21"/>
                <w:szCs w:val="21"/>
                <w:lang w:val="en-US" w:eastAsia="zh-CN"/>
              </w:rPr>
              <w:t>1.</w:t>
            </w:r>
            <w:r>
              <w:rPr>
                <w:rFonts w:hint="eastAsia" w:ascii="仿宋" w:hAnsi="仿宋" w:eastAsia="仿宋" w:cs="仿宋"/>
                <w:b/>
                <w:snapToGrid w:val="0"/>
                <w:color w:val="auto"/>
                <w:kern w:val="2"/>
                <w:sz w:val="21"/>
                <w:szCs w:val="21"/>
              </w:rPr>
              <w:t>如果安全生产许可证和建造师注册证书已用行政主管部门颁发的电子证书代替纸质证书的，可以使用电子证书打印件（加盖单位公章）作为原件。</w:t>
            </w:r>
            <w:r>
              <w:rPr>
                <w:rFonts w:hint="eastAsia" w:ascii="仿宋" w:hAnsi="仿宋" w:eastAsia="仿宋" w:cs="仿宋"/>
                <w:b/>
                <w:snapToGrid w:val="0"/>
                <w:color w:val="auto"/>
                <w:kern w:val="2"/>
                <w:sz w:val="21"/>
                <w:szCs w:val="21"/>
                <w:lang w:val="en-US" w:eastAsia="zh-CN"/>
              </w:rPr>
              <w:t>2.三类人员证书为电子证书，否则视为无效标处理。</w:t>
            </w:r>
          </w:p>
          <w:p>
            <w:pPr>
              <w:keepNext w:val="0"/>
              <w:keepLines w:val="0"/>
              <w:suppressLineNumbers w:val="0"/>
              <w:snapToGrid w:val="0"/>
              <w:spacing w:before="0" w:beforeAutospacing="0" w:after="0" w:afterAutospacing="0"/>
              <w:ind w:left="0" w:right="0"/>
              <w:jc w:val="left"/>
              <w:textAlignment w:val="auto"/>
              <w:rPr>
                <w:rFonts w:ascii="仿宋" w:hAnsi="仿宋" w:eastAsia="仿宋" w:cs="仿宋"/>
                <w:kern w:val="2"/>
                <w:sz w:val="21"/>
                <w:szCs w:val="21"/>
              </w:rPr>
            </w:pPr>
            <w:r>
              <w:rPr>
                <w:rFonts w:hint="eastAsia" w:ascii="仿宋" w:hAnsi="仿宋" w:eastAsia="仿宋" w:cs="仿宋"/>
                <w:snapToGrid w:val="0"/>
                <w:kern w:val="2"/>
                <w:sz w:val="21"/>
                <w:szCs w:val="21"/>
              </w:rPr>
              <w:t>□不提交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10.5</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招标人最高限价及安全施工费</w:t>
            </w:r>
          </w:p>
        </w:tc>
        <w:tc>
          <w:tcPr>
            <w:tcW w:w="5680" w:type="dxa"/>
            <w:tcBorders>
              <w:top w:val="single" w:color="auto" w:sz="4" w:space="0"/>
              <w:left w:val="single" w:color="auto" w:sz="4" w:space="0"/>
              <w:bottom w:val="single" w:color="auto" w:sz="4" w:space="0"/>
              <w:right w:val="single" w:color="auto" w:sz="8" w:space="0"/>
            </w:tcBorders>
            <w:vAlign w:val="center"/>
          </w:tcPr>
          <w:p>
            <w:pPr>
              <w:pStyle w:val="10"/>
              <w:keepNext w:val="0"/>
              <w:keepLines w:val="0"/>
              <w:suppressLineNumbers w:val="0"/>
              <w:spacing w:before="0" w:beforeAutospacing="0" w:after="0" w:afterAutospacing="0"/>
              <w:ind w:left="0" w:right="0"/>
              <w:rPr>
                <w:rFonts w:ascii="仿宋" w:hAnsi="仿宋" w:eastAsia="仿宋" w:cs="仿宋"/>
                <w:b/>
                <w:snapToGrid w:val="0"/>
                <w:kern w:val="2"/>
                <w:sz w:val="21"/>
                <w:szCs w:val="21"/>
                <w:highlight w:val="yellow"/>
              </w:rPr>
            </w:pPr>
            <w:r>
              <w:rPr>
                <w:rFonts w:hint="eastAsia" w:ascii="仿宋" w:hAnsi="仿宋" w:eastAsia="仿宋" w:cs="仿宋"/>
                <w:b/>
                <w:snapToGrid w:val="0"/>
                <w:kern w:val="2"/>
                <w:sz w:val="21"/>
                <w:szCs w:val="21"/>
                <w:highlight w:val="yellow"/>
              </w:rPr>
              <w:t>本项目最高限价为：2659</w:t>
            </w:r>
            <w:r>
              <w:rPr>
                <w:rFonts w:hint="eastAsia" w:ascii="仿宋" w:hAnsi="仿宋" w:eastAsia="仿宋" w:cs="仿宋"/>
                <w:b/>
                <w:snapToGrid w:val="0"/>
                <w:kern w:val="2"/>
                <w:sz w:val="21"/>
                <w:szCs w:val="21"/>
                <w:highlight w:val="yellow"/>
                <w:lang w:val="en-US" w:eastAsia="zh-CN"/>
              </w:rPr>
              <w:t>.</w:t>
            </w:r>
            <w:r>
              <w:rPr>
                <w:rFonts w:hint="eastAsia" w:ascii="仿宋" w:hAnsi="仿宋" w:eastAsia="仿宋" w:cs="仿宋"/>
                <w:b/>
                <w:snapToGrid w:val="0"/>
                <w:kern w:val="2"/>
                <w:sz w:val="21"/>
                <w:szCs w:val="21"/>
                <w:highlight w:val="yellow"/>
              </w:rPr>
              <w:t>6879万元</w:t>
            </w:r>
            <w:r>
              <w:rPr>
                <w:rFonts w:hint="eastAsia" w:ascii="仿宋" w:hAnsi="仿宋" w:eastAsia="仿宋" w:cs="仿宋"/>
                <w:b/>
                <w:snapToGrid w:val="0"/>
                <w:kern w:val="2"/>
                <w:sz w:val="21"/>
                <w:szCs w:val="21"/>
                <w:highlight w:val="yellow"/>
                <w:lang w:val="en-US" w:eastAsia="zh-CN"/>
              </w:rPr>
              <w:t>(贰仟陆佰伍拾玖万陆仟捌佰柒拾玖元整，其中包含75936元的代理服务费）</w:t>
            </w:r>
            <w:r>
              <w:rPr>
                <w:rFonts w:hint="eastAsia" w:ascii="仿宋" w:hAnsi="仿宋" w:eastAsia="仿宋" w:cs="仿宋"/>
                <w:b/>
                <w:snapToGrid w:val="0"/>
                <w:kern w:val="2"/>
                <w:sz w:val="21"/>
                <w:szCs w:val="21"/>
                <w:highlight w:val="yellow"/>
                <w:lang w:eastAsia="zh-CN"/>
              </w:rPr>
              <w:t>，</w:t>
            </w:r>
            <w:r>
              <w:rPr>
                <w:rFonts w:hint="eastAsia" w:ascii="仿宋" w:hAnsi="仿宋" w:eastAsia="仿宋" w:cs="仿宋"/>
                <w:b/>
                <w:snapToGrid w:val="0"/>
                <w:kern w:val="2"/>
                <w:sz w:val="21"/>
                <w:szCs w:val="21"/>
                <w:highlight w:val="yellow"/>
              </w:rPr>
              <w:t>安全施工费不得低于532461元，安全施工费不得作为竞争性费用（安全文明施工费统一计入水利工程其他项目的安全施工费中，执行水利工程安全文明施工费的计量支付规则）</w:t>
            </w:r>
            <w:r>
              <w:rPr>
                <w:rFonts w:hint="eastAsia" w:ascii="仿宋" w:hAnsi="仿宋" w:eastAsia="仿宋" w:cs="仿宋"/>
                <w:b/>
                <w:snapToGrid w:val="0"/>
                <w:kern w:val="2"/>
                <w:sz w:val="21"/>
                <w:szCs w:val="21"/>
                <w:highlight w:val="yellow"/>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10.6</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行贿犯罪与不良行为档案记录查询</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由投标人登录中国裁判文书网（http://wenshu.court.cov.cn）自行查询行贿犯罪记录及有无被项目所在地区（南太湖新区）水利建设市场限制投标的不良行为档案记录查询。若发现存在水利建设市场主体不良行为档案记录，一律取消其中标资格，并没收投标保证金。</w:t>
            </w:r>
          </w:p>
          <w:p>
            <w:pPr>
              <w:keepNext w:val="0"/>
              <w:keepLines w:val="0"/>
              <w:suppressLineNumbers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中标候选人拟派本标段的项目负责人不得在其他任何在建合同工程中担任项目负责人，若发现其有的，一律取消其中标资格，并没收投标保证金。</w:t>
            </w:r>
          </w:p>
          <w:p>
            <w:pPr>
              <w:keepNext w:val="0"/>
              <w:keepLines w:val="0"/>
              <w:suppressLineNumbers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snapToGrid w:val="0"/>
                <w:kern w:val="2"/>
                <w:sz w:val="21"/>
                <w:szCs w:val="21"/>
              </w:rPr>
              <w:t>评审委员会将在评审过程中对项目负责人在建情况进行查询，有在建的投标人将不予进入下一评审环节，招标人在定标前将对中标候选人拟派项目负责人在建情况做进一步查询。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10.7</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评标结果公示</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ascii="仿宋" w:hAnsi="仿宋" w:eastAsia="仿宋" w:cs="仿宋"/>
                <w:snapToGrid w:val="0"/>
                <w:kern w:val="2"/>
                <w:sz w:val="21"/>
                <w:szCs w:val="21"/>
              </w:rPr>
            </w:pPr>
            <w:r>
              <w:rPr>
                <w:rFonts w:hint="eastAsia" w:ascii="仿宋" w:hAnsi="仿宋" w:eastAsia="仿宋" w:cs="仿宋"/>
                <w:b/>
                <w:snapToGrid w:val="0"/>
                <w:kern w:val="2"/>
                <w:sz w:val="21"/>
                <w:szCs w:val="21"/>
              </w:rPr>
              <w:t>推荐1-3名中标候选人。</w:t>
            </w:r>
            <w:r>
              <w:rPr>
                <w:rFonts w:hint="eastAsia" w:ascii="仿宋" w:hAnsi="仿宋" w:eastAsia="仿宋" w:cs="仿宋"/>
                <w:b/>
                <w:bCs/>
                <w:snapToGrid w:val="0"/>
                <w:kern w:val="2"/>
                <w:sz w:val="21"/>
                <w:szCs w:val="21"/>
                <w:lang w:val="zh-TW"/>
              </w:rPr>
              <w:t>评标结束后，将评标结果在原发布招标公告网上公示3天，公示包括推荐中标候选人及其最终报价等。如果发现有弄虚作假的行为，取消中标资格，并建议政府主管部门予以通报</w:t>
            </w:r>
            <w:r>
              <w:rPr>
                <w:rFonts w:hint="eastAsia" w:ascii="仿宋" w:hAnsi="仿宋" w:eastAsia="仿宋" w:cs="仿宋"/>
                <w:snapToGrid w:val="0"/>
                <w:kern w:val="2"/>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876" w:type="dxa"/>
            <w:tcBorders>
              <w:top w:val="single" w:color="auto" w:sz="4" w:space="0"/>
              <w:left w:val="single" w:color="auto" w:sz="8"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snapToGrid w:val="0"/>
                <w:kern w:val="2"/>
                <w:sz w:val="21"/>
                <w:szCs w:val="21"/>
              </w:rPr>
            </w:pPr>
            <w:r>
              <w:rPr>
                <w:rFonts w:hint="eastAsia" w:ascii="仿宋" w:hAnsi="仿宋" w:eastAsia="仿宋" w:cs="仿宋"/>
                <w:snapToGrid w:val="0"/>
                <w:kern w:val="2"/>
                <w:sz w:val="21"/>
                <w:szCs w:val="21"/>
              </w:rPr>
              <w:t>10.8</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投标人硬件设备要求</w:t>
            </w:r>
          </w:p>
        </w:tc>
        <w:tc>
          <w:tcPr>
            <w:tcW w:w="5680"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各投标人需要保障参与不见面开标的电脑硬件要求符合以下内容：</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1.具备摄像头与耳麦（用于接收代理公司开标指令）。</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2.要求使用ie浏览器11及以上版本。</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3.电脑操作系统要求在win7及以上。</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4.内存要求在4G以上。</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5.要求正确安装湖州市电子招投标驱动程序。</w:t>
            </w:r>
          </w:p>
          <w:p>
            <w:pPr>
              <w:keepNext w:val="0"/>
              <w:keepLines w:val="0"/>
              <w:suppressLineNumbers w:val="0"/>
              <w:spacing w:before="0" w:beforeAutospacing="0" w:after="0" w:afterAutospacing="0"/>
              <w:ind w:left="0" w:right="0"/>
              <w:rPr>
                <w:rFonts w:ascii="仿宋" w:hAnsi="仿宋" w:eastAsia="仿宋" w:cs="仿宋"/>
                <w:b/>
                <w:bCs/>
                <w:snapToGrid w:val="0"/>
                <w:kern w:val="2"/>
                <w:sz w:val="21"/>
                <w:szCs w:val="21"/>
              </w:rPr>
            </w:pPr>
            <w:r>
              <w:rPr>
                <w:rFonts w:hint="eastAsia" w:ascii="仿宋" w:hAnsi="仿宋" w:eastAsia="仿宋" w:cs="仿宋"/>
                <w:b/>
                <w:bCs/>
                <w:snapToGrid w:val="0"/>
                <w:kern w:val="2"/>
                <w:sz w:val="21"/>
                <w:szCs w:val="21"/>
              </w:rPr>
              <w:t>开标过程中不得随意离开摄像头范围，因投标单位自身原因造成未成功解密的，均按未提交投标文件处理。</w:t>
            </w:r>
          </w:p>
        </w:tc>
      </w:tr>
    </w:tbl>
    <w:p>
      <w:pPr>
        <w:pStyle w:val="5"/>
        <w:keepNext w:val="0"/>
        <w:keepLines/>
        <w:pageBreakBefore/>
        <w:widowControl/>
        <w:kinsoku/>
        <w:wordWrap/>
        <w:overflowPunct/>
        <w:topLinePunct w:val="0"/>
        <w:autoSpaceDE w:val="0"/>
        <w:autoSpaceDN w:val="0"/>
        <w:bidi w:val="0"/>
        <w:adjustRightInd w:val="0"/>
        <w:snapToGrid w:val="0"/>
        <w:spacing w:line="374" w:lineRule="exact"/>
        <w:jc w:val="both"/>
        <w:textAlignment w:val="baseline"/>
        <w:rPr>
          <w:rFonts w:ascii="仿宋" w:hAnsi="仿宋" w:eastAsia="仿宋" w:cs="仿宋"/>
          <w:snapToGrid w:val="0"/>
          <w:sz w:val="21"/>
          <w:szCs w:val="21"/>
        </w:rPr>
      </w:pPr>
      <w:bookmarkStart w:id="39" w:name="_Toc4649"/>
      <w:r>
        <w:rPr>
          <w:rFonts w:hint="eastAsia" w:ascii="仿宋" w:hAnsi="仿宋" w:eastAsia="仿宋" w:cs="仿宋"/>
          <w:snapToGrid w:val="0"/>
          <w:sz w:val="21"/>
          <w:szCs w:val="21"/>
        </w:rPr>
        <w:t>1总则</w:t>
      </w:r>
      <w:bookmarkEnd w:id="28"/>
      <w:bookmarkEnd w:id="29"/>
      <w:bookmarkEnd w:id="30"/>
      <w:bookmarkEnd w:id="31"/>
      <w:bookmarkEnd w:id="39"/>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 项目概况</w:t>
      </w:r>
    </w:p>
    <w:p>
      <w:pPr>
        <w:snapToGrid w:val="0"/>
        <w:spacing w:line="374" w:lineRule="exact"/>
        <w:ind w:firstLine="420" w:firstLineChars="200"/>
        <w:rPr>
          <w:rFonts w:ascii="仿宋" w:hAnsi="仿宋" w:eastAsia="仿宋" w:cs="仿宋"/>
          <w:b/>
          <w:sz w:val="21"/>
          <w:szCs w:val="21"/>
          <w:highlight w:val="magenta"/>
        </w:rPr>
      </w:pPr>
      <w:r>
        <w:rPr>
          <w:rFonts w:hint="eastAsia" w:ascii="仿宋" w:hAnsi="仿宋" w:eastAsia="仿宋" w:cs="仿宋"/>
          <w:sz w:val="21"/>
          <w:szCs w:val="21"/>
        </w:rPr>
        <w:t>1.1.1 根据我市相关文件规定，本招标项目已具备招标条件，现对本标段施工进行招标；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1.1.2 本招标项目招标人：见投标人须知前附表；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1.1.3 本标段招标代理机构：见投标人须知前附表；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1.1.4 本招标项目名称：见投标人须知前附表；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1.1.5 本标段建设地点：见投标人须知前附表；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1.1.6 本招标项目现场管理机构：见投标人须知前附表；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1.1.7 本招标项目设计人：见投标人须知前附表；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1.1.8 本招标项目监理人：见投标人须知前附表。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1.2 资金来源和落实情况</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1.2.1 本招标项目的资金来源：见投标人须知前附表；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1.2.2 本招标项目的出资比例：见投标人须知前附表；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1.2.3 本招标项目的资金落实情况：见投标人须知前附表。</w:t>
      </w:r>
    </w:p>
    <w:p>
      <w:pPr>
        <w:snapToGrid w:val="0"/>
        <w:spacing w:line="374" w:lineRule="exact"/>
        <w:rPr>
          <w:rFonts w:ascii="仿宋" w:hAnsi="仿宋" w:eastAsia="仿宋" w:cs="仿宋"/>
          <w:sz w:val="21"/>
          <w:szCs w:val="21"/>
        </w:rPr>
      </w:pPr>
      <w:r>
        <w:rPr>
          <w:rFonts w:hint="eastAsia" w:ascii="仿宋" w:hAnsi="仿宋" w:eastAsia="仿宋" w:cs="仿宋"/>
          <w:b/>
          <w:sz w:val="21"/>
          <w:szCs w:val="21"/>
        </w:rPr>
        <w:t>1.3 招标范围、计划工期和质量要求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1.3.1 本次招标范围：见投标人须知前附表；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1.3.2 本标段的计划工期：见投标人须知前附表；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1.3.3 本标段的质量要求：见投标人须知前附表。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1.4 投标人资格要求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1.4.1 投标人应具备承担本标段施工的资质条件、能力和信誉；</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资质条件：见投标人须知前附表；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财务要求：见投标人须知前附表；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业绩要求：见投标人须知前附表；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信誉要求：见投标人须知前附表；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项目负责人资格：见投标人须知前附表；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其他要求：见投标人须知前附表。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1.4.2 投标人须知前附表规定不接受联合体投标。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1.4.3 投标人不得存在下列情形之一：</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为招标人不具有独立法人资格的附属机构（单位）；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为本标段前期准备提供设计或咨询服务的，但设计施工总承包的除外；</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为本标段的监理人；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为本标段的代建人；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为本标段提供招标代理服务的；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与本标段的监理人或代建人或招标代理机构同为一个法定代表人的；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与本标段的监理人或代建人或招标代理机构相互控股或参股的；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与本标段的监理人或代建人或招标代理机构相互任职或工作的；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 被责令停业的；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(10) 被暂停或取消投标资格的；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(11) 财产被接管或冻结的；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(12) 在最近3年内有骗取中标或严重违约或重大工程质量问题的；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(13)与招标人存在利害关系可能影响招标公正性的法人或者其他组织；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(14)单位负责人为同一人或者存在控股、管理关系的不同单位；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(15)</w:t>
      </w:r>
      <w:r>
        <w:rPr>
          <w:rFonts w:hint="eastAsia" w:ascii="仿宋" w:hAnsi="仿宋" w:eastAsia="仿宋" w:cs="仿宋"/>
          <w:snapToGrid w:val="0"/>
          <w:sz w:val="21"/>
          <w:szCs w:val="21"/>
          <w:lang w:eastAsia="zh-CN"/>
        </w:rPr>
        <w:t>其他</w:t>
      </w:r>
      <w:r>
        <w:rPr>
          <w:rFonts w:hint="eastAsia" w:ascii="仿宋" w:hAnsi="仿宋" w:eastAsia="仿宋" w:cs="仿宋"/>
          <w:snapToGrid w:val="0"/>
          <w:sz w:val="21"/>
          <w:szCs w:val="21"/>
        </w:rPr>
        <w:t>法律法规规定的情形。</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1.5 费用承担</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投标人准备和参加投标活动发生的费用自理。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1.6 保密</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参与招标投标活动的各方应对招标文件和投标文件中的商业和技术等秘密保密，违者应对由此造成的后果承担法律责任。</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1.7 语言文字</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除专用术语外，与招标投标有关的语言均使用中文。必要时专用术语应附有中文注释。</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1.8 计量单位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所有计量均采用中华人民共和国法定计量单位。</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1.9 踏勘现场</w:t>
      </w:r>
    </w:p>
    <w:p>
      <w:pPr>
        <w:snapToGrid w:val="0"/>
        <w:spacing w:line="374" w:lineRule="exact"/>
        <w:ind w:firstLine="420" w:firstLineChars="200"/>
        <w:rPr>
          <w:rFonts w:ascii="仿宋" w:hAnsi="仿宋" w:eastAsia="仿宋" w:cs="仿宋"/>
          <w:b/>
          <w:snapToGrid w:val="0"/>
          <w:sz w:val="21"/>
          <w:szCs w:val="21"/>
        </w:rPr>
      </w:pPr>
      <w:r>
        <w:rPr>
          <w:rFonts w:hint="eastAsia" w:ascii="仿宋" w:hAnsi="仿宋" w:eastAsia="仿宋" w:cs="仿宋"/>
          <w:snapToGrid w:val="0"/>
          <w:sz w:val="21"/>
          <w:szCs w:val="21"/>
        </w:rPr>
        <w:t>1.9.1不统一组织踏勘现场，投标人自行前往踏勘现场；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1.9.2 投标人踏勘现场发生的费用自理；</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1.9.3 除招标人的原因外，投标人自行负责在踏勘现场中所发生的人员伤亡和财产损失；</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1.9.4 招标人在踏勘现场中介绍的工程场地和相关的周边环境情况，供投标人在编制投标文件时参考，招标人不对投标人据此作出的判断和决策负责。</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1.10 投标预备会</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1.10.1 </w:t>
      </w:r>
      <w:r>
        <w:rPr>
          <w:rFonts w:hint="eastAsia" w:ascii="仿宋" w:hAnsi="仿宋" w:eastAsia="仿宋" w:cs="仿宋"/>
          <w:b/>
          <w:snapToGrid w:val="0"/>
          <w:sz w:val="21"/>
          <w:szCs w:val="21"/>
        </w:rPr>
        <w:t>不召开投标预备会</w:t>
      </w:r>
      <w:r>
        <w:rPr>
          <w:rFonts w:hint="eastAsia" w:ascii="仿宋" w:hAnsi="仿宋" w:eastAsia="仿宋" w:cs="仿宋"/>
          <w:snapToGrid w:val="0"/>
          <w:sz w:val="21"/>
          <w:szCs w:val="21"/>
        </w:rPr>
        <w:t>。</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1.11 分包</w:t>
      </w:r>
    </w:p>
    <w:p>
      <w:pPr>
        <w:snapToGrid w:val="0"/>
        <w:spacing w:line="374" w:lineRule="exact"/>
        <w:ind w:firstLine="421" w:firstLineChars="200"/>
        <w:rPr>
          <w:rFonts w:ascii="仿宋" w:hAnsi="仿宋" w:eastAsia="仿宋" w:cs="仿宋"/>
          <w:b/>
          <w:snapToGrid w:val="0"/>
          <w:sz w:val="21"/>
          <w:szCs w:val="21"/>
        </w:rPr>
      </w:pPr>
      <w:r>
        <w:rPr>
          <w:rFonts w:hint="eastAsia" w:ascii="仿宋" w:hAnsi="仿宋" w:eastAsia="仿宋" w:cs="仿宋"/>
          <w:b/>
          <w:snapToGrid w:val="0"/>
          <w:sz w:val="21"/>
          <w:szCs w:val="21"/>
        </w:rPr>
        <w:t>不允许分包。</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1.12 偏离</w:t>
      </w:r>
    </w:p>
    <w:p>
      <w:pPr>
        <w:pStyle w:val="8"/>
        <w:rPr>
          <w:rFonts w:ascii="仿宋" w:hAnsi="仿宋" w:eastAsia="仿宋" w:cs="仿宋"/>
          <w:snapToGrid w:val="0"/>
          <w:sz w:val="21"/>
          <w:szCs w:val="21"/>
        </w:rPr>
      </w:pPr>
      <w:bookmarkStart w:id="40" w:name="_Toc452839259"/>
      <w:bookmarkStart w:id="41" w:name="_Toc450405868"/>
      <w:bookmarkStart w:id="42" w:name="_Toc271200544"/>
      <w:bookmarkStart w:id="43" w:name="_Toc259802191"/>
      <w:bookmarkStart w:id="44" w:name="_Toc251245629"/>
      <w:bookmarkStart w:id="45" w:name="_Toc271220710"/>
      <w:bookmarkStart w:id="46" w:name="_Toc251597984"/>
      <w:bookmarkStart w:id="47" w:name="_Toc261333112"/>
      <w:r>
        <w:rPr>
          <w:rFonts w:hint="eastAsia" w:ascii="仿宋" w:hAnsi="仿宋" w:eastAsia="仿宋" w:cs="仿宋"/>
          <w:snapToGrid w:val="0"/>
          <w:sz w:val="21"/>
          <w:szCs w:val="21"/>
        </w:rPr>
        <w:t>投标文件不允许偏离招标文件的实质性要求和条件。投标文件偏离招标文件的非实质性要求和条件的，其处理方式见投标人须知前附表。</w:t>
      </w:r>
      <w:bookmarkEnd w:id="40"/>
      <w:bookmarkEnd w:id="41"/>
    </w:p>
    <w:p>
      <w:pPr>
        <w:pStyle w:val="5"/>
        <w:keepNext w:val="0"/>
        <w:keepLines/>
        <w:pageBreakBefore w:val="0"/>
        <w:widowControl/>
        <w:kinsoku/>
        <w:wordWrap/>
        <w:overflowPunct/>
        <w:topLinePunct w:val="0"/>
        <w:autoSpaceDE w:val="0"/>
        <w:autoSpaceDN w:val="0"/>
        <w:bidi w:val="0"/>
        <w:adjustRightInd w:val="0"/>
        <w:snapToGrid w:val="0"/>
        <w:spacing w:line="374" w:lineRule="exact"/>
        <w:jc w:val="both"/>
        <w:textAlignment w:val="baseline"/>
        <w:outlineLvl w:val="2"/>
        <w:rPr>
          <w:rFonts w:ascii="仿宋" w:hAnsi="仿宋" w:eastAsia="仿宋" w:cs="仿宋"/>
          <w:b/>
          <w:bCs/>
          <w:snapToGrid w:val="0"/>
          <w:sz w:val="21"/>
          <w:szCs w:val="21"/>
        </w:rPr>
      </w:pPr>
      <w:bookmarkStart w:id="48" w:name="_Toc16185"/>
      <w:bookmarkStart w:id="49" w:name="_Toc4227"/>
      <w:r>
        <w:rPr>
          <w:rFonts w:hint="eastAsia" w:ascii="仿宋" w:hAnsi="仿宋" w:eastAsia="仿宋" w:cs="仿宋"/>
          <w:b/>
          <w:bCs/>
          <w:snapToGrid w:val="0"/>
          <w:sz w:val="21"/>
          <w:szCs w:val="21"/>
        </w:rPr>
        <w:t>2 招标文件</w:t>
      </w:r>
      <w:bookmarkEnd w:id="42"/>
      <w:bookmarkEnd w:id="43"/>
      <w:bookmarkEnd w:id="44"/>
      <w:bookmarkEnd w:id="45"/>
      <w:bookmarkEnd w:id="46"/>
      <w:bookmarkEnd w:id="47"/>
      <w:bookmarkEnd w:id="48"/>
      <w:bookmarkEnd w:id="49"/>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2.1 招标文件的组成</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本招标文件包括：</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 xml:space="preserve">(1) 招标公告； </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投标人须知；</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评审办法；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 合同条款及格式；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 工程量清单；</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 图纸；</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 技术标准和要求；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(8) 投标文件格式；</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(9) 投标人须知前附表规定的其他材料。</w:t>
      </w:r>
    </w:p>
    <w:p>
      <w:pPr>
        <w:snapToGrid w:val="0"/>
        <w:spacing w:line="374" w:lineRule="exact"/>
        <w:ind w:firstLine="404" w:firstLineChars="2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根据本章第1.10款、第2.2款和第2.3款对招标文件所作的澄清、修改，构成招标文件的组成部分。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2.2 招标文件的澄清</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2.2.1 投标人应仔细阅读和检查招标文件的全部内容。如发现缺页或附件不全，应及时向招标人提出，以便补齐。如有疑问，应在</w:t>
      </w:r>
      <w:r>
        <w:fldChar w:fldCharType="begin"/>
      </w:r>
      <w:r>
        <w:instrText xml:space="preserve"> HYPERLINK \l "_2.2_招标文件的澄清" </w:instrText>
      </w:r>
      <w:r>
        <w:fldChar w:fldCharType="separate"/>
      </w:r>
      <w:r>
        <w:rPr>
          <w:rFonts w:hint="eastAsia" w:ascii="仿宋" w:hAnsi="仿宋" w:eastAsia="仿宋" w:cs="仿宋"/>
          <w:snapToGrid w:val="0"/>
          <w:sz w:val="21"/>
          <w:szCs w:val="21"/>
          <w:u w:val="single"/>
        </w:rPr>
        <w:t>投标人须知前</w:t>
      </w:r>
      <w:bookmarkStart w:id="50" w:name="_Hlt454279009"/>
      <w:bookmarkStart w:id="51" w:name="_Hlt454279434"/>
      <w:bookmarkStart w:id="52" w:name="_Hlt454279010"/>
      <w:r>
        <w:rPr>
          <w:rFonts w:hint="eastAsia" w:ascii="仿宋" w:hAnsi="仿宋" w:eastAsia="仿宋" w:cs="仿宋"/>
          <w:snapToGrid w:val="0"/>
          <w:sz w:val="21"/>
          <w:szCs w:val="21"/>
          <w:u w:val="single"/>
        </w:rPr>
        <w:t>附</w:t>
      </w:r>
      <w:bookmarkEnd w:id="50"/>
      <w:bookmarkEnd w:id="51"/>
      <w:bookmarkEnd w:id="52"/>
      <w:r>
        <w:rPr>
          <w:rFonts w:hint="eastAsia" w:ascii="仿宋" w:hAnsi="仿宋" w:eastAsia="仿宋" w:cs="仿宋"/>
          <w:snapToGrid w:val="0"/>
          <w:sz w:val="21"/>
          <w:szCs w:val="21"/>
          <w:u w:val="single"/>
        </w:rPr>
        <w:t>表2.2.1</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规定的时间前在</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规定的方式进行提疑，要求招标人对招标文件予以澄清，超过截止日期的提疑不予受理。</w:t>
      </w:r>
    </w:p>
    <w:p>
      <w:pPr>
        <w:snapToGrid w:val="0"/>
        <w:spacing w:line="374" w:lineRule="exact"/>
        <w:ind w:firstLine="315" w:firstLineChars="150"/>
        <w:rPr>
          <w:rFonts w:ascii="仿宋" w:hAnsi="仿宋" w:eastAsia="仿宋" w:cs="仿宋"/>
          <w:snapToGrid w:val="0"/>
          <w:sz w:val="21"/>
          <w:szCs w:val="21"/>
        </w:rPr>
      </w:pPr>
      <w:bookmarkStart w:id="53" w:name="第二章第222项"/>
      <w:r>
        <w:rPr>
          <w:rFonts w:hint="eastAsia" w:ascii="仿宋" w:hAnsi="仿宋" w:eastAsia="仿宋" w:cs="仿宋"/>
          <w:snapToGrid w:val="0"/>
          <w:sz w:val="21"/>
          <w:szCs w:val="21"/>
        </w:rPr>
        <w:t>2.2.2</w:t>
      </w:r>
      <w:bookmarkEnd w:id="53"/>
      <w:r>
        <w:rPr>
          <w:rFonts w:hint="eastAsia" w:ascii="仿宋" w:hAnsi="仿宋" w:eastAsia="仿宋" w:cs="仿宋"/>
          <w:snapToGrid w:val="0"/>
          <w:sz w:val="21"/>
          <w:szCs w:val="21"/>
        </w:rPr>
        <w:t>招标人根据需要主动对招标文件进行必要的澄清，或是根据投标人的对招标文件提交的疑问，招标人都将作出统一解答或予以澄清，并以招标文件补充文件的形式在</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w:t>
      </w:r>
      <w:bookmarkStart w:id="54" w:name="_Hlt456020785"/>
      <w:r>
        <w:rPr>
          <w:rFonts w:hint="eastAsia" w:ascii="仿宋" w:hAnsi="仿宋" w:eastAsia="仿宋" w:cs="仿宋"/>
          <w:snapToGrid w:val="0"/>
          <w:sz w:val="21"/>
          <w:szCs w:val="21"/>
          <w:u w:val="single"/>
        </w:rPr>
        <w:t>知</w:t>
      </w:r>
      <w:bookmarkEnd w:id="54"/>
      <w:r>
        <w:rPr>
          <w:rFonts w:hint="eastAsia" w:ascii="仿宋" w:hAnsi="仿宋" w:eastAsia="仿宋" w:cs="仿宋"/>
          <w:snapToGrid w:val="0"/>
          <w:sz w:val="21"/>
          <w:szCs w:val="21"/>
          <w:u w:val="single"/>
        </w:rPr>
        <w:t>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规定的方式发布。如果澄清内容影响投标文件编制的，将相应延长投标截止时间。</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2.2.3 提疑、答疑澄清信息将统一按</w:t>
      </w:r>
      <w:r>
        <w:fldChar w:fldCharType="begin"/>
      </w:r>
      <w:r>
        <w:instrText xml:space="preserve"> HYPERLINK \l "第二章投标人须知前附表第223项" </w:instrText>
      </w:r>
      <w:r>
        <w:fldChar w:fldCharType="separate"/>
      </w:r>
      <w:r>
        <w:rPr>
          <w:rFonts w:hint="eastAsia" w:ascii="仿宋" w:hAnsi="仿宋" w:eastAsia="仿宋" w:cs="仿宋"/>
          <w:snapToGrid w:val="0"/>
          <w:sz w:val="21"/>
          <w:szCs w:val="21"/>
          <w:u w:val="single"/>
        </w:rPr>
        <w:t>投标人须知前附表2.2.3</w:t>
      </w:r>
      <w:r>
        <w:rPr>
          <w:rFonts w:hint="eastAsia" w:ascii="仿宋" w:hAnsi="仿宋" w:eastAsia="仿宋" w:cs="仿宋"/>
          <w:snapToGrid w:val="0"/>
          <w:sz w:val="21"/>
          <w:szCs w:val="21"/>
          <w:u w:val="single"/>
        </w:rPr>
        <w:fldChar w:fldCharType="end"/>
      </w:r>
      <w:r>
        <w:rPr>
          <w:rFonts w:hint="eastAsia" w:ascii="仿宋" w:hAnsi="仿宋" w:eastAsia="仿宋" w:cs="仿宋"/>
          <w:snapToGrid w:val="0"/>
          <w:sz w:val="21"/>
          <w:szCs w:val="21"/>
        </w:rPr>
        <w:t>规定的方式进行发布。</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2.2.4本项目（仅指电子投标）若发布了澄清文件（指招标文件补疑内容或工程量清单），投标人必须选择澄清文件进行投标文件制作，否则其投标文件将无法上传。</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2.3 招标文件的修改</w:t>
      </w:r>
    </w:p>
    <w:p>
      <w:pPr>
        <w:snapToGrid w:val="0"/>
        <w:spacing w:line="374" w:lineRule="exact"/>
        <w:ind w:firstLine="420" w:firstLineChars="200"/>
        <w:jc w:val="both"/>
        <w:outlineLvl w:val="9"/>
        <w:rPr>
          <w:rFonts w:ascii="仿宋" w:hAnsi="仿宋" w:eastAsia="仿宋" w:cs="仿宋"/>
          <w:b w:val="0"/>
          <w:snapToGrid w:val="0"/>
          <w:sz w:val="21"/>
          <w:szCs w:val="21"/>
        </w:rPr>
      </w:pPr>
      <w:bookmarkStart w:id="55" w:name="_Toc10632"/>
      <w:bookmarkStart w:id="56" w:name="_Toc1720"/>
      <w:bookmarkStart w:id="57" w:name="_Toc24256"/>
      <w:bookmarkStart w:id="58" w:name="_Toc4933"/>
      <w:bookmarkStart w:id="59" w:name="_Toc26576"/>
      <w:bookmarkStart w:id="60" w:name="_Toc4494"/>
      <w:bookmarkStart w:id="61" w:name="_Toc259802192"/>
      <w:bookmarkStart w:id="62" w:name="_Toc271220711"/>
      <w:bookmarkStart w:id="63" w:name="_Toc251245630"/>
      <w:bookmarkStart w:id="64" w:name="_Toc251597985"/>
      <w:bookmarkStart w:id="65" w:name="_Toc271200545"/>
      <w:bookmarkStart w:id="66" w:name="_Toc261333113"/>
      <w:r>
        <w:rPr>
          <w:rFonts w:hint="eastAsia" w:ascii="仿宋" w:hAnsi="仿宋" w:eastAsia="仿宋" w:cs="仿宋"/>
          <w:b w:val="0"/>
          <w:snapToGrid w:val="0"/>
          <w:sz w:val="21"/>
          <w:szCs w:val="21"/>
        </w:rPr>
        <w:t>2.3.1招标人可对招标文件进行必要的澄清或修改，招标文件的修改内容作为招标文件的组成部分，具有约束作用。当招标文件、招标文件的澄清、修改、补充等在同一内容的表述上不一致时，以最后发出的文件为准。如果修改招标文件的时间距投标截止时间不足</w:t>
      </w:r>
      <w:r>
        <w:rPr>
          <w:rFonts w:hint="eastAsia" w:ascii="仿宋" w:hAnsi="仿宋" w:eastAsia="仿宋" w:cs="仿宋"/>
          <w:b w:val="0"/>
          <w:snapToGrid w:val="0"/>
          <w:sz w:val="21"/>
          <w:szCs w:val="21"/>
          <w:lang w:val="en-US" w:eastAsia="zh-CN"/>
        </w:rPr>
        <w:t>1</w:t>
      </w:r>
      <w:r>
        <w:rPr>
          <w:rFonts w:hint="eastAsia" w:ascii="仿宋" w:hAnsi="仿宋" w:eastAsia="仿宋" w:cs="仿宋"/>
          <w:b w:val="0"/>
          <w:snapToGrid w:val="0"/>
          <w:sz w:val="21"/>
          <w:szCs w:val="21"/>
        </w:rPr>
        <w:t>5天，并且修改内容影响投标文件编制的，将相应延长投标截止时间。</w:t>
      </w:r>
      <w:bookmarkEnd w:id="55"/>
      <w:bookmarkEnd w:id="56"/>
      <w:bookmarkEnd w:id="57"/>
      <w:bookmarkEnd w:id="58"/>
      <w:bookmarkEnd w:id="59"/>
      <w:bookmarkEnd w:id="60"/>
    </w:p>
    <w:p>
      <w:pPr>
        <w:snapToGrid w:val="0"/>
        <w:spacing w:line="374" w:lineRule="exact"/>
        <w:ind w:firstLine="420" w:firstLineChars="200"/>
        <w:jc w:val="both"/>
        <w:outlineLvl w:val="9"/>
        <w:rPr>
          <w:rFonts w:ascii="仿宋" w:hAnsi="仿宋" w:eastAsia="仿宋" w:cs="仿宋"/>
          <w:b w:val="0"/>
          <w:snapToGrid w:val="0"/>
          <w:sz w:val="21"/>
          <w:szCs w:val="21"/>
        </w:rPr>
      </w:pPr>
      <w:bookmarkStart w:id="67" w:name="_Toc13084"/>
      <w:bookmarkStart w:id="68" w:name="_Toc21852"/>
      <w:bookmarkStart w:id="69" w:name="_Toc12355"/>
      <w:bookmarkStart w:id="70" w:name="_Toc7396"/>
      <w:bookmarkStart w:id="71" w:name="_Toc19495"/>
      <w:bookmarkStart w:id="72" w:name="_Toc10248"/>
      <w:r>
        <w:rPr>
          <w:rFonts w:hint="eastAsia" w:ascii="仿宋" w:hAnsi="仿宋" w:eastAsia="仿宋" w:cs="仿宋"/>
          <w:b w:val="0"/>
          <w:snapToGrid w:val="0"/>
          <w:sz w:val="21"/>
          <w:szCs w:val="21"/>
        </w:rPr>
        <w:t>2.3.2 招标文件的修改将按</w:t>
      </w:r>
      <w:r>
        <w:fldChar w:fldCharType="begin"/>
      </w:r>
      <w:r>
        <w:instrText xml:space="preserve"> HYPERLINK \l "第二章投标人须知前附表第223项" </w:instrText>
      </w:r>
      <w:r>
        <w:fldChar w:fldCharType="separate"/>
      </w:r>
      <w:r>
        <w:rPr>
          <w:rFonts w:hint="eastAsia" w:ascii="仿宋" w:hAnsi="仿宋" w:eastAsia="仿宋" w:cs="仿宋"/>
          <w:b w:val="0"/>
          <w:snapToGrid w:val="0"/>
          <w:sz w:val="21"/>
          <w:szCs w:val="21"/>
        </w:rPr>
        <w:t>投标人须知前附表2.3.2</w:t>
      </w:r>
      <w:r>
        <w:rPr>
          <w:rFonts w:hint="eastAsia" w:ascii="仿宋" w:hAnsi="仿宋" w:eastAsia="仿宋" w:cs="仿宋"/>
          <w:b w:val="0"/>
          <w:snapToGrid w:val="0"/>
          <w:sz w:val="21"/>
          <w:szCs w:val="21"/>
        </w:rPr>
        <w:fldChar w:fldCharType="end"/>
      </w:r>
      <w:r>
        <w:rPr>
          <w:rFonts w:hint="eastAsia" w:ascii="仿宋" w:hAnsi="仿宋" w:eastAsia="仿宋" w:cs="仿宋"/>
          <w:b w:val="0"/>
          <w:snapToGrid w:val="0"/>
          <w:sz w:val="21"/>
          <w:szCs w:val="21"/>
        </w:rPr>
        <w:t>规定的方式进行发布。</w:t>
      </w:r>
      <w:bookmarkEnd w:id="67"/>
      <w:bookmarkEnd w:id="68"/>
      <w:bookmarkEnd w:id="69"/>
      <w:bookmarkEnd w:id="70"/>
      <w:bookmarkEnd w:id="71"/>
      <w:bookmarkEnd w:id="72"/>
    </w:p>
    <w:p>
      <w:pPr>
        <w:pStyle w:val="5"/>
        <w:snapToGrid w:val="0"/>
        <w:spacing w:line="374" w:lineRule="exact"/>
        <w:jc w:val="both"/>
        <w:rPr>
          <w:rFonts w:ascii="仿宋" w:hAnsi="仿宋" w:eastAsia="仿宋" w:cs="仿宋"/>
          <w:snapToGrid w:val="0"/>
          <w:sz w:val="21"/>
          <w:szCs w:val="21"/>
        </w:rPr>
      </w:pPr>
      <w:bookmarkStart w:id="73" w:name="_Toc1438"/>
      <w:bookmarkStart w:id="74" w:name="_Toc30199"/>
      <w:r>
        <w:rPr>
          <w:rFonts w:hint="eastAsia" w:ascii="仿宋" w:hAnsi="仿宋" w:eastAsia="仿宋" w:cs="仿宋"/>
          <w:snapToGrid w:val="0"/>
          <w:sz w:val="21"/>
          <w:szCs w:val="21"/>
        </w:rPr>
        <w:t>3投标文件</w:t>
      </w:r>
      <w:bookmarkEnd w:id="61"/>
      <w:bookmarkEnd w:id="62"/>
      <w:bookmarkEnd w:id="63"/>
      <w:bookmarkEnd w:id="64"/>
      <w:bookmarkEnd w:id="65"/>
      <w:bookmarkEnd w:id="66"/>
      <w:bookmarkEnd w:id="73"/>
      <w:bookmarkEnd w:id="74"/>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3.1 投标文件的组成</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3.1.1投标文件应包括下列内容。</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商务文件包括：</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(1)投标函及投标函附录；</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(2)已标价的工程量清单；</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(3)其他材料。</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技术文件包括：</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(1)技术文件特征值表；</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(2)法定代表人身份证明或附有法定代表人身份证明的授权委托书；</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lang w:eastAsia="zh-CN"/>
        </w:rPr>
      </w:pPr>
      <w:r>
        <w:rPr>
          <w:rFonts w:hint="eastAsia" w:ascii="仿宋" w:hAnsi="仿宋" w:eastAsia="仿宋" w:cs="仿宋"/>
          <w:snapToGrid w:val="0"/>
          <w:sz w:val="21"/>
          <w:szCs w:val="21"/>
        </w:rPr>
        <w:t>(3)投标保证金</w:t>
      </w:r>
      <w:r>
        <w:rPr>
          <w:rFonts w:hint="eastAsia" w:ascii="仿宋" w:hAnsi="仿宋" w:eastAsia="仿宋" w:cs="仿宋"/>
          <w:snapToGrid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(4)施工组织设计；</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(5)项目管理机构；</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(6)资格审查资料；</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(7)原件的扫描件或电子件；</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lang w:val="en-US" w:eastAsia="zh-CN"/>
        </w:rPr>
      </w:pPr>
      <w:r>
        <w:rPr>
          <w:rFonts w:hint="eastAsia" w:ascii="仿宋" w:hAnsi="仿宋" w:eastAsia="仿宋" w:cs="仿宋"/>
          <w:snapToGrid w:val="0"/>
          <w:sz w:val="21"/>
          <w:szCs w:val="21"/>
        </w:rPr>
        <w:t>(8)其他材料</w:t>
      </w:r>
      <w:r>
        <w:rPr>
          <w:rFonts w:hint="eastAsia" w:ascii="仿宋" w:hAnsi="仿宋" w:eastAsia="仿宋" w:cs="仿宋"/>
          <w:snapToGrid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74" w:lineRule="exact"/>
        <w:ind w:firstLine="420" w:firstLineChars="200"/>
        <w:textAlignment w:val="baseline"/>
        <w:rPr>
          <w:rFonts w:hint="eastAsia" w:ascii="仿宋" w:hAnsi="仿宋" w:eastAsia="仿宋" w:cs="仿宋"/>
          <w:snapToGrid w:val="0"/>
          <w:sz w:val="21"/>
          <w:szCs w:val="21"/>
        </w:rPr>
      </w:pPr>
      <w:r>
        <w:rPr>
          <w:rFonts w:hint="eastAsia" w:ascii="仿宋" w:hAnsi="仿宋" w:eastAsia="仿宋" w:cs="仿宋"/>
          <w:snapToGrid w:val="0"/>
          <w:sz w:val="21"/>
          <w:szCs w:val="21"/>
        </w:rPr>
        <w:t>(9)</w:t>
      </w:r>
      <w:r>
        <w:rPr>
          <w:rFonts w:hint="eastAsia" w:ascii="仿宋" w:hAnsi="仿宋" w:eastAsia="仿宋" w:cs="仿宋"/>
          <w:snapToGrid w:val="0"/>
          <w:sz w:val="21"/>
          <w:szCs w:val="21"/>
          <w:lang w:eastAsia="zh-CN"/>
        </w:rPr>
        <w:t>企业业绩</w:t>
      </w:r>
      <w:r>
        <w:rPr>
          <w:rFonts w:hint="eastAsia" w:ascii="仿宋" w:hAnsi="仿宋" w:eastAsia="仿宋" w:cs="仿宋"/>
          <w:snapToGrid w:val="0"/>
          <w:sz w:val="21"/>
          <w:szCs w:val="21"/>
        </w:rPr>
        <w:t>。</w:t>
      </w:r>
    </w:p>
    <w:p>
      <w:pPr>
        <w:spacing w:line="500" w:lineRule="exact"/>
        <w:ind w:firstLine="441" w:firstLineChars="200"/>
        <w:rPr>
          <w:rFonts w:ascii="仿宋" w:hAnsi="仿宋" w:eastAsia="仿宋" w:cs="仿宋"/>
          <w:b/>
          <w:bCs/>
          <w:color w:val="FF0000"/>
          <w:sz w:val="22"/>
        </w:rPr>
      </w:pPr>
      <w:r>
        <w:rPr>
          <w:rFonts w:hint="eastAsia" w:ascii="仿宋" w:hAnsi="仿宋" w:eastAsia="仿宋" w:cs="仿宋"/>
          <w:b/>
          <w:bCs/>
          <w:color w:val="FF0000"/>
          <w:sz w:val="22"/>
        </w:rPr>
        <w:t>注：以上资料由投标人以扫描件形式上传至系统设置的模块中，投标人必须确保提供的扫描件清晰，届时若无法辨认的，由此造成的后果由投标人自行承担。</w:t>
      </w:r>
      <w:r>
        <w:rPr>
          <w:rFonts w:hint="eastAsia" w:ascii="仿宋" w:hAnsi="仿宋" w:eastAsia="仿宋" w:cs="仿宋"/>
          <w:b/>
          <w:bCs/>
          <w:color w:val="FF0000"/>
          <w:sz w:val="22"/>
          <w:lang w:val="en-US" w:eastAsia="zh-CN"/>
        </w:rPr>
        <w:t>三类人员证书为电子证书，否则视为无效标处理。</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3.2 投标报价</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3.2.1 投标人应按第5章“工程量清单”的要求填写相应表格；</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3.2.2 投标人在投标截止时间前修改投标函中的投标总报价，应同时修改第5章“工程量清单”中的相应报价。此修改须符合本章第4.3款的有关要求。</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3.3 投标有效期</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3.3.1 在投标人须知前附表规定的投标有效期内，投标人不得要求撤销或修改其投标文件；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3.4 投标保证金</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3.4.1投标人应按投标人须知前附表3.4.1规定数额</w:t>
      </w:r>
      <w:r>
        <w:rPr>
          <w:rFonts w:hint="eastAsia" w:ascii="仿宋" w:hAnsi="仿宋" w:eastAsia="仿宋" w:cs="仿宋"/>
          <w:bCs/>
          <w:sz w:val="21"/>
          <w:szCs w:val="21"/>
          <w:lang w:val="en-US" w:eastAsia="zh-CN"/>
        </w:rPr>
        <w:t>交</w:t>
      </w:r>
      <w:r>
        <w:rPr>
          <w:rFonts w:hint="eastAsia" w:ascii="仿宋" w:hAnsi="仿宋" w:eastAsia="仿宋" w:cs="仿宋"/>
          <w:bCs/>
          <w:sz w:val="21"/>
          <w:szCs w:val="21"/>
          <w:lang w:eastAsia="zh-CN"/>
        </w:rPr>
        <w:t>纳</w:t>
      </w:r>
      <w:r>
        <w:rPr>
          <w:rFonts w:hint="eastAsia" w:ascii="仿宋" w:hAnsi="仿宋" w:eastAsia="仿宋" w:cs="仿宋"/>
          <w:bCs/>
          <w:sz w:val="21"/>
          <w:szCs w:val="21"/>
        </w:rPr>
        <w:t>投标保证金。</w:t>
      </w:r>
    </w:p>
    <w:p>
      <w:pPr>
        <w:snapToGrid w:val="0"/>
        <w:spacing w:line="374"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①网银或电汇形式：投标保证金必须从投标人的银行基本</w:t>
      </w:r>
      <w:r>
        <w:rPr>
          <w:rFonts w:hint="eastAsia" w:ascii="仿宋" w:hAnsi="仿宋" w:eastAsia="仿宋" w:cs="仿宋"/>
          <w:bCs/>
          <w:sz w:val="21"/>
          <w:szCs w:val="21"/>
          <w:lang w:eastAsia="zh-CN"/>
        </w:rPr>
        <w:t>账户</w:t>
      </w:r>
      <w:r>
        <w:rPr>
          <w:rFonts w:hint="eastAsia" w:ascii="仿宋" w:hAnsi="仿宋" w:eastAsia="仿宋" w:cs="仿宋"/>
          <w:bCs/>
          <w:sz w:val="21"/>
          <w:szCs w:val="21"/>
        </w:rPr>
        <w:t>中转出，汇入投标人须知前附表3.4.1规定的账户中，必须确保在投标文件提交截止时间前到</w:t>
      </w:r>
      <w:r>
        <w:rPr>
          <w:rFonts w:hint="eastAsia" w:ascii="仿宋" w:hAnsi="仿宋" w:eastAsia="仿宋" w:cs="仿宋"/>
          <w:bCs/>
          <w:sz w:val="21"/>
          <w:szCs w:val="21"/>
          <w:lang w:eastAsia="zh-CN"/>
        </w:rPr>
        <w:t>账</w:t>
      </w:r>
      <w:r>
        <w:rPr>
          <w:rFonts w:hint="eastAsia" w:ascii="仿宋" w:hAnsi="仿宋" w:eastAsia="仿宋" w:cs="仿宋"/>
          <w:bCs/>
          <w:sz w:val="21"/>
          <w:szCs w:val="21"/>
        </w:rPr>
        <w:t>。如实际到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时间与关联时间不一致，以实际到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时间为准。</w:t>
      </w:r>
    </w:p>
    <w:p>
      <w:pPr>
        <w:snapToGrid w:val="0"/>
        <w:spacing w:line="374" w:lineRule="exact"/>
        <w:ind w:firstLine="420" w:firstLineChars="200"/>
        <w:rPr>
          <w:rFonts w:hint="eastAsia" w:ascii="仿宋" w:hAnsi="仿宋" w:eastAsia="仿宋" w:cs="仿宋"/>
          <w:bCs/>
          <w:sz w:val="21"/>
          <w:szCs w:val="21"/>
        </w:rPr>
      </w:pPr>
      <w:r>
        <w:rPr>
          <w:rFonts w:hint="eastAsia" w:ascii="仿宋" w:hAnsi="仿宋" w:eastAsia="仿宋" w:cs="仿宋"/>
          <w:bCs/>
          <w:sz w:val="21"/>
          <w:szCs w:val="21"/>
        </w:rPr>
        <w:t>②电子保函：应在指定电子保单平台内申请投标保证金保函，承保金额须大于或等于本项目投标保证金金额。电子保函生成流程：投标人登录湖州市公共资源信息网→交易主体登录→“业务查询”模块点击“保单信息查看”→点击进入电子保函平台（或直接复制保单网址打开）→使用本单位CA锁登录平台→选择电子保函出具机构→点击“我要申请”并选择要投保的项目→确认收费标准并填写经办人相关信息→确认投标电子保函信息→签订协议并加盖电子公章→使用企业基本账户支付相关费用→电子保函生成并推送至交易平台（如有需要可下载PDF电子版）→电子保函信息（其中被保人须为招标人）可查看确认已发放的保单。</w:t>
      </w:r>
    </w:p>
    <w:p>
      <w:pPr>
        <w:snapToGrid w:val="0"/>
        <w:spacing w:line="374" w:lineRule="exact"/>
        <w:ind w:firstLine="420" w:firstLineChars="200"/>
        <w:rPr>
          <w:rFonts w:hint="eastAsia"/>
        </w:rPr>
      </w:pPr>
      <w:r>
        <w:rPr>
          <w:rFonts w:hint="eastAsia" w:ascii="仿宋" w:hAnsi="仿宋" w:eastAsia="仿宋" w:cs="仿宋"/>
          <w:bCs/>
          <w:sz w:val="21"/>
          <w:szCs w:val="21"/>
        </w:rPr>
        <w:t>③符合投标保证金免</w:t>
      </w:r>
      <w:r>
        <w:rPr>
          <w:rFonts w:hint="eastAsia" w:ascii="仿宋" w:hAnsi="仿宋" w:eastAsia="仿宋" w:cs="仿宋"/>
          <w:bCs/>
          <w:sz w:val="21"/>
          <w:szCs w:val="21"/>
          <w:lang w:val="en-US" w:eastAsia="zh-CN"/>
        </w:rPr>
        <w:t>交</w:t>
      </w:r>
      <w:r>
        <w:rPr>
          <w:rFonts w:hint="eastAsia" w:ascii="仿宋" w:hAnsi="仿宋" w:eastAsia="仿宋" w:cs="仿宋"/>
          <w:bCs/>
          <w:sz w:val="21"/>
          <w:szCs w:val="21"/>
        </w:rPr>
        <w:t>政策的应确保在系统中已录入。</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投标保证金除投标人须知前附表3.4.1规定外，必须与本项目进行关联，如实际到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时间与关联时间不一致，以实际到</w:t>
      </w:r>
      <w:r>
        <w:rPr>
          <w:rFonts w:hint="eastAsia" w:ascii="仿宋" w:hAnsi="仿宋" w:eastAsia="仿宋" w:cs="仿宋"/>
          <w:bCs/>
          <w:sz w:val="21"/>
          <w:szCs w:val="21"/>
          <w:lang w:eastAsia="zh-CN"/>
        </w:rPr>
        <w:t>账</w:t>
      </w:r>
      <w:r>
        <w:rPr>
          <w:rFonts w:hint="eastAsia" w:ascii="仿宋" w:hAnsi="仿宋" w:eastAsia="仿宋" w:cs="仿宋"/>
          <w:bCs/>
          <w:sz w:val="21"/>
          <w:szCs w:val="21"/>
        </w:rPr>
        <w:t>时间为准。如为联合体投标的应由联合体牵头人提交投标保证金。</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3.4.2投标保证金是投标文件的一个组成部分。投标人不按本章第3.4.1项要求提交投标保证金的，评标委员会将否决其投标。</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3.4.3 招标人与中标人签订合同后5日内，向未中标的投标人和中标人退还投标保证金及银行同期存款利息。</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 xml:space="preserve">3.4.4 有下列情形之一的，投标保证金将不予退还： </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（1）投标人在规定的投标有效期内撤销或修改其投标文件；</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（2）中标人在收到中标通知书后，无正当理由拒签合同协议书、向招标人提出附加条件或未按招标文件规定提交履约担保。</w:t>
      </w:r>
    </w:p>
    <w:p>
      <w:pPr>
        <w:snapToGrid w:val="0"/>
        <w:spacing w:line="374" w:lineRule="exact"/>
        <w:ind w:firstLine="210" w:firstLineChars="100"/>
        <w:rPr>
          <w:rFonts w:ascii="仿宋" w:hAnsi="仿宋" w:eastAsia="仿宋" w:cs="仿宋"/>
          <w:bCs/>
          <w:sz w:val="21"/>
          <w:szCs w:val="21"/>
        </w:rPr>
      </w:pPr>
      <w:r>
        <w:rPr>
          <w:rFonts w:hint="eastAsia" w:ascii="仿宋" w:hAnsi="仿宋" w:eastAsia="仿宋" w:cs="仿宋"/>
          <w:bCs/>
          <w:sz w:val="21"/>
          <w:szCs w:val="21"/>
        </w:rPr>
        <w:t>（3）投标人串标、围标、弄虚作假行为的。</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3.5 资格审查资料（适用于未进行资格预审的）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3.5.1 “投标人基本情况表”应附投标人营业执照副本、资质证书副本和安全生产许可证等材料的扫描件；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3.5.2 “近年财务状况”应附流动资金来源证明及经会计师事务所或审计机构审计的财务会计报表，包括资产负债表、现金流量表、利润表和财务情况说明书的扫描件，具体年份要求见投标人须知前附表；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3.5.3“近年完成的类似项目情况表”、“正在施工和新承接的项目情况表” 应附中标（成交）通知书和（或）合同协议书扫描件。每张表格只填写一个项目，并标明序号；</w:t>
      </w:r>
    </w:p>
    <w:p>
      <w:pPr>
        <w:snapToGrid w:val="0"/>
        <w:spacing w:line="374" w:lineRule="exact"/>
        <w:ind w:firstLine="420" w:firstLineChars="200"/>
        <w:rPr>
          <w:rFonts w:ascii="仿宋" w:hAnsi="仿宋" w:eastAsia="仿宋" w:cs="仿宋"/>
          <w:sz w:val="21"/>
          <w:szCs w:val="21"/>
        </w:rPr>
      </w:pPr>
      <w:r>
        <w:rPr>
          <w:rFonts w:hint="eastAsia" w:ascii="仿宋" w:hAnsi="仿宋" w:eastAsia="仿宋" w:cs="仿宋"/>
          <w:snapToGrid w:val="0"/>
          <w:sz w:val="21"/>
          <w:szCs w:val="21"/>
        </w:rPr>
        <w:t>3.5.4 “近年发生的诉讼及仲裁情况表”应说明相关情况，并附法院或仲裁机构作出的判决、裁决等有关法律文书扫描件，</w:t>
      </w:r>
      <w:r>
        <w:rPr>
          <w:rFonts w:hint="eastAsia" w:ascii="仿宋" w:hAnsi="仿宋" w:eastAsia="仿宋" w:cs="仿宋"/>
          <w:sz w:val="21"/>
          <w:szCs w:val="21"/>
        </w:rPr>
        <w:t>具体年份要求见投标人须知前附表；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z w:val="21"/>
          <w:szCs w:val="21"/>
        </w:rPr>
        <w:t>3.5.5 投标人须知前附表规定接受联合体投标的，本章第3.5.1项～3.5.4项规定的表格。</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3.6 备选投标方案</w:t>
      </w:r>
    </w:p>
    <w:p>
      <w:pPr>
        <w:pStyle w:val="10"/>
        <w:ind w:firstLine="420" w:firstLineChars="200"/>
        <w:rPr>
          <w:rFonts w:ascii="仿宋" w:hAnsi="仿宋" w:eastAsia="仿宋" w:cs="仿宋"/>
        </w:rPr>
      </w:pPr>
      <w:r>
        <w:rPr>
          <w:rFonts w:hint="eastAsia" w:ascii="仿宋" w:hAnsi="仿宋" w:eastAsia="仿宋" w:cs="仿宋"/>
          <w:snapToGrid w:val="0"/>
          <w:sz w:val="21"/>
          <w:szCs w:val="21"/>
        </w:rPr>
        <w:t>投标人不得递交备选投标方案。</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3.7 投标文件的编制</w:t>
      </w:r>
    </w:p>
    <w:p>
      <w:pPr>
        <w:pStyle w:val="60"/>
        <w:spacing w:line="520" w:lineRule="exact"/>
        <w:ind w:firstLine="425"/>
        <w:jc w:val="both"/>
        <w:rPr>
          <w:rFonts w:ascii="仿宋" w:hAnsi="仿宋" w:eastAsia="仿宋" w:cs="仿宋"/>
          <w:snapToGrid w:val="0"/>
          <w:color w:val="auto"/>
          <w:sz w:val="21"/>
          <w:szCs w:val="21"/>
        </w:rPr>
      </w:pPr>
      <w:bookmarkStart w:id="75" w:name="_Toc271200546"/>
      <w:bookmarkStart w:id="76" w:name="_Toc259802193"/>
      <w:bookmarkStart w:id="77" w:name="_Toc251245631"/>
      <w:bookmarkStart w:id="78" w:name="_Toc251597986"/>
      <w:bookmarkStart w:id="79" w:name="_Toc271220712"/>
      <w:bookmarkStart w:id="80" w:name="_Toc261333114"/>
      <w:r>
        <w:rPr>
          <w:rFonts w:hint="eastAsia" w:ascii="仿宋" w:hAnsi="仿宋" w:eastAsia="仿宋" w:cs="仿宋"/>
          <w:snapToGrid w:val="0"/>
          <w:color w:val="auto"/>
          <w:sz w:val="21"/>
          <w:szCs w:val="21"/>
        </w:rPr>
        <w:t>3.7.1 CA加密电子投标文件应按第八章“投标文件格式”进行编写，如有必要，可以增加附页，作为投标文件的组成部分。</w:t>
      </w:r>
    </w:p>
    <w:p>
      <w:pPr>
        <w:pStyle w:val="60"/>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3.7.2 CA加密电子投标文件应当对招标文件有关工期、投标有效期、质量要求、技术标准和要求、招标范围等实质性内容作出响应。</w:t>
      </w:r>
    </w:p>
    <w:p>
      <w:pPr>
        <w:pStyle w:val="60"/>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3.7.3 CA加密电子投标文件应由投标单位进行电子签章盖章确认。</w:t>
      </w:r>
    </w:p>
    <w:p>
      <w:pPr>
        <w:pStyle w:val="60"/>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3.7.4投标人编制的CA加密电子投标文件，必须是使用新点投标文件制作软件最新版（系统自带更新系统）生成的后缀名为“.HZTF”的CA加密电子投标文件。未按上述要求加密和数字证书认证的投标文件，将被视为无效投标文件。</w:t>
      </w:r>
    </w:p>
    <w:p>
      <w:pPr>
        <w:pStyle w:val="60"/>
        <w:spacing w:line="520" w:lineRule="exact"/>
        <w:ind w:firstLine="425"/>
        <w:jc w:val="both"/>
        <w:rPr>
          <w:rFonts w:ascii="仿宋" w:hAnsi="仿宋" w:eastAsia="仿宋" w:cs="仿宋"/>
          <w:snapToGrid w:val="0"/>
          <w:color w:val="auto"/>
          <w:sz w:val="21"/>
          <w:szCs w:val="21"/>
        </w:rPr>
      </w:pPr>
      <w:r>
        <w:rPr>
          <w:rFonts w:hint="eastAsia" w:ascii="仿宋" w:hAnsi="仿宋" w:eastAsia="仿宋" w:cs="仿宋"/>
          <w:snapToGrid w:val="0"/>
          <w:color w:val="auto"/>
          <w:sz w:val="21"/>
          <w:szCs w:val="21"/>
        </w:rPr>
        <w:t>3.7.5电子投标流程如下：</w:t>
      </w:r>
    </w:p>
    <w:p>
      <w:pPr>
        <w:pStyle w:val="60"/>
        <w:spacing w:line="520" w:lineRule="exact"/>
        <w:ind w:firstLine="425"/>
        <w:jc w:val="both"/>
        <w:rPr>
          <w:rFonts w:ascii="仿宋" w:hAnsi="仿宋" w:eastAsia="仿宋" w:cs="仿宋"/>
          <w:b/>
          <w:color w:val="auto"/>
          <w:sz w:val="21"/>
          <w:szCs w:val="21"/>
        </w:rPr>
      </w:pPr>
      <w:r>
        <w:rPr>
          <w:rFonts w:hint="eastAsia" w:ascii="仿宋" w:hAnsi="仿宋" w:eastAsia="仿宋" w:cs="仿宋"/>
          <w:b/>
          <w:color w:val="auto"/>
          <w:sz w:val="21"/>
          <w:szCs w:val="21"/>
        </w:rPr>
        <w:t>湖州市公共资源交易信息网→交易主体登录→下载招标文件（如果有答疑澄清文件，需要下载答疑澄清文件进行制作）→使用电子投标文件制作工具制作投标文件→系统完善投标信息（网上递交投标保证金并确保与本工程关联）→上传投标文件→点击“模拟解密”按钮→提示解密成功。</w:t>
      </w:r>
    </w:p>
    <w:p>
      <w:pPr>
        <w:pStyle w:val="5"/>
        <w:snapToGrid w:val="0"/>
        <w:spacing w:line="374" w:lineRule="exact"/>
        <w:jc w:val="both"/>
        <w:rPr>
          <w:rFonts w:ascii="仿宋" w:hAnsi="仿宋" w:eastAsia="仿宋" w:cs="仿宋"/>
          <w:snapToGrid w:val="0"/>
          <w:sz w:val="21"/>
          <w:szCs w:val="21"/>
        </w:rPr>
      </w:pPr>
      <w:bookmarkStart w:id="81" w:name="_Toc22660"/>
      <w:bookmarkStart w:id="82" w:name="_Toc25432"/>
      <w:r>
        <w:rPr>
          <w:rFonts w:hint="eastAsia" w:ascii="仿宋" w:hAnsi="仿宋" w:eastAsia="仿宋" w:cs="仿宋"/>
          <w:snapToGrid w:val="0"/>
          <w:sz w:val="21"/>
          <w:szCs w:val="21"/>
        </w:rPr>
        <w:t>4</w:t>
      </w:r>
      <w:bookmarkEnd w:id="75"/>
      <w:bookmarkEnd w:id="76"/>
      <w:bookmarkEnd w:id="77"/>
      <w:bookmarkEnd w:id="78"/>
      <w:bookmarkEnd w:id="79"/>
      <w:bookmarkEnd w:id="80"/>
      <w:r>
        <w:rPr>
          <w:rFonts w:hint="eastAsia" w:ascii="仿宋" w:hAnsi="仿宋" w:eastAsia="仿宋" w:cs="仿宋"/>
          <w:snapToGrid w:val="0"/>
          <w:sz w:val="21"/>
          <w:szCs w:val="21"/>
        </w:rPr>
        <w:t>投标</w:t>
      </w:r>
      <w:bookmarkEnd w:id="81"/>
      <w:bookmarkEnd w:id="82"/>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4.1 投标文件的密封和标识</w:t>
      </w:r>
    </w:p>
    <w:p>
      <w:pPr>
        <w:spacing w:line="500" w:lineRule="exact"/>
        <w:ind w:firstLine="420" w:firstLineChars="200"/>
        <w:rPr>
          <w:rFonts w:ascii="仿宋" w:hAnsi="仿宋" w:eastAsia="仿宋" w:cs="仿宋"/>
          <w:sz w:val="22"/>
        </w:rPr>
      </w:pPr>
      <w:bookmarkStart w:id="83" w:name="第二章第411项"/>
      <w:r>
        <w:rPr>
          <w:rFonts w:hint="eastAsia" w:ascii="仿宋" w:hAnsi="仿宋" w:eastAsia="仿宋" w:cs="仿宋"/>
          <w:snapToGrid w:val="0"/>
          <w:sz w:val="21"/>
          <w:szCs w:val="21"/>
        </w:rPr>
        <w:t>4.1.1</w:t>
      </w:r>
      <w:bookmarkEnd w:id="83"/>
      <w:r>
        <w:rPr>
          <w:rFonts w:hint="eastAsia" w:ascii="仿宋" w:hAnsi="仿宋" w:eastAsia="仿宋" w:cs="仿宋"/>
          <w:b/>
          <w:sz w:val="21"/>
          <w:szCs w:val="21"/>
        </w:rPr>
        <w:t>投标文件（CA加密后的电子投标文件）</w:t>
      </w:r>
      <w:r>
        <w:rPr>
          <w:rFonts w:hint="eastAsia" w:ascii="仿宋" w:hAnsi="仿宋" w:eastAsia="仿宋" w:cs="仿宋"/>
          <w:snapToGrid w:val="0"/>
          <w:sz w:val="21"/>
          <w:szCs w:val="21"/>
        </w:rPr>
        <w:t>：在投标截止时间前</w:t>
      </w:r>
      <w:r>
        <w:rPr>
          <w:rFonts w:hint="eastAsia" w:ascii="仿宋" w:hAnsi="仿宋" w:eastAsia="仿宋" w:cs="仿宋"/>
          <w:snapToGrid w:val="0"/>
          <w:sz w:val="21"/>
          <w:szCs w:val="21"/>
          <w:lang w:eastAsia="zh-CN"/>
        </w:rPr>
        <w:t>登录</w:t>
      </w:r>
      <w:r>
        <w:rPr>
          <w:rFonts w:hint="eastAsia" w:ascii="仿宋" w:hAnsi="仿宋" w:eastAsia="仿宋" w:cs="仿宋"/>
          <w:snapToGrid w:val="0"/>
          <w:sz w:val="21"/>
          <w:szCs w:val="21"/>
        </w:rPr>
        <w:t>湖州市公共资源交易系统上的投标文件递交模块上传</w:t>
      </w:r>
      <w:r>
        <w:rPr>
          <w:rFonts w:hint="eastAsia" w:ascii="仿宋" w:hAnsi="仿宋" w:eastAsia="仿宋" w:cs="仿宋"/>
          <w:snapToGrid w:val="0"/>
          <w:sz w:val="21"/>
          <w:szCs w:val="21"/>
          <w:lang w:eastAsia="zh-CN"/>
        </w:rPr>
        <w:t>；</w:t>
      </w:r>
    </w:p>
    <w:p>
      <w:pPr>
        <w:spacing w:line="50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4.1.2 未按</w:t>
      </w:r>
      <w:r>
        <w:fldChar w:fldCharType="begin"/>
      </w:r>
      <w:r>
        <w:instrText xml:space="preserve"> HYPERLINK \l "第二章第412项" </w:instrText>
      </w:r>
      <w:r>
        <w:fldChar w:fldCharType="separate"/>
      </w:r>
      <w:r>
        <w:rPr>
          <w:rFonts w:hint="eastAsia" w:ascii="仿宋" w:hAnsi="仿宋" w:eastAsia="仿宋" w:cs="仿宋"/>
          <w:snapToGrid w:val="0"/>
          <w:sz w:val="21"/>
          <w:szCs w:val="21"/>
        </w:rPr>
        <w:t>投标人须知前附表4.1.1、4.1.2项</w:t>
      </w:r>
      <w:r>
        <w:rPr>
          <w:rFonts w:hint="eastAsia" w:ascii="仿宋" w:hAnsi="仿宋" w:eastAsia="仿宋" w:cs="仿宋"/>
          <w:snapToGrid w:val="0"/>
          <w:sz w:val="21"/>
          <w:szCs w:val="21"/>
        </w:rPr>
        <w:fldChar w:fldCharType="end"/>
      </w:r>
      <w:r>
        <w:rPr>
          <w:rFonts w:hint="eastAsia" w:ascii="仿宋" w:hAnsi="仿宋" w:eastAsia="仿宋" w:cs="仿宋"/>
          <w:snapToGrid w:val="0"/>
          <w:sz w:val="21"/>
          <w:szCs w:val="21"/>
        </w:rPr>
        <w:t>要求的，招标人应予拒收。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4.2 投标文件的递交</w:t>
      </w:r>
    </w:p>
    <w:p>
      <w:pPr>
        <w:snapToGrid w:val="0"/>
        <w:spacing w:line="374" w:lineRule="exact"/>
        <w:ind w:firstLine="420" w:firstLineChars="200"/>
        <w:rPr>
          <w:rFonts w:ascii="仿宋" w:hAnsi="仿宋" w:eastAsia="仿宋" w:cs="仿宋"/>
          <w:b/>
          <w:sz w:val="21"/>
          <w:szCs w:val="21"/>
        </w:rPr>
      </w:pPr>
      <w:r>
        <w:rPr>
          <w:rFonts w:hint="eastAsia" w:ascii="仿宋" w:hAnsi="仿宋" w:eastAsia="仿宋" w:cs="仿宋"/>
          <w:bCs/>
          <w:sz w:val="21"/>
          <w:szCs w:val="21"/>
        </w:rPr>
        <w:t>4.2.1</w:t>
      </w:r>
      <w:r>
        <w:rPr>
          <w:rFonts w:hint="eastAsia" w:ascii="仿宋" w:hAnsi="仿宋" w:eastAsia="仿宋" w:cs="仿宋"/>
          <w:b/>
          <w:sz w:val="21"/>
          <w:szCs w:val="21"/>
        </w:rPr>
        <w:t>投标文件（CA加密后的电子投标文件）</w:t>
      </w:r>
      <w:r>
        <w:rPr>
          <w:rFonts w:hint="eastAsia" w:ascii="仿宋" w:hAnsi="仿宋" w:eastAsia="仿宋" w:cs="仿宋"/>
          <w:bCs/>
          <w:sz w:val="21"/>
          <w:szCs w:val="21"/>
        </w:rPr>
        <w:t>：投标人应在投标截止时间前</w:t>
      </w:r>
      <w:r>
        <w:rPr>
          <w:rFonts w:hint="eastAsia" w:ascii="仿宋" w:hAnsi="仿宋" w:eastAsia="仿宋" w:cs="仿宋"/>
          <w:bCs/>
          <w:sz w:val="21"/>
          <w:szCs w:val="21"/>
          <w:lang w:eastAsia="zh-CN"/>
        </w:rPr>
        <w:t>登录</w:t>
      </w:r>
      <w:r>
        <w:rPr>
          <w:rFonts w:hint="eastAsia" w:ascii="仿宋" w:hAnsi="仿宋" w:eastAsia="仿宋" w:cs="仿宋"/>
          <w:bCs/>
          <w:sz w:val="21"/>
          <w:szCs w:val="21"/>
        </w:rPr>
        <w:t>湖州市公共资源交易信息网平台上的投标文件递交模块上传CA加密后的电子投标文件；</w:t>
      </w:r>
    </w:p>
    <w:p>
      <w:pPr>
        <w:snapToGrid w:val="0"/>
        <w:spacing w:line="374" w:lineRule="exact"/>
        <w:ind w:firstLine="420" w:firstLineChars="200"/>
        <w:rPr>
          <w:rFonts w:ascii="仿宋" w:hAnsi="仿宋" w:eastAsia="仿宋" w:cs="仿宋"/>
          <w:bCs/>
          <w:sz w:val="21"/>
          <w:szCs w:val="21"/>
        </w:rPr>
      </w:pPr>
      <w:r>
        <w:rPr>
          <w:rFonts w:hint="eastAsia" w:ascii="仿宋" w:hAnsi="仿宋" w:eastAsia="仿宋" w:cs="仿宋"/>
          <w:bCs/>
          <w:sz w:val="21"/>
          <w:szCs w:val="21"/>
        </w:rPr>
        <w:t xml:space="preserve">4.2.2到投标截止时间止，招标人收到的投标文件少于3个的，招标人将依法重新组织招标。 </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4.3 投标文件的修改与撤回</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4.3.1 在投标人须知前附表第2.2项规定的投标截止时间前，投标人可以修改或撤回已递交的投标文件，但应以书面形式通知招标人；</w:t>
      </w:r>
    </w:p>
    <w:p>
      <w:pPr>
        <w:pStyle w:val="5"/>
        <w:snapToGrid w:val="0"/>
        <w:spacing w:line="374" w:lineRule="exact"/>
        <w:jc w:val="both"/>
        <w:rPr>
          <w:rFonts w:ascii="仿宋" w:hAnsi="仿宋" w:eastAsia="仿宋" w:cs="仿宋"/>
          <w:snapToGrid w:val="0"/>
          <w:sz w:val="21"/>
          <w:szCs w:val="21"/>
        </w:rPr>
      </w:pPr>
      <w:bookmarkStart w:id="84" w:name="_Toc259802194"/>
      <w:bookmarkStart w:id="85" w:name="_Toc271220713"/>
      <w:bookmarkStart w:id="86" w:name="_Toc251245632"/>
      <w:bookmarkStart w:id="87" w:name="_Toc251597987"/>
      <w:bookmarkStart w:id="88" w:name="_Toc18557"/>
      <w:bookmarkStart w:id="89" w:name="_Toc271200547"/>
      <w:bookmarkStart w:id="90" w:name="_Toc6866"/>
      <w:bookmarkStart w:id="91" w:name="_Toc261333115"/>
      <w:r>
        <w:rPr>
          <w:rFonts w:hint="eastAsia" w:ascii="仿宋" w:hAnsi="仿宋" w:eastAsia="仿宋" w:cs="仿宋"/>
          <w:snapToGrid w:val="0"/>
          <w:sz w:val="21"/>
          <w:szCs w:val="21"/>
        </w:rPr>
        <w:t>5.开标</w:t>
      </w:r>
      <w:bookmarkEnd w:id="84"/>
      <w:bookmarkEnd w:id="85"/>
      <w:bookmarkEnd w:id="86"/>
      <w:bookmarkEnd w:id="87"/>
      <w:bookmarkEnd w:id="88"/>
      <w:bookmarkEnd w:id="89"/>
      <w:bookmarkEnd w:id="90"/>
      <w:bookmarkEnd w:id="91"/>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5.1 开标时间和地点</w:t>
      </w:r>
    </w:p>
    <w:p>
      <w:pPr>
        <w:snapToGrid w:val="0"/>
        <w:spacing w:line="374" w:lineRule="exact"/>
        <w:ind w:firstLine="421" w:firstLineChars="200"/>
        <w:rPr>
          <w:rFonts w:ascii="仿宋" w:hAnsi="仿宋" w:eastAsia="仿宋" w:cs="仿宋"/>
          <w:b/>
          <w:sz w:val="21"/>
          <w:szCs w:val="21"/>
        </w:rPr>
      </w:pPr>
      <w:r>
        <w:rPr>
          <w:rFonts w:hint="eastAsia" w:ascii="仿宋" w:hAnsi="仿宋" w:eastAsia="仿宋" w:cs="仿宋"/>
          <w:b/>
          <w:sz w:val="21"/>
          <w:szCs w:val="21"/>
        </w:rPr>
        <w:t>5.1.1招标人在规定的投标截止时间和规定的地点公开开标，所有投标人应在投标截止时间前</w:t>
      </w:r>
      <w:r>
        <w:rPr>
          <w:rFonts w:hint="eastAsia" w:ascii="仿宋" w:hAnsi="仿宋" w:eastAsia="仿宋" w:cs="仿宋"/>
          <w:b/>
          <w:sz w:val="21"/>
          <w:szCs w:val="21"/>
          <w:lang w:eastAsia="zh-CN"/>
        </w:rPr>
        <w:t>登录</w:t>
      </w:r>
      <w:r>
        <w:rPr>
          <w:rFonts w:hint="eastAsia" w:ascii="仿宋" w:hAnsi="仿宋" w:eastAsia="仿宋" w:cs="仿宋"/>
          <w:b/>
          <w:sz w:val="21"/>
          <w:szCs w:val="21"/>
        </w:rPr>
        <w:t>网上开标大厅参加开标，具体要求见投标人须知前附表第5.2项规定。</w:t>
      </w:r>
    </w:p>
    <w:p>
      <w:pPr>
        <w:snapToGrid w:val="0"/>
        <w:spacing w:line="374" w:lineRule="exact"/>
        <w:ind w:firstLine="421" w:firstLineChars="200"/>
        <w:rPr>
          <w:rFonts w:ascii="仿宋" w:hAnsi="仿宋" w:eastAsia="仿宋" w:cs="仿宋"/>
          <w:b/>
          <w:sz w:val="21"/>
          <w:szCs w:val="21"/>
        </w:rPr>
      </w:pPr>
      <w:r>
        <w:rPr>
          <w:rFonts w:hint="eastAsia" w:ascii="仿宋" w:hAnsi="仿宋" w:eastAsia="仿宋" w:cs="仿宋"/>
          <w:b/>
          <w:sz w:val="21"/>
          <w:szCs w:val="21"/>
        </w:rPr>
        <w:t>5.1.2投标人应在投标截止时间之前，</w:t>
      </w:r>
      <w:r>
        <w:rPr>
          <w:rFonts w:hint="eastAsia" w:ascii="仿宋" w:hAnsi="仿宋" w:eastAsia="仿宋" w:cs="仿宋"/>
          <w:b/>
          <w:sz w:val="21"/>
          <w:szCs w:val="21"/>
          <w:lang w:eastAsia="zh-CN"/>
        </w:rPr>
        <w:t>登录</w:t>
      </w:r>
      <w:r>
        <w:rPr>
          <w:rFonts w:hint="eastAsia" w:ascii="仿宋" w:hAnsi="仿宋" w:eastAsia="仿宋" w:cs="仿宋"/>
          <w:b/>
          <w:sz w:val="21"/>
          <w:szCs w:val="21"/>
        </w:rPr>
        <w:t>湖州市公共资源交易信息网—交易主体登录—电子招投标交易平台—上传投标文件模块，上传“CA加密后的电子投标文件”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5.2 开标程序</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1、投标截止前30分钟，由招标代理机构登录网上不见面开标大厅系统，做好网上不见面开标准备；</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2、各投标人应于投标截止时间前使用加密锁自行</w:t>
      </w:r>
      <w:r>
        <w:rPr>
          <w:rFonts w:hint="eastAsia" w:ascii="仿宋" w:hAnsi="仿宋" w:eastAsia="仿宋" w:cs="仿宋"/>
          <w:snapToGrid w:val="0"/>
          <w:kern w:val="0"/>
          <w:sz w:val="21"/>
          <w:szCs w:val="21"/>
          <w:lang w:eastAsia="zh-CN"/>
        </w:rPr>
        <w:t>登录</w:t>
      </w:r>
      <w:r>
        <w:rPr>
          <w:rFonts w:hint="eastAsia" w:ascii="仿宋" w:hAnsi="仿宋" w:eastAsia="仿宋" w:cs="仿宋"/>
          <w:snapToGrid w:val="0"/>
          <w:kern w:val="0"/>
          <w:sz w:val="21"/>
          <w:szCs w:val="21"/>
        </w:rPr>
        <w:t>不见面开标大厅并完成在线签到，否则视为在线不到场，投标文件开启解密时将被拒绝解密；投标人的在线签到人员必须是投标人的法定代表人或其委托代理人，如签到人员与投标人的法定代表人或其委托代理人不一致的，其投标将按无效标处理。</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3、投标截止时间，由招标代理机构公布投标人情况、解密要求、在线公布现场监督、见证人员；</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4、投标人需在系统开启投标文件解密时间后30分钟内对投标文件进行网上在线解密，未在规定时间内完成的，其投标将被拒绝；</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5、招标人在开标现场抽取招标文件中规定的系数；</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6、招标人现场解密、投标文件导入等全程操作；</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7、对网上开标过程有异议的，投标人应当直接在线提疑，同时由招标人在线进行回复；</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8、宣布开标结束。</w:t>
      </w:r>
    </w:p>
    <w:p>
      <w:pPr>
        <w:pStyle w:val="43"/>
        <w:ind w:firstLine="420" w:firstLineChars="200"/>
        <w:rPr>
          <w:rFonts w:ascii="仿宋" w:hAnsi="仿宋" w:eastAsia="仿宋" w:cs="仿宋"/>
          <w:snapToGrid w:val="0"/>
          <w:kern w:val="0"/>
          <w:sz w:val="21"/>
          <w:szCs w:val="21"/>
        </w:rPr>
      </w:pPr>
      <w:r>
        <w:rPr>
          <w:rFonts w:hint="eastAsia" w:ascii="仿宋" w:hAnsi="仿宋" w:eastAsia="仿宋" w:cs="仿宋"/>
          <w:snapToGrid w:val="0"/>
          <w:kern w:val="0"/>
          <w:sz w:val="21"/>
          <w:szCs w:val="21"/>
        </w:rPr>
        <w:t>注：在开标过程中招标人及招标代理机构全程操作必须在直播视频中完成，不得随意离开。交易中心见证人员、现场监督人员做好相关工作并签字</w:t>
      </w:r>
    </w:p>
    <w:p>
      <w:pPr>
        <w:keepNext w:val="0"/>
        <w:keepLines w:val="0"/>
        <w:pageBreakBefore w:val="0"/>
        <w:widowControl w:val="0"/>
        <w:kinsoku/>
        <w:wordWrap/>
        <w:overflowPunct/>
        <w:topLinePunct w:val="0"/>
        <w:autoSpaceDE w:val="0"/>
        <w:autoSpaceDN w:val="0"/>
        <w:bidi w:val="0"/>
        <w:adjustRightInd w:val="0"/>
        <w:snapToGrid w:val="0"/>
        <w:spacing w:line="374" w:lineRule="exact"/>
        <w:textAlignment w:val="baseline"/>
        <w:outlineLvl w:val="2"/>
        <w:rPr>
          <w:rFonts w:ascii="仿宋" w:hAnsi="仿宋" w:eastAsia="仿宋" w:cs="仿宋"/>
          <w:b/>
          <w:snapToGrid w:val="0"/>
          <w:spacing w:val="-2"/>
          <w:sz w:val="21"/>
          <w:szCs w:val="21"/>
        </w:rPr>
      </w:pPr>
      <w:bookmarkStart w:id="92" w:name="_Toc261333116"/>
      <w:bookmarkStart w:id="93" w:name="_Toc259802195"/>
      <w:bookmarkStart w:id="94" w:name="_Toc251245633"/>
      <w:bookmarkStart w:id="95" w:name="_Toc271220714"/>
      <w:bookmarkStart w:id="96" w:name="_Toc271200548"/>
      <w:bookmarkStart w:id="97" w:name="_Toc251597988"/>
      <w:bookmarkStart w:id="98" w:name="_Toc28153"/>
      <w:r>
        <w:rPr>
          <w:rFonts w:hint="eastAsia" w:ascii="仿宋" w:hAnsi="仿宋" w:eastAsia="仿宋" w:cs="仿宋"/>
          <w:b/>
          <w:snapToGrid w:val="0"/>
          <w:spacing w:val="-2"/>
          <w:sz w:val="21"/>
          <w:szCs w:val="21"/>
        </w:rPr>
        <w:t>6</w:t>
      </w:r>
      <w:bookmarkEnd w:id="92"/>
      <w:bookmarkEnd w:id="93"/>
      <w:bookmarkEnd w:id="94"/>
      <w:bookmarkEnd w:id="95"/>
      <w:bookmarkEnd w:id="96"/>
      <w:bookmarkEnd w:id="97"/>
      <w:r>
        <w:rPr>
          <w:rFonts w:hint="eastAsia" w:ascii="仿宋" w:hAnsi="仿宋" w:eastAsia="仿宋" w:cs="仿宋"/>
          <w:b/>
          <w:snapToGrid w:val="0"/>
          <w:spacing w:val="-2"/>
          <w:sz w:val="21"/>
          <w:szCs w:val="21"/>
        </w:rPr>
        <w:t>评审</w:t>
      </w:r>
      <w:bookmarkEnd w:id="98"/>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6.1 评审委员会</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6.1.1 评审由招标人依法组建的评审委员会负责。评审委员会由有关技术、经济等方面的专家组成。评审委员会成员人数以及专家的确定方式见投标人须知前附表；</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6.1.2 评审委员会成员有下列情形之一的，应当回避：</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招标人或投标人的主要负责人的近亲属；</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项目主管部门或者行政监督部门的人员；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与投标人有经济利益关系，可能影响对投标公正评审的；</w:t>
      </w:r>
    </w:p>
    <w:p>
      <w:pPr>
        <w:snapToGrid w:val="0"/>
        <w:spacing w:line="374" w:lineRule="exact"/>
        <w:ind w:firstLine="412" w:firstLineChars="200"/>
        <w:rPr>
          <w:rFonts w:ascii="仿宋" w:hAnsi="仿宋" w:eastAsia="仿宋" w:cs="仿宋"/>
          <w:snapToGrid w:val="0"/>
          <w:spacing w:val="-6"/>
          <w:sz w:val="21"/>
          <w:szCs w:val="21"/>
        </w:rPr>
      </w:pPr>
      <w:r>
        <w:rPr>
          <w:rFonts w:hint="eastAsia" w:ascii="仿宋" w:hAnsi="仿宋" w:eastAsia="仿宋" w:cs="仿宋"/>
          <w:snapToGrid w:val="0"/>
          <w:spacing w:val="-2"/>
          <w:sz w:val="21"/>
          <w:szCs w:val="21"/>
        </w:rPr>
        <w:t xml:space="preserve">(4) </w:t>
      </w:r>
      <w:r>
        <w:rPr>
          <w:rFonts w:hint="eastAsia" w:ascii="仿宋" w:hAnsi="仿宋" w:eastAsia="仿宋" w:cs="仿宋"/>
          <w:snapToGrid w:val="0"/>
          <w:spacing w:val="-6"/>
          <w:sz w:val="21"/>
          <w:szCs w:val="21"/>
        </w:rPr>
        <w:t>曾因在招标、评审以及其他与招标投标有关活动中从事违法行为而受过行政处罚或刑事处罚的；</w:t>
      </w:r>
    </w:p>
    <w:p>
      <w:pPr>
        <w:snapToGrid w:val="0"/>
        <w:spacing w:line="374" w:lineRule="exact"/>
        <w:ind w:firstLine="412" w:firstLineChars="200"/>
        <w:rPr>
          <w:rFonts w:ascii="仿宋" w:hAnsi="仿宋" w:eastAsia="仿宋" w:cs="仿宋"/>
          <w:snapToGrid w:val="0"/>
          <w:spacing w:val="-6"/>
          <w:sz w:val="21"/>
          <w:szCs w:val="21"/>
        </w:rPr>
      </w:pPr>
      <w:r>
        <w:rPr>
          <w:rFonts w:hint="eastAsia" w:ascii="仿宋" w:hAnsi="仿宋" w:eastAsia="仿宋" w:cs="仿宋"/>
          <w:snapToGrid w:val="0"/>
          <w:spacing w:val="-2"/>
          <w:sz w:val="21"/>
          <w:szCs w:val="21"/>
        </w:rPr>
        <w:t xml:space="preserve">(5) </w:t>
      </w:r>
      <w:r>
        <w:rPr>
          <w:rFonts w:hint="eastAsia" w:ascii="仿宋" w:hAnsi="仿宋" w:eastAsia="仿宋" w:cs="仿宋"/>
          <w:snapToGrid w:val="0"/>
          <w:spacing w:val="-6"/>
          <w:sz w:val="21"/>
          <w:szCs w:val="21"/>
        </w:rPr>
        <w:t>法律、法规、规章规定应当回避的其他情形。</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6.2 评审原则</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评审活动遵循公平、公正、科学和择优的原则；</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6.3 评审</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评审委员会按照第三章“评审办法”规定的方法、评审因素、标准和程序对投标文件进行评审。第三章“评审办法”没有规定的方法、评审因素和标准，不作为评审依据。</w:t>
      </w:r>
    </w:p>
    <w:p>
      <w:pPr>
        <w:pStyle w:val="5"/>
        <w:snapToGrid w:val="0"/>
        <w:spacing w:line="374" w:lineRule="exact"/>
        <w:jc w:val="both"/>
        <w:rPr>
          <w:rFonts w:ascii="仿宋" w:hAnsi="仿宋" w:eastAsia="仿宋" w:cs="仿宋"/>
          <w:snapToGrid w:val="0"/>
          <w:sz w:val="21"/>
          <w:szCs w:val="21"/>
        </w:rPr>
      </w:pPr>
      <w:bookmarkStart w:id="99" w:name="_Toc24195"/>
      <w:bookmarkStart w:id="100" w:name="_Toc271200549"/>
      <w:bookmarkStart w:id="101" w:name="_Toc2056"/>
      <w:bookmarkStart w:id="102" w:name="_Toc251245634"/>
      <w:bookmarkStart w:id="103" w:name="_Toc271220715"/>
      <w:bookmarkStart w:id="104" w:name="_Toc261333117"/>
      <w:bookmarkStart w:id="105" w:name="_Toc259802196"/>
      <w:bookmarkStart w:id="106" w:name="_Toc251597989"/>
      <w:r>
        <w:rPr>
          <w:rFonts w:hint="eastAsia" w:ascii="仿宋" w:hAnsi="仿宋" w:eastAsia="仿宋" w:cs="仿宋"/>
          <w:snapToGrid w:val="0"/>
          <w:sz w:val="21"/>
          <w:szCs w:val="21"/>
        </w:rPr>
        <w:t>7合同授予</w:t>
      </w:r>
      <w:bookmarkEnd w:id="99"/>
      <w:bookmarkEnd w:id="100"/>
      <w:bookmarkEnd w:id="101"/>
      <w:bookmarkEnd w:id="102"/>
      <w:bookmarkEnd w:id="103"/>
      <w:bookmarkEnd w:id="104"/>
      <w:bookmarkEnd w:id="105"/>
      <w:bookmarkEnd w:id="106"/>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7.1 定标方式</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7.1.1招标人依据评审委员会推荐的中标候选人确定中标人；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7.1.2依法必须招标的项目，中标候选人放弃中标、因不可抗力提出不能履行合同，或者招标文件规定应当提交履约保证金而在规定的期限内未能提交，或者被查实存在影响中标结果的违法行为等情形，不符合中标条件的，取消其中标资格；</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7.1.3招标人在定标前，应在中国裁判文书网（http://wenshu.court.cov.cn）查询中标候选人及拟派项目负责人的行贿犯罪档案，若发现有未如实填报或隐瞒不报情况的，一律取消其中标资格并上报行政主管部门，由行政主管部门列为不良行为记录；</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7.1.4 招标人在定标前，应查询中标候选人及拟派项目负责人的水利建设市场主体限制投标记录，若发现有未如实填报或隐瞒不报情况的，一律取消其中标资格并上报行政主管部门，由行政主</w:t>
      </w:r>
    </w:p>
    <w:p>
      <w:pPr>
        <w:snapToGrid w:val="0"/>
        <w:spacing w:line="374" w:lineRule="exact"/>
        <w:rPr>
          <w:rFonts w:ascii="仿宋" w:hAnsi="仿宋" w:eastAsia="仿宋" w:cs="仿宋"/>
          <w:snapToGrid w:val="0"/>
          <w:sz w:val="21"/>
          <w:szCs w:val="21"/>
        </w:rPr>
      </w:pPr>
      <w:r>
        <w:rPr>
          <w:rFonts w:hint="eastAsia" w:ascii="仿宋" w:hAnsi="仿宋" w:eastAsia="仿宋" w:cs="仿宋"/>
          <w:snapToGrid w:val="0"/>
          <w:sz w:val="21"/>
          <w:szCs w:val="21"/>
        </w:rPr>
        <w:t>管部门列为不良行为记录；</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7.1.5 在办理工程施工招标的定标备案手续前， 招标人将对拟中标人的以下证书原件进行核验：</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⑴ 企业《安全生产许可证》；</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⑵ 企业“三类人员”证书。A类证书包括：企业法定代表人、企业经理、企业技术负责人及企业分管安全生产的副经理；B类证书包括：项目负责人；C类证书包括：专职安全生产管理人员。</w:t>
      </w:r>
    </w:p>
    <w:p>
      <w:pPr>
        <w:snapToGrid w:val="0"/>
        <w:spacing w:line="374" w:lineRule="exact"/>
        <w:rPr>
          <w:rFonts w:ascii="仿宋" w:hAnsi="仿宋" w:eastAsia="仿宋" w:cs="仿宋"/>
          <w:snapToGrid w:val="0"/>
          <w:sz w:val="21"/>
          <w:szCs w:val="21"/>
        </w:rPr>
      </w:pPr>
      <w:r>
        <w:rPr>
          <w:rFonts w:hint="eastAsia" w:ascii="仿宋" w:hAnsi="仿宋" w:eastAsia="仿宋" w:cs="仿宋"/>
          <w:snapToGrid w:val="0"/>
          <w:sz w:val="21"/>
          <w:szCs w:val="21"/>
        </w:rPr>
        <w:t>Ａ类人员中企业分管安全生产的副经理，须提供任职文件。</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上述七证凡一项核验不合格的，取消中标候选人资格。</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7.1.6 出现本章7.1.2款～7.1.5款情形被取消中标资格的，招标人应根据</w:t>
      </w:r>
      <w:r>
        <w:rPr>
          <w:rFonts w:hint="eastAsia" w:ascii="仿宋" w:hAnsi="仿宋" w:eastAsia="仿宋" w:cs="仿宋"/>
          <w:sz w:val="21"/>
          <w:szCs w:val="21"/>
        </w:rPr>
        <w:t>7.2.1</w:t>
      </w:r>
      <w:r>
        <w:rPr>
          <w:rFonts w:hint="eastAsia" w:ascii="仿宋" w:hAnsi="仿宋" w:eastAsia="仿宋" w:cs="仿宋"/>
          <w:snapToGrid w:val="0"/>
          <w:sz w:val="21"/>
          <w:szCs w:val="21"/>
        </w:rPr>
        <w:t>款实行。</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7.2中标通知</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7.2.1评审结果公示结束后，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审委员会提出的排名第二的中标候选人为中标人，排名第二的中标候选人因同样原因的，可以确定排名第三的中标候选人为中标人，招标人也可以重新招标。</w:t>
      </w:r>
    </w:p>
    <w:p>
      <w:pPr>
        <w:snapToGrid w:val="0"/>
        <w:spacing w:line="374" w:lineRule="exact"/>
        <w:ind w:firstLine="315" w:firstLineChars="150"/>
        <w:rPr>
          <w:rFonts w:ascii="仿宋" w:hAnsi="仿宋" w:eastAsia="仿宋" w:cs="仿宋"/>
          <w:snapToGrid w:val="0"/>
          <w:sz w:val="21"/>
          <w:szCs w:val="21"/>
        </w:rPr>
      </w:pPr>
      <w:r>
        <w:rPr>
          <w:rFonts w:hint="eastAsia" w:ascii="仿宋" w:hAnsi="仿宋" w:eastAsia="仿宋" w:cs="仿宋"/>
          <w:snapToGrid w:val="0"/>
          <w:sz w:val="21"/>
          <w:szCs w:val="21"/>
        </w:rPr>
        <w:t>7.2.2在本章第3.3条规定的投标有效期内， 招标人将招标投标情况和决标结果报</w:t>
      </w:r>
      <w:r>
        <w:rPr>
          <w:rFonts w:hint="eastAsia" w:ascii="仿宋" w:hAnsi="仿宋" w:eastAsia="仿宋" w:cs="仿宋"/>
          <w:snapToGrid w:val="0"/>
          <w:sz w:val="21"/>
          <w:szCs w:val="21"/>
          <w:u w:val="single"/>
        </w:rPr>
        <w:t>湖州南太湖新区政务服务中心</w:t>
      </w:r>
      <w:r>
        <w:rPr>
          <w:rFonts w:hint="eastAsia" w:ascii="仿宋" w:hAnsi="仿宋" w:eastAsia="仿宋" w:cs="仿宋"/>
          <w:snapToGrid w:val="0"/>
          <w:sz w:val="21"/>
          <w:szCs w:val="21"/>
        </w:rPr>
        <w:t>备案后，以书面形式向中标人发出中标通知书。</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7.3 履约担保</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7.3.1 在签订合同前，中标人应按投标人须知前附表规定的金额、担保形式和招标文件第4章“合同条款及格式”规定的履约担保格式向招标人提交履约担保。联合体中标的，其履约担保由牵头人递交，并应符合投标人须知前附表规定的金额、担保形式和招标文件第4章“合同条款及格式”规定的履约担保格式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7.3.2 中标人不能按本章第7.3.1项要求提交履约担保的，视为放弃中标，其投标保证金不予退还，给招标人造成的损失超过投标保证金数额的，中标人还应当对超过部分予以赔偿。</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7.4 签订合同</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7.4.1 招标人和中标人应当自中标通知书发出之日起30天内，根据招标文件和中标人的投标文件订立书面合同。中标人无正当理由拒签合同的，招标人取消其中标资格；</w:t>
      </w:r>
    </w:p>
    <w:p>
      <w:pPr>
        <w:pStyle w:val="5"/>
        <w:snapToGrid w:val="0"/>
        <w:spacing w:line="374" w:lineRule="exact"/>
        <w:jc w:val="both"/>
        <w:rPr>
          <w:rFonts w:ascii="仿宋" w:hAnsi="仿宋" w:eastAsia="仿宋" w:cs="仿宋"/>
          <w:snapToGrid w:val="0"/>
          <w:sz w:val="21"/>
          <w:szCs w:val="21"/>
        </w:rPr>
      </w:pPr>
      <w:bookmarkStart w:id="107" w:name="_Toc271220716"/>
      <w:bookmarkStart w:id="108" w:name="_Toc271200550"/>
      <w:bookmarkStart w:id="109" w:name="_Toc259802197"/>
      <w:bookmarkStart w:id="110" w:name="_Toc251597990"/>
      <w:bookmarkStart w:id="111" w:name="_Toc251245635"/>
      <w:bookmarkStart w:id="112" w:name="_Toc261333118"/>
      <w:bookmarkStart w:id="113" w:name="_Toc32421"/>
      <w:bookmarkStart w:id="114" w:name="_Toc26198"/>
      <w:r>
        <w:rPr>
          <w:rFonts w:hint="eastAsia" w:ascii="仿宋" w:hAnsi="仿宋" w:eastAsia="仿宋" w:cs="仿宋"/>
          <w:snapToGrid w:val="0"/>
          <w:sz w:val="21"/>
          <w:szCs w:val="21"/>
        </w:rPr>
        <w:t>8重新招标和不再</w:t>
      </w:r>
      <w:bookmarkEnd w:id="107"/>
      <w:bookmarkEnd w:id="108"/>
      <w:bookmarkEnd w:id="109"/>
      <w:bookmarkEnd w:id="110"/>
      <w:bookmarkEnd w:id="111"/>
      <w:bookmarkEnd w:id="112"/>
      <w:r>
        <w:rPr>
          <w:rFonts w:hint="eastAsia" w:ascii="仿宋" w:hAnsi="仿宋" w:eastAsia="仿宋" w:cs="仿宋"/>
          <w:snapToGrid w:val="0"/>
          <w:sz w:val="21"/>
          <w:szCs w:val="21"/>
        </w:rPr>
        <w:t>公开招标</w:t>
      </w:r>
      <w:bookmarkEnd w:id="113"/>
      <w:bookmarkEnd w:id="114"/>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8.1 重新招标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有下列情形之一的，招标人将重新招标：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(1)投标截止时间止，参加投标的潜在投标人少于3个的；或投标截止时间止，投标人少于3个的；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(2)经评审委员会评审后否决所有投标的；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(3)评审委员会否决不合格投标或者界定为否决投标后因有效投标不足3个使得投标明显缺乏竞争，评审委员会决定否决全部投标的；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(4)同意延长投标有效期的投标人少于3个的；</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(5)中标候选人均未与招标人签订合同的。</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8.2 不再公开招标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重新招标后，仍出现本章8.1款规定情形之一的，属于必要审批的水利工程建设项目，经行政监督部门批准后不再进行公开招标。</w:t>
      </w:r>
    </w:p>
    <w:p>
      <w:pPr>
        <w:pStyle w:val="5"/>
        <w:snapToGrid w:val="0"/>
        <w:spacing w:line="374" w:lineRule="exact"/>
        <w:jc w:val="both"/>
        <w:rPr>
          <w:rFonts w:ascii="仿宋" w:hAnsi="仿宋" w:eastAsia="仿宋" w:cs="仿宋"/>
          <w:snapToGrid w:val="0"/>
          <w:sz w:val="21"/>
          <w:szCs w:val="21"/>
        </w:rPr>
      </w:pPr>
      <w:bookmarkStart w:id="115" w:name="_Toc261333119"/>
      <w:bookmarkStart w:id="116" w:name="_Toc251245636"/>
      <w:bookmarkStart w:id="117" w:name="_Toc15413"/>
      <w:bookmarkStart w:id="118" w:name="_Toc271220717"/>
      <w:bookmarkStart w:id="119" w:name="_Toc251597991"/>
      <w:bookmarkStart w:id="120" w:name="_Toc259802198"/>
      <w:bookmarkStart w:id="121" w:name="_Toc13440"/>
      <w:bookmarkStart w:id="122" w:name="_Toc271200551"/>
      <w:r>
        <w:rPr>
          <w:rFonts w:hint="eastAsia" w:ascii="仿宋" w:hAnsi="仿宋" w:eastAsia="仿宋" w:cs="仿宋"/>
          <w:snapToGrid w:val="0"/>
          <w:sz w:val="21"/>
          <w:szCs w:val="21"/>
        </w:rPr>
        <w:t>9纪律和监督</w:t>
      </w:r>
      <w:bookmarkEnd w:id="115"/>
      <w:bookmarkEnd w:id="116"/>
      <w:bookmarkEnd w:id="117"/>
      <w:bookmarkEnd w:id="118"/>
      <w:bookmarkEnd w:id="119"/>
      <w:bookmarkEnd w:id="120"/>
      <w:bookmarkEnd w:id="121"/>
      <w:bookmarkEnd w:id="122"/>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9.1 对招标人的纪律要求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招标人</w:t>
      </w:r>
      <w:r>
        <w:rPr>
          <w:rFonts w:hint="eastAsia" w:ascii="仿宋" w:hAnsi="仿宋" w:eastAsia="仿宋" w:cs="仿宋"/>
          <w:snapToGrid w:val="0"/>
          <w:sz w:val="21"/>
          <w:szCs w:val="21"/>
          <w:lang w:eastAsia="zh-CN"/>
        </w:rPr>
        <w:t>不得泄露</w:t>
      </w:r>
      <w:r>
        <w:rPr>
          <w:rFonts w:hint="eastAsia" w:ascii="仿宋" w:hAnsi="仿宋" w:eastAsia="仿宋" w:cs="仿宋"/>
          <w:snapToGrid w:val="0"/>
          <w:sz w:val="21"/>
          <w:szCs w:val="21"/>
        </w:rPr>
        <w:t>招标投标活动中应当保密的情况和资料，不得与投标人串通损害国家利益、社会公共利益或者他人合法权益。</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下列行为均属招标人与投标人串通投标：</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⑴招标人在开标前开启投标文件并将有关信息泄露给其他投标人；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⑵招标人直接或者间接向投标人泄露标底、评审委员会成员等信息；</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⑶招标人明示或者暗示投标人压低或者抬高投标报价；</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⑷招标人授意投标人撤换、修改投标文件；</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⑸招标人明示或者暗示投标人为特定投标人中标提供方便；</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⑹招标人与投标人为谋求特定投标人中标而采取的其他串通行为。</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9.2 对投标人的纪律要求</w:t>
      </w:r>
    </w:p>
    <w:p>
      <w:pPr>
        <w:snapToGrid w:val="0"/>
        <w:spacing w:line="374" w:lineRule="exact"/>
        <w:ind w:firstLine="396" w:firstLineChars="200"/>
        <w:rPr>
          <w:rFonts w:ascii="仿宋" w:hAnsi="仿宋" w:eastAsia="仿宋" w:cs="仿宋"/>
          <w:snapToGrid w:val="0"/>
          <w:spacing w:val="-6"/>
          <w:sz w:val="21"/>
          <w:szCs w:val="21"/>
        </w:rPr>
      </w:pPr>
      <w:r>
        <w:rPr>
          <w:rFonts w:hint="eastAsia" w:ascii="仿宋" w:hAnsi="仿宋" w:eastAsia="仿宋" w:cs="仿宋"/>
          <w:snapToGrid w:val="0"/>
          <w:spacing w:val="-6"/>
          <w:sz w:val="21"/>
          <w:szCs w:val="21"/>
        </w:rPr>
        <w:t>投标人不得相互串通投标或者与招标人串通投标，不得向招标人或者评审委员会成员行贿谋取</w:t>
      </w:r>
      <w:r>
        <w:rPr>
          <w:rFonts w:hint="eastAsia" w:ascii="仿宋" w:hAnsi="仿宋" w:eastAsia="仿宋" w:cs="仿宋"/>
          <w:snapToGrid w:val="0"/>
          <w:sz w:val="21"/>
          <w:szCs w:val="21"/>
        </w:rPr>
        <w:t>中标</w:t>
      </w:r>
      <w:r>
        <w:rPr>
          <w:rFonts w:hint="eastAsia" w:ascii="仿宋" w:hAnsi="仿宋" w:eastAsia="仿宋" w:cs="仿宋"/>
          <w:snapToGrid w:val="0"/>
          <w:spacing w:val="-6"/>
          <w:sz w:val="21"/>
          <w:szCs w:val="21"/>
        </w:rPr>
        <w:t>，不得以他人名义投标或者</w:t>
      </w:r>
      <w:r>
        <w:rPr>
          <w:rFonts w:hint="eastAsia" w:ascii="仿宋" w:hAnsi="仿宋" w:eastAsia="仿宋" w:cs="仿宋"/>
          <w:snapToGrid w:val="0"/>
          <w:spacing w:val="-6"/>
          <w:sz w:val="21"/>
          <w:szCs w:val="21"/>
          <w:lang w:eastAsia="zh-CN"/>
        </w:rPr>
        <w:t>以其他</w:t>
      </w:r>
      <w:r>
        <w:rPr>
          <w:rFonts w:hint="eastAsia" w:ascii="仿宋" w:hAnsi="仿宋" w:eastAsia="仿宋" w:cs="仿宋"/>
          <w:snapToGrid w:val="0"/>
          <w:spacing w:val="-6"/>
          <w:sz w:val="21"/>
          <w:szCs w:val="21"/>
        </w:rPr>
        <w:t>方式弄虚作假骗取</w:t>
      </w:r>
      <w:r>
        <w:rPr>
          <w:rFonts w:hint="eastAsia" w:ascii="仿宋" w:hAnsi="仿宋" w:eastAsia="仿宋" w:cs="仿宋"/>
          <w:snapToGrid w:val="0"/>
          <w:sz w:val="21"/>
          <w:szCs w:val="21"/>
        </w:rPr>
        <w:t>中标</w:t>
      </w:r>
      <w:r>
        <w:rPr>
          <w:rFonts w:hint="eastAsia" w:ascii="仿宋" w:hAnsi="仿宋" w:eastAsia="仿宋" w:cs="仿宋"/>
          <w:snapToGrid w:val="0"/>
          <w:spacing w:val="-6"/>
          <w:sz w:val="21"/>
          <w:szCs w:val="21"/>
        </w:rPr>
        <w:t>；投标人不得以任何方式干扰、影响评审工作。</w:t>
      </w:r>
    </w:p>
    <w:p>
      <w:pPr>
        <w:snapToGrid w:val="0"/>
        <w:spacing w:line="374" w:lineRule="exact"/>
        <w:ind w:firstLine="420" w:firstLineChars="200"/>
        <w:rPr>
          <w:rFonts w:ascii="仿宋" w:hAnsi="仿宋" w:eastAsia="仿宋" w:cs="仿宋"/>
          <w:snapToGrid w:val="0"/>
          <w:spacing w:val="-6"/>
          <w:sz w:val="21"/>
          <w:szCs w:val="21"/>
        </w:rPr>
      </w:pPr>
      <w:r>
        <w:rPr>
          <w:rFonts w:hint="eastAsia" w:ascii="仿宋" w:hAnsi="仿宋" w:eastAsia="仿宋" w:cs="仿宋"/>
          <w:snapToGrid w:val="0"/>
          <w:sz w:val="21"/>
          <w:szCs w:val="21"/>
        </w:rPr>
        <w:t>授权委托人作为被询标人，专家询标时15分钟内不能回复，视为自动放弃。</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9.2.1 下列行为均属以他人名义投标：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投标人挂靠</w:t>
      </w:r>
      <w:r>
        <w:rPr>
          <w:rFonts w:hint="eastAsia" w:ascii="仿宋" w:hAnsi="仿宋" w:eastAsia="仿宋" w:cs="仿宋"/>
          <w:snapToGrid w:val="0"/>
          <w:sz w:val="21"/>
          <w:szCs w:val="21"/>
          <w:lang w:eastAsia="zh-CN"/>
        </w:rPr>
        <w:t>其他</w:t>
      </w:r>
      <w:r>
        <w:rPr>
          <w:rFonts w:hint="eastAsia" w:ascii="仿宋" w:hAnsi="仿宋" w:eastAsia="仿宋" w:cs="仿宋"/>
          <w:snapToGrid w:val="0"/>
          <w:sz w:val="21"/>
          <w:szCs w:val="21"/>
        </w:rPr>
        <w:t>施工单位；</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投标人从</w:t>
      </w:r>
      <w:r>
        <w:rPr>
          <w:rFonts w:hint="eastAsia" w:ascii="仿宋" w:hAnsi="仿宋" w:eastAsia="仿宋" w:cs="仿宋"/>
          <w:snapToGrid w:val="0"/>
          <w:sz w:val="21"/>
          <w:szCs w:val="21"/>
          <w:lang w:eastAsia="zh-CN"/>
        </w:rPr>
        <w:t>其他</w:t>
      </w:r>
      <w:r>
        <w:rPr>
          <w:rFonts w:hint="eastAsia" w:ascii="仿宋" w:hAnsi="仿宋" w:eastAsia="仿宋" w:cs="仿宋"/>
          <w:snapToGrid w:val="0"/>
          <w:sz w:val="21"/>
          <w:szCs w:val="21"/>
        </w:rPr>
        <w:t>施工单位通过转让或租借的方式获取资格或资质证书；</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 由</w:t>
      </w:r>
      <w:r>
        <w:rPr>
          <w:rFonts w:hint="eastAsia" w:ascii="仿宋" w:hAnsi="仿宋" w:eastAsia="仿宋" w:cs="仿宋"/>
          <w:snapToGrid w:val="0"/>
          <w:sz w:val="21"/>
          <w:szCs w:val="21"/>
          <w:lang w:eastAsia="zh-CN"/>
        </w:rPr>
        <w:t>其他</w:t>
      </w:r>
      <w:r>
        <w:rPr>
          <w:rFonts w:hint="eastAsia" w:ascii="仿宋" w:hAnsi="仿宋" w:eastAsia="仿宋" w:cs="仿宋"/>
          <w:snapToGrid w:val="0"/>
          <w:sz w:val="21"/>
          <w:szCs w:val="21"/>
        </w:rPr>
        <w:t>单位及法定代表在自己编制的投标文件上加盖印章或签字的行为。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9.2.2 下列行为，视为允许他人以本单位名义承揽工程：</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投标人的法定代表人的委托代理人不是投标人本单位人员；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投标人拟在施工现场所设项目管理机构的项目负责人、技术负责人、质量负责人、安全负责人、专职安全生产管理人员、施工员、质量员、安全员不是本单位人员。</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投标人本单位人员，必须同时满足以下条件：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 聘任合同必须由投标人单位与之签订；</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 与投标人单位有合法的工资关系；</w:t>
      </w:r>
    </w:p>
    <w:p>
      <w:pPr>
        <w:snapToGrid w:val="0"/>
        <w:spacing w:line="374" w:lineRule="exact"/>
        <w:ind w:firstLine="420" w:firstLineChars="200"/>
        <w:rPr>
          <w:rFonts w:ascii="仿宋" w:hAnsi="仿宋" w:eastAsia="仿宋" w:cs="仿宋"/>
          <w:bCs/>
          <w:snapToGrid w:val="0"/>
          <w:sz w:val="21"/>
          <w:szCs w:val="21"/>
        </w:rPr>
      </w:pPr>
      <w:r>
        <w:rPr>
          <w:rFonts w:hint="eastAsia" w:ascii="仿宋" w:hAnsi="仿宋" w:eastAsia="仿宋" w:cs="仿宋"/>
          <w:bCs/>
          <w:snapToGrid w:val="0"/>
          <w:sz w:val="21"/>
          <w:szCs w:val="21"/>
        </w:rPr>
        <w:t>(3) 投标人单位为其办理社会保险关系，或具有</w:t>
      </w:r>
      <w:r>
        <w:rPr>
          <w:rFonts w:hint="eastAsia" w:ascii="仿宋" w:hAnsi="仿宋" w:eastAsia="仿宋" w:cs="仿宋"/>
          <w:bCs/>
          <w:snapToGrid w:val="0"/>
          <w:sz w:val="21"/>
          <w:szCs w:val="21"/>
          <w:lang w:eastAsia="zh-CN"/>
        </w:rPr>
        <w:t>其他</w:t>
      </w:r>
      <w:r>
        <w:rPr>
          <w:rFonts w:hint="eastAsia" w:ascii="仿宋" w:hAnsi="仿宋" w:eastAsia="仿宋" w:cs="仿宋"/>
          <w:bCs/>
          <w:snapToGrid w:val="0"/>
          <w:sz w:val="21"/>
          <w:szCs w:val="21"/>
        </w:rPr>
        <w:t>有效证明其为本单位人员身份的文件。</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9.2.3 下列行为均属投标人串通投标报价：</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(1)投标人之间协商投标报价等投标文件的实质性内容；</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(2)投标人之间约定中标人；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(3)投标人之间约定部分投标人放弃投标或者中标；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(4)属于同一集团、协会、商会等组织成员的投标人按照该组织要求协同投标；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(5)投标人之间为谋取中标或者排斥特定投标人而采取的其他联合行动。</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9.2.4 下列行为均视为投标人相互串通投标：</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(1)不同投标人的投标文件由同一单位或者个人编制；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(2)不同投标人委托同一单位或者个人办理投标事宜；</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(3)不同投标人的投标文件载明的项目管理成员为同一人；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(4)不同投标人的投标文件异常一致或者投标报价呈规律性差异；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(5)不同投标人的投标文件相互混装；</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(6)不同投标人的投标保证金从同一单位或者个人的账户转出。</w:t>
      </w:r>
    </w:p>
    <w:p>
      <w:pPr>
        <w:pStyle w:val="43"/>
        <w:rPr>
          <w:rFonts w:ascii="仿宋" w:hAnsi="仿宋" w:eastAsia="仿宋" w:cs="仿宋"/>
        </w:rPr>
      </w:pPr>
      <w:r>
        <w:rPr>
          <w:rFonts w:hint="eastAsia" w:ascii="仿宋" w:hAnsi="仿宋" w:eastAsia="仿宋" w:cs="仿宋"/>
          <w:snapToGrid w:val="0"/>
          <w:kern w:val="0"/>
          <w:sz w:val="21"/>
          <w:szCs w:val="21"/>
        </w:rPr>
        <w:t>（7）不同投标人的采用同一台电脑进行编制投标文件（如采用同一MAC地址、硬盘号、主板号、CPU号或同一造价工具加密器等）。</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9.2.5 下列行为均属于投标人弄虚作假的行为：</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(1)使用伪造、变造的许可证件；</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(2)提供虚假的财务状况或者业绩；</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(3)提供虚假的项目负责人或者主要技术人员简历、劳动关系证明；</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(4)提供虚假的信用状况；</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(5)其他弄虚作假的行为。</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9.2.6 评审结束后，招标人将有串标嫌疑的投标文件送有关部门进行后续调查，即使最终无法</w:t>
      </w:r>
    </w:p>
    <w:p>
      <w:pPr>
        <w:snapToGrid w:val="0"/>
        <w:spacing w:line="374" w:lineRule="exact"/>
        <w:rPr>
          <w:rFonts w:ascii="仿宋" w:hAnsi="仿宋" w:eastAsia="仿宋" w:cs="仿宋"/>
          <w:snapToGrid w:val="0"/>
          <w:sz w:val="21"/>
          <w:szCs w:val="21"/>
        </w:rPr>
      </w:pPr>
      <w:r>
        <w:rPr>
          <w:rFonts w:hint="eastAsia" w:ascii="仿宋" w:hAnsi="仿宋" w:eastAsia="仿宋" w:cs="仿宋"/>
          <w:snapToGrid w:val="0"/>
          <w:sz w:val="21"/>
          <w:szCs w:val="21"/>
        </w:rPr>
        <w:t>认定串通投标行为成立，也不影响其按无效投标处理的结果。</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9.3 对评审委员会成员的纪律要求</w:t>
      </w:r>
    </w:p>
    <w:p>
      <w:pPr>
        <w:snapToGrid w:val="0"/>
        <w:spacing w:line="374" w:lineRule="exact"/>
        <w:ind w:firstLine="420"/>
        <w:rPr>
          <w:rFonts w:ascii="仿宋" w:hAnsi="仿宋" w:eastAsia="仿宋" w:cs="仿宋"/>
          <w:snapToGrid w:val="0"/>
          <w:sz w:val="21"/>
          <w:szCs w:val="21"/>
        </w:rPr>
      </w:pPr>
      <w:r>
        <w:rPr>
          <w:rFonts w:hint="eastAsia" w:ascii="仿宋" w:hAnsi="仿宋" w:eastAsia="仿宋" w:cs="仿宋"/>
          <w:snapToGrid w:val="0"/>
          <w:sz w:val="21"/>
          <w:szCs w:val="21"/>
        </w:rPr>
        <w:t>评审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9.4 对与评审活动有关的工作人员的纪律要求</w:t>
      </w:r>
    </w:p>
    <w:p>
      <w:pPr>
        <w:snapToGrid w:val="0"/>
        <w:spacing w:line="374"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与评审活动有关的工作人员不得收受他人的财物或者其他好处，不得向他人</w:t>
      </w:r>
      <w:r>
        <w:rPr>
          <w:rFonts w:hint="eastAsia" w:ascii="仿宋" w:hAnsi="仿宋" w:eastAsia="仿宋" w:cs="仿宋"/>
          <w:snapToGrid w:val="0"/>
          <w:sz w:val="21"/>
          <w:szCs w:val="21"/>
          <w:lang w:eastAsia="zh-CN"/>
        </w:rPr>
        <w:t>透露</w:t>
      </w:r>
      <w:r>
        <w:rPr>
          <w:rFonts w:hint="eastAsia" w:ascii="仿宋" w:hAnsi="仿宋" w:eastAsia="仿宋" w:cs="仿宋"/>
          <w:snapToGrid w:val="0"/>
          <w:sz w:val="21"/>
          <w:szCs w:val="21"/>
        </w:rPr>
        <w:t>对投标文件的评审和比较、中标候选人的推荐情况以及评审有关的其他情况。在评审活动中，与评审活动有关的工作人员不得擅离职守，影响评审程序正常进行；</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9.5 投诉</w:t>
      </w:r>
    </w:p>
    <w:p>
      <w:pPr>
        <w:pStyle w:val="8"/>
        <w:ind w:firstLine="420" w:firstLineChars="200"/>
        <w:jc w:val="left"/>
        <w:rPr>
          <w:rFonts w:ascii="仿宋" w:hAnsi="仿宋" w:eastAsia="仿宋" w:cs="仿宋"/>
          <w:snapToGrid w:val="0"/>
          <w:sz w:val="21"/>
          <w:szCs w:val="21"/>
        </w:rPr>
      </w:pPr>
      <w:bookmarkStart w:id="123" w:name="_Toc259802199"/>
      <w:bookmarkStart w:id="124" w:name="_Toc251597992"/>
      <w:bookmarkStart w:id="125" w:name="_Toc251245637"/>
      <w:bookmarkStart w:id="126" w:name="_Toc261333120"/>
      <w:bookmarkStart w:id="127" w:name="_Toc271200552"/>
      <w:bookmarkStart w:id="128" w:name="_Toc271220718"/>
      <w:r>
        <w:rPr>
          <w:rFonts w:hint="eastAsia" w:ascii="仿宋" w:hAnsi="仿宋" w:eastAsia="仿宋" w:cs="仿宋"/>
          <w:snapToGrid w:val="0"/>
          <w:sz w:val="21"/>
          <w:szCs w:val="21"/>
        </w:rPr>
        <w:t>投标人和其他利害关系人认为本次招标活动违反法律、法规和规章规定的，有权按照《中华人民共和国招标投标法实施条例》等规定提出书面异议和投诉。投诉受理机构见投标人须知前附表。</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10其他内容</w:t>
      </w:r>
      <w:bookmarkEnd w:id="123"/>
      <w:bookmarkEnd w:id="124"/>
      <w:bookmarkEnd w:id="125"/>
      <w:bookmarkEnd w:id="126"/>
      <w:bookmarkEnd w:id="127"/>
      <w:bookmarkEnd w:id="128"/>
    </w:p>
    <w:p>
      <w:pPr>
        <w:pStyle w:val="43"/>
        <w:rPr>
          <w:rFonts w:ascii="仿宋" w:hAnsi="仿宋" w:eastAsia="仿宋" w:cs="仿宋"/>
          <w:b/>
          <w:sz w:val="21"/>
          <w:szCs w:val="21"/>
        </w:rPr>
      </w:pPr>
      <w:r>
        <w:rPr>
          <w:rFonts w:hint="eastAsia" w:ascii="仿宋" w:hAnsi="仿宋" w:eastAsia="仿宋" w:cs="仿宋"/>
          <w:b/>
          <w:bCs/>
          <w:snapToGrid w:val="0"/>
          <w:sz w:val="21"/>
          <w:szCs w:val="21"/>
        </w:rPr>
        <w:t>10.2</w:t>
      </w:r>
      <w:r>
        <w:rPr>
          <w:rFonts w:hint="eastAsia" w:ascii="仿宋" w:hAnsi="仿宋" w:eastAsia="仿宋" w:cs="仿宋"/>
          <w:b/>
          <w:sz w:val="21"/>
          <w:szCs w:val="21"/>
        </w:rPr>
        <w:t>已标价工程量清单电子版</w:t>
      </w:r>
    </w:p>
    <w:p>
      <w:pPr>
        <w:snapToGrid w:val="0"/>
        <w:spacing w:line="374" w:lineRule="exact"/>
        <w:ind w:firstLine="505" w:firstLineChars="250"/>
        <w:rPr>
          <w:rFonts w:ascii="仿宋" w:hAnsi="仿宋" w:eastAsia="仿宋" w:cs="仿宋"/>
          <w:b/>
          <w:sz w:val="21"/>
          <w:szCs w:val="21"/>
        </w:rPr>
      </w:pPr>
      <w:r>
        <w:rPr>
          <w:rFonts w:hint="eastAsia" w:ascii="仿宋" w:hAnsi="仿宋" w:eastAsia="仿宋" w:cs="仿宋"/>
          <w:snapToGrid w:val="0"/>
          <w:spacing w:val="-4"/>
          <w:sz w:val="21"/>
          <w:szCs w:val="21"/>
        </w:rPr>
        <w:t>各投标人需上传已标价的工程量清单电子扫描件。</w:t>
      </w:r>
    </w:p>
    <w:p>
      <w:pPr>
        <w:snapToGrid w:val="0"/>
        <w:spacing w:line="374" w:lineRule="exact"/>
        <w:rPr>
          <w:rFonts w:ascii="仿宋" w:hAnsi="仿宋" w:eastAsia="仿宋" w:cs="仿宋"/>
          <w:b/>
          <w:sz w:val="21"/>
          <w:szCs w:val="21"/>
        </w:rPr>
      </w:pPr>
      <w:r>
        <w:rPr>
          <w:rFonts w:hint="eastAsia" w:ascii="仿宋" w:hAnsi="仿宋" w:eastAsia="仿宋" w:cs="仿宋"/>
          <w:b/>
          <w:sz w:val="21"/>
          <w:szCs w:val="21"/>
        </w:rPr>
        <w:t>10.3 原件</w:t>
      </w:r>
    </w:p>
    <w:p>
      <w:pPr>
        <w:snapToGrid w:val="0"/>
        <w:spacing w:line="374" w:lineRule="exact"/>
        <w:ind w:firstLine="404" w:firstLineChars="200"/>
        <w:rPr>
          <w:rFonts w:ascii="仿宋" w:hAnsi="仿宋" w:eastAsia="仿宋" w:cs="仿宋"/>
          <w:snapToGrid w:val="0"/>
          <w:spacing w:val="-4"/>
          <w:sz w:val="21"/>
          <w:szCs w:val="21"/>
        </w:rPr>
      </w:pPr>
      <w:r>
        <w:rPr>
          <w:rFonts w:hint="eastAsia" w:ascii="仿宋" w:hAnsi="仿宋" w:eastAsia="仿宋" w:cs="仿宋"/>
          <w:snapToGrid w:val="0"/>
          <w:spacing w:val="-4"/>
          <w:sz w:val="21"/>
          <w:szCs w:val="21"/>
        </w:rPr>
        <w:t>投标人应按投标人须知前附表规定，将原件的扫描件上传。</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10.4 中标人的投标文件</w:t>
      </w:r>
    </w:p>
    <w:p>
      <w:pPr>
        <w:pStyle w:val="8"/>
        <w:ind w:firstLine="420" w:firstLineChars="200"/>
        <w:jc w:val="left"/>
        <w:rPr>
          <w:rFonts w:hint="eastAsia" w:ascii="仿宋" w:hAnsi="仿宋" w:eastAsia="仿宋" w:cs="仿宋"/>
          <w:snapToGrid w:val="0"/>
          <w:sz w:val="21"/>
          <w:szCs w:val="21"/>
        </w:rPr>
      </w:pPr>
      <w:r>
        <w:rPr>
          <w:rFonts w:hint="eastAsia" w:ascii="仿宋" w:hAnsi="仿宋" w:eastAsia="仿宋" w:cs="仿宋"/>
          <w:snapToGrid w:val="0"/>
          <w:sz w:val="21"/>
          <w:szCs w:val="21"/>
        </w:rPr>
        <w:t>中标人须在签订合同前向招标人另行提交投标人须知前附表规定份数的投标文件；</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10.5 招标人最高限价</w:t>
      </w:r>
    </w:p>
    <w:p>
      <w:pPr>
        <w:snapToGrid w:val="0"/>
        <w:spacing w:line="374" w:lineRule="exact"/>
        <w:ind w:firstLine="420"/>
        <w:rPr>
          <w:rFonts w:hint="eastAsia" w:ascii="仿宋" w:hAnsi="仿宋" w:eastAsia="仿宋" w:cs="仿宋"/>
          <w:b/>
          <w:sz w:val="21"/>
          <w:szCs w:val="21"/>
        </w:rPr>
      </w:pPr>
      <w:r>
        <w:rPr>
          <w:rFonts w:hint="eastAsia" w:ascii="仿宋" w:hAnsi="仿宋" w:eastAsia="仿宋" w:cs="仿宋"/>
          <w:snapToGrid w:val="0"/>
          <w:sz w:val="21"/>
          <w:szCs w:val="21"/>
          <w:lang w:val="en-US" w:eastAsia="zh-CN" w:bidi="ar-SA"/>
        </w:rPr>
        <w:t>招标人最高限价见投标人须知前附表；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10.6 行贿犯罪与不良行为档案记录查询</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行贿犯罪与不良行为档案记录查询详见投标人须知前附表；</w:t>
      </w:r>
    </w:p>
    <w:p>
      <w:pPr>
        <w:snapToGrid w:val="0"/>
        <w:spacing w:line="374" w:lineRule="exact"/>
        <w:rPr>
          <w:rFonts w:hint="eastAsia" w:ascii="仿宋" w:hAnsi="仿宋" w:eastAsia="仿宋" w:cs="仿宋"/>
          <w:snapToGrid w:val="0"/>
          <w:sz w:val="21"/>
          <w:szCs w:val="21"/>
        </w:rPr>
      </w:pPr>
      <w:r>
        <w:rPr>
          <w:rFonts w:hint="eastAsia" w:ascii="仿宋" w:hAnsi="仿宋" w:eastAsia="仿宋" w:cs="仿宋"/>
          <w:b/>
          <w:sz w:val="21"/>
          <w:szCs w:val="21"/>
        </w:rPr>
        <w:t>10.7 评审结果公示</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评审结果公示详见投标人须知前附表。</w:t>
      </w:r>
    </w:p>
    <w:p>
      <w:pPr>
        <w:snapToGrid w:val="0"/>
        <w:spacing w:line="374" w:lineRule="exact"/>
        <w:rPr>
          <w:rFonts w:hint="eastAsia" w:ascii="仿宋" w:hAnsi="仿宋" w:eastAsia="仿宋" w:cs="仿宋"/>
          <w:b/>
          <w:sz w:val="21"/>
          <w:szCs w:val="21"/>
        </w:rPr>
      </w:pPr>
      <w:r>
        <w:rPr>
          <w:rFonts w:hint="eastAsia" w:ascii="仿宋" w:hAnsi="仿宋" w:eastAsia="仿宋" w:cs="仿宋"/>
          <w:b/>
          <w:sz w:val="21"/>
          <w:szCs w:val="21"/>
        </w:rPr>
        <w:t>11.其他条款</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11.1中标单位做好施工道路的保洁和保修工作，由于施工原因引起的道路损坏，由中标单位负责维修。</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11.2在整个施工期间，工程车辆进出现场的道路交通行为应服从交警、行政执法等部门的管理，由承包人办理道路交通运输相关的手续（主管部门规定由发包人办理的，发包人可出面配合办理），由承包人支付办理手续所需的费用。确保施工车辆进出安全，制定相关的施工技术方案。投标单位应在投标前仔细踏勘工程现场及周边环境，调查熟悉工程现场位置、外围道路状况、交通限制等情况，投标时充分考虑由于交通运输限制对工程施工进度、成本、安全等带来的不利影响，各项费用由投标人在投标报价时在相关清单子项内给予充分考虑，招标人不再支付与此相关的任何费用，亦不承担与此相关的责任。</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11.3考虑工期紧，工作内容多，要求各单体平行施工，投标人在施工组织设计编写时，要对人员组织、机械投入、资金保障、原材料组织等投标人认为必要的各种保障措施进行针对性的说明。</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11.4招标人不提供临时用地、用水、用电。（投标人充分考虑在投标报价中，发生后不再另行计价）。</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11.5投标人应根据现有的施工交通条件，在满足工程施工的前提下，根据施工的需要，自行确定施工道路的级别与布置或简易码头的布置，并负责设计、施工、维护和养护，投标人应将上述所需费用计入投标报价，招标人不再另行支付。</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11.6发出公告后到中标公示结束进场，各投标单位自行现场踏勘，现场地形地貌发生变化产生相关费用，投标人应考虑总体报价中。</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11.7如项目负责人有在建工程，除取消中标资格外，业主将上报行政主管部门，并建议列入不良行为记录一次。</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11.8根据湖建发〔2013〕66号文件精神，中标人应当切实做好建筑施工扬尘治理工作。中标人在施工期间应注意周边环境的保护，运输过程中防范因施工造成的扬尘污染，路面保持畅通且干净整洁，不得影响周边环境，因此产生的费用由中标人自行考虑计入竞包报价中，若被他人举报或者上级主管部门通报批评或行政处罚的，监理及招标人有权力罚款10万元/次，同一问题若被连续要求，则每加发一张督促单，罚金较前一次翻一倍，涉及处罚费用招标人直接从应付工程款中予以扣除。</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11.9投标人根据招标人规定要求进行堆放，若堆放不规范或者私自外运其它地方等原因，引起周边居民举报或者被行政主管部门查处、通报、处罚等，单次扣罚10万元。涉及处罚费用招标人直接从应付工程款中予以扣除。</w:t>
      </w:r>
    </w:p>
    <w:p>
      <w:pPr>
        <w:pStyle w:val="43"/>
        <w:ind w:firstLine="420" w:firstLineChars="200"/>
        <w:rPr>
          <w:rFonts w:hint="eastAsia"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11.10项目需要设置围挡的，围挡方式由发包人从《经开集团标准化围挡实施方案（试行）》中选择确定，实施方案具体详见附件</w:t>
      </w:r>
    </w:p>
    <w:p>
      <w:pPr>
        <w:pStyle w:val="43"/>
        <w:ind w:firstLine="420" w:firstLineChars="200"/>
        <w:rPr>
          <w:rFonts w:hint="default" w:ascii="仿宋" w:hAnsi="仿宋" w:eastAsia="仿宋" w:cs="仿宋"/>
          <w:snapToGrid w:val="0"/>
          <w:kern w:val="0"/>
          <w:sz w:val="21"/>
          <w:szCs w:val="21"/>
          <w:lang w:val="en-US" w:eastAsia="zh-CN" w:bidi="ar-SA"/>
        </w:rPr>
      </w:pPr>
      <w:r>
        <w:rPr>
          <w:rFonts w:hint="eastAsia" w:ascii="仿宋" w:hAnsi="仿宋" w:eastAsia="仿宋" w:cs="仿宋"/>
          <w:snapToGrid w:val="0"/>
          <w:kern w:val="0"/>
          <w:sz w:val="21"/>
          <w:szCs w:val="21"/>
          <w:lang w:val="en-US" w:eastAsia="zh-CN" w:bidi="ar-SA"/>
        </w:rPr>
        <w:t>11.11本项目招标代理服务费按</w:t>
      </w:r>
      <w:r>
        <w:rPr>
          <w:rFonts w:hint="eastAsia" w:ascii="仿宋" w:hAnsi="仿宋" w:eastAsia="仿宋" w:cs="仿宋"/>
          <w:snapToGrid w:val="0"/>
          <w:kern w:val="0"/>
          <w:sz w:val="21"/>
          <w:szCs w:val="21"/>
          <w:u w:val="single"/>
          <w:lang w:val="en-US" w:eastAsia="zh-CN" w:bidi="ar-SA"/>
        </w:rPr>
        <w:t xml:space="preserve"> 75936 </w:t>
      </w:r>
      <w:r>
        <w:rPr>
          <w:rFonts w:hint="eastAsia" w:ascii="仿宋" w:hAnsi="仿宋" w:eastAsia="仿宋" w:cs="仿宋"/>
          <w:snapToGrid w:val="0"/>
          <w:kern w:val="0"/>
          <w:sz w:val="21"/>
          <w:szCs w:val="21"/>
          <w:lang w:val="en-US" w:eastAsia="zh-CN" w:bidi="ar-SA"/>
        </w:rPr>
        <w:t>元进行结算，由中标单位在领取中标通知书前一次性付清。</w:t>
      </w:r>
    </w:p>
    <w:p>
      <w:pPr>
        <w:pStyle w:val="5"/>
        <w:keepNext w:val="0"/>
        <w:keepLines/>
        <w:pageBreakBefore/>
        <w:widowControl/>
        <w:kinsoku/>
        <w:wordWrap/>
        <w:overflowPunct/>
        <w:topLinePunct w:val="0"/>
        <w:autoSpaceDE w:val="0"/>
        <w:autoSpaceDN w:val="0"/>
        <w:bidi w:val="0"/>
        <w:adjustRightInd w:val="0"/>
        <w:snapToGrid/>
        <w:jc w:val="both"/>
        <w:textAlignment w:val="baseline"/>
        <w:outlineLvl w:val="2"/>
        <w:rPr>
          <w:rFonts w:ascii="仿宋" w:hAnsi="仿宋" w:eastAsia="仿宋" w:cs="仿宋"/>
          <w:b/>
          <w:sz w:val="24"/>
          <w:szCs w:val="24"/>
        </w:rPr>
      </w:pPr>
      <w:bookmarkStart w:id="129" w:name="_Toc17793"/>
      <w:bookmarkStart w:id="130" w:name="_Toc319618857"/>
      <w:bookmarkStart w:id="131" w:name="_Toc452839268"/>
      <w:bookmarkStart w:id="132" w:name="_Toc318751935"/>
      <w:bookmarkStart w:id="133" w:name="_Toc322370057"/>
      <w:bookmarkStart w:id="134" w:name="_Toc234382644"/>
      <w:bookmarkStart w:id="135" w:name="_Toc405378471"/>
      <w:bookmarkStart w:id="136" w:name="_Toc22922"/>
      <w:bookmarkStart w:id="137" w:name="_Toc339482446"/>
      <w:r>
        <w:rPr>
          <w:rFonts w:hint="eastAsia" w:ascii="仿宋" w:hAnsi="仿宋" w:eastAsia="仿宋" w:cs="仿宋"/>
          <w:b/>
          <w:sz w:val="24"/>
          <w:szCs w:val="24"/>
        </w:rPr>
        <w:t>附表一：开标记录表</w:t>
      </w:r>
      <w:bookmarkEnd w:id="129"/>
      <w:bookmarkEnd w:id="130"/>
      <w:bookmarkEnd w:id="131"/>
      <w:bookmarkEnd w:id="132"/>
      <w:bookmarkEnd w:id="133"/>
      <w:bookmarkEnd w:id="134"/>
      <w:bookmarkEnd w:id="135"/>
      <w:bookmarkEnd w:id="136"/>
      <w:bookmarkEnd w:id="137"/>
      <w:bookmarkStart w:id="138" w:name="_Toc234382645"/>
      <w:bookmarkStart w:id="139" w:name="_Toc318751936"/>
      <w:bookmarkStart w:id="140" w:name="_Toc319618858"/>
    </w:p>
    <w:p>
      <w:pPr>
        <w:jc w:val="center"/>
        <w:rPr>
          <w:rFonts w:ascii="仿宋" w:hAnsi="仿宋" w:eastAsia="仿宋" w:cs="仿宋"/>
          <w:b/>
          <w:bCs/>
          <w:kern w:val="44"/>
          <w:sz w:val="28"/>
          <w:szCs w:val="28"/>
        </w:rPr>
      </w:pPr>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技术文件开标记录</w:t>
      </w:r>
      <w:bookmarkEnd w:id="138"/>
      <w:bookmarkEnd w:id="139"/>
      <w:bookmarkEnd w:id="140"/>
    </w:p>
    <w:p>
      <w:pPr>
        <w:ind w:firstLine="359" w:firstLineChars="171"/>
        <w:rPr>
          <w:rFonts w:ascii="仿宋" w:hAnsi="仿宋" w:eastAsia="仿宋" w:cs="仿宋"/>
          <w:sz w:val="21"/>
          <w:szCs w:val="21"/>
        </w:rPr>
      </w:pPr>
      <w:r>
        <w:rPr>
          <w:rFonts w:hint="eastAsia" w:ascii="仿宋" w:hAnsi="仿宋" w:eastAsia="仿宋" w:cs="仿宋"/>
          <w:sz w:val="21"/>
          <w:szCs w:val="21"/>
        </w:rPr>
        <w:t xml:space="preserve">项目名称：                                    开标时间： </w:t>
      </w:r>
    </w:p>
    <w:p>
      <w:pPr>
        <w:ind w:firstLine="359" w:firstLineChars="171"/>
        <w:rPr>
          <w:rFonts w:ascii="仿宋" w:hAnsi="仿宋" w:eastAsia="仿宋" w:cs="仿宋"/>
          <w:sz w:val="21"/>
          <w:szCs w:val="21"/>
        </w:rPr>
      </w:pPr>
      <w:r>
        <w:rPr>
          <w:rFonts w:hint="eastAsia" w:ascii="仿宋" w:hAnsi="仿宋" w:eastAsia="仿宋" w:cs="仿宋"/>
          <w:sz w:val="21"/>
          <w:szCs w:val="21"/>
        </w:rPr>
        <w:t xml:space="preserve">招标单位：                                    开标地点： </w:t>
      </w:r>
    </w:p>
    <w:tbl>
      <w:tblPr>
        <w:tblStyle w:val="26"/>
        <w:tblW w:w="8908" w:type="dxa"/>
        <w:jc w:val="center"/>
        <w:tblLayout w:type="fixed"/>
        <w:tblCellMar>
          <w:top w:w="0" w:type="dxa"/>
          <w:left w:w="0" w:type="dxa"/>
          <w:bottom w:w="0" w:type="dxa"/>
          <w:right w:w="0" w:type="dxa"/>
        </w:tblCellMar>
      </w:tblPr>
      <w:tblGrid>
        <w:gridCol w:w="899"/>
        <w:gridCol w:w="2120"/>
        <w:gridCol w:w="1045"/>
        <w:gridCol w:w="1046"/>
        <w:gridCol w:w="1266"/>
        <w:gridCol w:w="1266"/>
        <w:gridCol w:w="1266"/>
      </w:tblGrid>
      <w:tr>
        <w:tblPrEx>
          <w:tblCellMar>
            <w:top w:w="0" w:type="dxa"/>
            <w:left w:w="0" w:type="dxa"/>
            <w:bottom w:w="0" w:type="dxa"/>
            <w:right w:w="0" w:type="dxa"/>
          </w:tblCellMar>
        </w:tblPrEx>
        <w:trPr>
          <w:trHeight w:val="726"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序号</w:t>
            </w:r>
          </w:p>
        </w:tc>
        <w:tc>
          <w:tcPr>
            <w:tcW w:w="21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投标单位名称</w:t>
            </w: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项目负</w:t>
            </w:r>
          </w:p>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责人</w:t>
            </w:r>
          </w:p>
        </w:tc>
        <w:tc>
          <w:tcPr>
            <w:tcW w:w="104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工期</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报价</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质量目标</w:t>
            </w: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授权代表</w:t>
            </w:r>
          </w:p>
          <w:p>
            <w:pPr>
              <w:keepNext w:val="0"/>
              <w:keepLines w:val="0"/>
              <w:suppressLineNumbers w:val="0"/>
              <w:snapToGrid w:val="0"/>
              <w:spacing w:before="0" w:beforeAutospacing="0" w:after="0" w:afterAutospacing="0"/>
              <w:ind w:left="0" w:right="0"/>
              <w:jc w:val="center"/>
              <w:rPr>
                <w:rFonts w:ascii="仿宋" w:hAnsi="仿宋" w:eastAsia="仿宋" w:cs="仿宋"/>
                <w:kern w:val="2"/>
                <w:sz w:val="21"/>
                <w:szCs w:val="21"/>
              </w:rPr>
            </w:pPr>
            <w:r>
              <w:rPr>
                <w:rFonts w:hint="eastAsia" w:ascii="仿宋" w:hAnsi="仿宋" w:eastAsia="仿宋" w:cs="仿宋"/>
                <w:kern w:val="2"/>
                <w:sz w:val="21"/>
                <w:szCs w:val="21"/>
              </w:rPr>
              <w:t>资格</w:t>
            </w:r>
          </w:p>
        </w:tc>
      </w:tr>
      <w:tr>
        <w:tblPrEx>
          <w:tblCellMar>
            <w:top w:w="0" w:type="dxa"/>
            <w:left w:w="0" w:type="dxa"/>
            <w:bottom w:w="0" w:type="dxa"/>
            <w:right w:w="0" w:type="dxa"/>
          </w:tblCellMar>
        </w:tblPrEx>
        <w:trPr>
          <w:trHeight w:val="615"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r>
      <w:tr>
        <w:tblPrEx>
          <w:tblCellMar>
            <w:top w:w="0" w:type="dxa"/>
            <w:left w:w="0" w:type="dxa"/>
            <w:bottom w:w="0" w:type="dxa"/>
            <w:right w:w="0" w:type="dxa"/>
          </w:tblCellMar>
        </w:tblPrEx>
        <w:trPr>
          <w:trHeight w:val="615" w:hRule="atLeast"/>
          <w:jc w:val="center"/>
        </w:trPr>
        <w:tc>
          <w:tcPr>
            <w:tcW w:w="899"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21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04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仿宋" w:hAnsi="仿宋" w:eastAsia="仿宋" w:cs="仿宋"/>
                <w:kern w:val="2"/>
                <w:sz w:val="21"/>
                <w:szCs w:val="21"/>
              </w:rPr>
            </w:pPr>
          </w:p>
        </w:tc>
      </w:tr>
    </w:tbl>
    <w:p>
      <w:pPr>
        <w:snapToGrid w:val="0"/>
        <w:jc w:val="center"/>
        <w:rPr>
          <w:rFonts w:ascii="仿宋" w:hAnsi="仿宋" w:eastAsia="仿宋" w:cs="仿宋"/>
          <w:sz w:val="21"/>
          <w:szCs w:val="21"/>
        </w:rPr>
      </w:pPr>
      <w:r>
        <w:rPr>
          <w:rFonts w:hint="eastAsia" w:ascii="仿宋" w:hAnsi="仿宋" w:eastAsia="仿宋" w:cs="仿宋"/>
          <w:sz w:val="21"/>
          <w:szCs w:val="21"/>
        </w:rPr>
        <w:t>开标人：                唱标人：              记录人：</w:t>
      </w:r>
    </w:p>
    <w:p>
      <w:pPr>
        <w:ind w:firstLine="105" w:firstLineChars="50"/>
        <w:rPr>
          <w:rFonts w:ascii="仿宋" w:hAnsi="仿宋" w:eastAsia="仿宋" w:cs="仿宋"/>
          <w:sz w:val="21"/>
          <w:szCs w:val="21"/>
        </w:rPr>
      </w:pPr>
    </w:p>
    <w:p>
      <w:pPr>
        <w:jc w:val="center"/>
        <w:rPr>
          <w:rFonts w:ascii="仿宋" w:hAnsi="仿宋" w:eastAsia="仿宋" w:cs="仿宋"/>
          <w:b/>
          <w:bCs/>
          <w:kern w:val="44"/>
          <w:sz w:val="28"/>
          <w:szCs w:val="28"/>
        </w:rPr>
      </w:pPr>
    </w:p>
    <w:bookmarkEnd w:id="32"/>
    <w:bookmarkEnd w:id="33"/>
    <w:bookmarkEnd w:id="34"/>
    <w:p>
      <w:pPr>
        <w:ind w:firstLine="480" w:firstLineChars="200"/>
        <w:rPr>
          <w:rFonts w:ascii="仿宋" w:hAnsi="仿宋" w:eastAsia="仿宋" w:cs="仿宋"/>
        </w:rPr>
      </w:pPr>
      <w:bookmarkStart w:id="141" w:name="_Toc271200565"/>
      <w:bookmarkStart w:id="142" w:name="_Toc167677945"/>
      <w:bookmarkStart w:id="143" w:name="_Toc156888429"/>
      <w:bookmarkStart w:id="144" w:name="_Toc167678238"/>
      <w:bookmarkStart w:id="145" w:name="_Toc271220731"/>
      <w:bookmarkStart w:id="146" w:name="_Toc160351546"/>
      <w:bookmarkStart w:id="147" w:name="_Toc261333158"/>
      <w:bookmarkStart w:id="148" w:name="_Toc343003316"/>
      <w:bookmarkStart w:id="149" w:name="_Toc350184878"/>
      <w:bookmarkStart w:id="150" w:name="_Toc156749830"/>
      <w:bookmarkStart w:id="151" w:name="_Toc350451068"/>
    </w:p>
    <w:p>
      <w:pPr>
        <w:pStyle w:val="5"/>
        <w:keepNext w:val="0"/>
        <w:keepLines/>
        <w:pageBreakBefore/>
        <w:widowControl/>
        <w:kinsoku/>
        <w:wordWrap/>
        <w:overflowPunct/>
        <w:topLinePunct w:val="0"/>
        <w:autoSpaceDE w:val="0"/>
        <w:autoSpaceDN w:val="0"/>
        <w:bidi w:val="0"/>
        <w:adjustRightInd w:val="0"/>
        <w:snapToGrid/>
        <w:jc w:val="both"/>
        <w:textAlignment w:val="baseline"/>
        <w:outlineLvl w:val="2"/>
        <w:rPr>
          <w:rFonts w:ascii="仿宋" w:hAnsi="仿宋" w:eastAsia="仿宋" w:cs="仿宋"/>
          <w:b/>
          <w:sz w:val="24"/>
          <w:szCs w:val="24"/>
        </w:rPr>
      </w:pPr>
      <w:bookmarkStart w:id="152" w:name="_Toc7048"/>
      <w:bookmarkStart w:id="153" w:name="_Toc20501"/>
      <w:r>
        <w:rPr>
          <w:rFonts w:hint="eastAsia" w:ascii="仿宋" w:hAnsi="仿宋" w:eastAsia="仿宋" w:cs="仿宋"/>
          <w:b/>
          <w:sz w:val="24"/>
          <w:szCs w:val="24"/>
        </w:rPr>
        <w:t>附表二：投标通知书</w:t>
      </w:r>
      <w:bookmarkEnd w:id="152"/>
      <w:bookmarkEnd w:id="153"/>
    </w:p>
    <w:p>
      <w:pPr>
        <w:jc w:val="right"/>
        <w:rPr>
          <w:rFonts w:ascii="仿宋" w:hAnsi="仿宋" w:eastAsia="仿宋" w:cs="仿宋"/>
        </w:rPr>
      </w:pPr>
      <w:r>
        <w:rPr>
          <w:rFonts w:hint="eastAsia" w:ascii="仿宋" w:hAnsi="仿宋" w:eastAsia="仿宋" w:cs="仿宋"/>
        </w:rPr>
        <w:t>项目编码：</w:t>
      </w:r>
    </w:p>
    <w:p>
      <w:pPr>
        <w:jc w:val="center"/>
        <w:rPr>
          <w:rFonts w:ascii="仿宋" w:hAnsi="仿宋" w:eastAsia="仿宋" w:cs="仿宋"/>
          <w:b/>
          <w:bCs/>
          <w:kern w:val="44"/>
          <w:sz w:val="28"/>
          <w:szCs w:val="28"/>
        </w:rPr>
      </w:pPr>
      <w:r>
        <w:rPr>
          <w:rFonts w:hint="eastAsia" w:ascii="仿宋" w:hAnsi="仿宋" w:eastAsia="仿宋" w:cs="仿宋"/>
          <w:b/>
          <w:bCs/>
          <w:kern w:val="44"/>
          <w:sz w:val="28"/>
          <w:szCs w:val="28"/>
        </w:rPr>
        <w:t>中标通知书</w:t>
      </w:r>
    </w:p>
    <w:p>
      <w:pPr>
        <w:rPr>
          <w:rFonts w:ascii="仿宋" w:hAnsi="仿宋" w:eastAsia="仿宋" w:cs="仿宋"/>
          <w:kern w:val="2"/>
        </w:rPr>
      </w:pPr>
    </w:p>
    <w:p>
      <w:pPr>
        <w:spacing w:line="360" w:lineRule="auto"/>
        <w:rPr>
          <w:rFonts w:ascii="仿宋" w:hAnsi="仿宋" w:eastAsia="仿宋" w:cs="仿宋"/>
          <w:sz w:val="21"/>
          <w:szCs w:val="21"/>
        </w:rPr>
      </w:pPr>
      <w:r>
        <w:rPr>
          <w:rFonts w:hint="eastAsia" w:ascii="仿宋" w:hAnsi="仿宋" w:eastAsia="仿宋" w:cs="仿宋"/>
          <w:sz w:val="21"/>
          <w:szCs w:val="21"/>
          <w:u w:val="single"/>
        </w:rPr>
        <w:t xml:space="preserve">           </w:t>
      </w:r>
      <w:r>
        <w:rPr>
          <w:rFonts w:hint="eastAsia" w:ascii="仿宋" w:hAnsi="仿宋" w:eastAsia="仿宋" w:cs="仿宋"/>
          <w:sz w:val="21"/>
          <w:szCs w:val="21"/>
        </w:rPr>
        <w:t>（中标人名称）：</w:t>
      </w:r>
    </w:p>
    <w:p>
      <w:pPr>
        <w:spacing w:line="360" w:lineRule="auto"/>
        <w:rPr>
          <w:rFonts w:ascii="仿宋" w:hAnsi="仿宋" w:eastAsia="仿宋" w:cs="仿宋"/>
          <w:sz w:val="21"/>
          <w:szCs w:val="21"/>
        </w:rPr>
      </w:pP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你方于</w:t>
      </w:r>
      <w:r>
        <w:rPr>
          <w:rFonts w:hint="eastAsia" w:ascii="仿宋" w:hAnsi="仿宋" w:eastAsia="仿宋" w:cs="仿宋"/>
          <w:sz w:val="21"/>
          <w:szCs w:val="21"/>
          <w:u w:val="single"/>
        </w:rPr>
        <w:t xml:space="preserve">        </w:t>
      </w:r>
      <w:r>
        <w:rPr>
          <w:rFonts w:hint="eastAsia" w:ascii="仿宋" w:hAnsi="仿宋" w:eastAsia="仿宋" w:cs="仿宋"/>
          <w:sz w:val="21"/>
          <w:szCs w:val="21"/>
        </w:rPr>
        <w:t>（投标日期）所递交的</w:t>
      </w:r>
      <w:r>
        <w:rPr>
          <w:rFonts w:hint="eastAsia" w:ascii="仿宋" w:hAnsi="仿宋" w:eastAsia="仿宋" w:cs="仿宋"/>
          <w:sz w:val="21"/>
          <w:szCs w:val="21"/>
          <w:u w:val="single"/>
        </w:rPr>
        <w:t xml:space="preserve">          </w:t>
      </w:r>
      <w:r>
        <w:rPr>
          <w:rFonts w:hint="eastAsia" w:ascii="仿宋" w:hAnsi="仿宋" w:eastAsia="仿宋" w:cs="仿宋"/>
          <w:sz w:val="21"/>
          <w:szCs w:val="21"/>
        </w:rPr>
        <w:t>（项目名称）</w:t>
      </w:r>
      <w:r>
        <w:rPr>
          <w:rFonts w:hint="eastAsia" w:ascii="仿宋" w:hAnsi="仿宋" w:eastAsia="仿宋" w:cs="仿宋"/>
          <w:sz w:val="21"/>
          <w:szCs w:val="21"/>
          <w:u w:val="single"/>
        </w:rPr>
        <w:t xml:space="preserve">      </w:t>
      </w:r>
      <w:r>
        <w:rPr>
          <w:rFonts w:hint="eastAsia" w:ascii="仿宋" w:hAnsi="仿宋" w:eastAsia="仿宋" w:cs="仿宋"/>
          <w:sz w:val="21"/>
          <w:szCs w:val="21"/>
        </w:rPr>
        <w:t>标段施工投标文件已被我方接受，并被确定为中标人。</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中标价：</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工期：</w:t>
      </w:r>
      <w:r>
        <w:rPr>
          <w:rFonts w:hint="eastAsia" w:ascii="仿宋" w:hAnsi="仿宋" w:eastAsia="仿宋" w:cs="仿宋"/>
          <w:sz w:val="21"/>
          <w:szCs w:val="21"/>
          <w:u w:val="single"/>
        </w:rPr>
        <w:t xml:space="preserve">         </w:t>
      </w:r>
      <w:r>
        <w:rPr>
          <w:rFonts w:hint="eastAsia" w:ascii="仿宋" w:hAnsi="仿宋" w:eastAsia="仿宋" w:cs="仿宋"/>
          <w:sz w:val="21"/>
          <w:szCs w:val="21"/>
        </w:rPr>
        <w:t>个月。（或日历天）</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工程质量：符合</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标准。 </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项目负责人：</w:t>
      </w:r>
      <w:r>
        <w:rPr>
          <w:rFonts w:hint="eastAsia" w:ascii="仿宋" w:hAnsi="仿宋" w:eastAsia="仿宋" w:cs="仿宋"/>
          <w:sz w:val="21"/>
          <w:szCs w:val="21"/>
          <w:u w:val="single"/>
        </w:rPr>
        <w:t xml:space="preserve">             </w:t>
      </w:r>
      <w:r>
        <w:rPr>
          <w:rFonts w:hint="eastAsia" w:ascii="仿宋" w:hAnsi="仿宋" w:eastAsia="仿宋" w:cs="仿宋"/>
          <w:sz w:val="21"/>
          <w:szCs w:val="21"/>
        </w:rPr>
        <w:t>（姓名）。</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请你方在接到本通知书后的</w:t>
      </w:r>
      <w:r>
        <w:rPr>
          <w:rFonts w:hint="eastAsia" w:ascii="仿宋" w:hAnsi="仿宋" w:eastAsia="仿宋" w:cs="仿宋"/>
          <w:sz w:val="21"/>
          <w:szCs w:val="21"/>
          <w:u w:val="single"/>
        </w:rPr>
        <w:t xml:space="preserve">    </w:t>
      </w:r>
      <w:r>
        <w:rPr>
          <w:rFonts w:hint="eastAsia" w:ascii="仿宋" w:hAnsi="仿宋" w:eastAsia="仿宋" w:cs="仿宋"/>
          <w:sz w:val="21"/>
          <w:szCs w:val="21"/>
        </w:rPr>
        <w:t>日内到</w:t>
      </w:r>
      <w:r>
        <w:rPr>
          <w:rFonts w:hint="eastAsia" w:ascii="仿宋" w:hAnsi="仿宋" w:eastAsia="仿宋" w:cs="仿宋"/>
          <w:sz w:val="21"/>
          <w:szCs w:val="21"/>
          <w:u w:val="single"/>
        </w:rPr>
        <w:t xml:space="preserve">          </w:t>
      </w:r>
      <w:r>
        <w:rPr>
          <w:rFonts w:hint="eastAsia" w:ascii="仿宋" w:hAnsi="仿宋" w:eastAsia="仿宋" w:cs="仿宋"/>
          <w:sz w:val="21"/>
          <w:szCs w:val="21"/>
        </w:rPr>
        <w:t>（详细地址）与我方签订施工中标合同协议书，在此之前按招标文件第二章“投标人须知”第7.3款规定向我方提交履约担保。</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特此通知。</w:t>
      </w:r>
    </w:p>
    <w:p>
      <w:pPr>
        <w:spacing w:line="360" w:lineRule="auto"/>
        <w:rPr>
          <w:rFonts w:ascii="仿宋" w:hAnsi="仿宋" w:eastAsia="仿宋" w:cs="仿宋"/>
          <w:sz w:val="21"/>
          <w:szCs w:val="21"/>
        </w:rPr>
      </w:pPr>
    </w:p>
    <w:p>
      <w:pPr>
        <w:spacing w:line="360" w:lineRule="auto"/>
        <w:rPr>
          <w:rFonts w:ascii="仿宋" w:hAnsi="仿宋" w:eastAsia="仿宋" w:cs="仿宋"/>
          <w:sz w:val="21"/>
          <w:szCs w:val="21"/>
        </w:rPr>
      </w:pPr>
      <w:r>
        <w:rPr>
          <w:rFonts w:hint="eastAsia" w:ascii="仿宋" w:hAnsi="仿宋" w:eastAsia="仿宋" w:cs="仿宋"/>
          <w:sz w:val="21"/>
          <w:szCs w:val="21"/>
        </w:rPr>
        <w:t xml:space="preserve">                                    招标人：</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（盖单位章） </w:t>
      </w:r>
    </w:p>
    <w:p>
      <w:pPr>
        <w:spacing w:line="360" w:lineRule="auto"/>
        <w:rPr>
          <w:rFonts w:ascii="仿宋" w:hAnsi="仿宋" w:eastAsia="仿宋" w:cs="仿宋"/>
          <w:sz w:val="21"/>
          <w:szCs w:val="21"/>
        </w:rPr>
      </w:pPr>
      <w:r>
        <w:rPr>
          <w:rFonts w:hint="eastAsia" w:ascii="仿宋" w:hAnsi="仿宋" w:eastAsia="仿宋" w:cs="仿宋"/>
          <w:sz w:val="21"/>
          <w:szCs w:val="21"/>
        </w:rPr>
        <w:t xml:space="preserve">                                    招标代理：</w:t>
      </w:r>
      <w:r>
        <w:rPr>
          <w:rFonts w:hint="eastAsia" w:ascii="仿宋" w:hAnsi="仿宋" w:eastAsia="仿宋" w:cs="仿宋"/>
          <w:sz w:val="21"/>
          <w:szCs w:val="21"/>
          <w:u w:val="single"/>
        </w:rPr>
        <w:t xml:space="preserve">                  </w:t>
      </w:r>
      <w:r>
        <w:rPr>
          <w:rFonts w:hint="eastAsia" w:ascii="仿宋" w:hAnsi="仿宋" w:eastAsia="仿宋" w:cs="仿宋"/>
          <w:sz w:val="21"/>
          <w:szCs w:val="21"/>
        </w:rPr>
        <w:t>（盖单位章）</w:t>
      </w:r>
    </w:p>
    <w:p>
      <w:pPr>
        <w:spacing w:line="360" w:lineRule="auto"/>
        <w:rPr>
          <w:rFonts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u w:val="single"/>
        </w:rPr>
        <w:t xml:space="preserve">      </w:t>
      </w:r>
      <w:r>
        <w:rPr>
          <w:rFonts w:hint="eastAsia" w:ascii="仿宋" w:hAnsi="仿宋" w:eastAsia="仿宋" w:cs="仿宋"/>
          <w:sz w:val="21"/>
          <w:szCs w:val="21"/>
        </w:rPr>
        <w:t>年</w:t>
      </w:r>
      <w:r>
        <w:rPr>
          <w:rFonts w:hint="eastAsia" w:ascii="仿宋" w:hAnsi="仿宋" w:eastAsia="仿宋" w:cs="仿宋"/>
          <w:sz w:val="21"/>
          <w:szCs w:val="21"/>
          <w:u w:val="single"/>
        </w:rPr>
        <w:t xml:space="preserve">    </w:t>
      </w:r>
      <w:r>
        <w:rPr>
          <w:rFonts w:hint="eastAsia" w:ascii="仿宋" w:hAnsi="仿宋" w:eastAsia="仿宋" w:cs="仿宋"/>
          <w:sz w:val="21"/>
          <w:szCs w:val="21"/>
        </w:rPr>
        <w:t>月</w:t>
      </w:r>
      <w:r>
        <w:rPr>
          <w:rFonts w:hint="eastAsia" w:ascii="仿宋" w:hAnsi="仿宋" w:eastAsia="仿宋" w:cs="仿宋"/>
          <w:sz w:val="21"/>
          <w:szCs w:val="21"/>
          <w:u w:val="single"/>
        </w:rPr>
        <w:t xml:space="preserve">    </w:t>
      </w:r>
      <w:r>
        <w:rPr>
          <w:rFonts w:hint="eastAsia" w:ascii="仿宋" w:hAnsi="仿宋" w:eastAsia="仿宋" w:cs="仿宋"/>
          <w:sz w:val="21"/>
          <w:szCs w:val="21"/>
        </w:rPr>
        <w:t>日</w:t>
      </w:r>
    </w:p>
    <w:bookmarkEnd w:id="141"/>
    <w:bookmarkEnd w:id="142"/>
    <w:bookmarkEnd w:id="143"/>
    <w:bookmarkEnd w:id="144"/>
    <w:bookmarkEnd w:id="145"/>
    <w:bookmarkEnd w:id="146"/>
    <w:bookmarkEnd w:id="147"/>
    <w:bookmarkEnd w:id="148"/>
    <w:bookmarkEnd w:id="149"/>
    <w:bookmarkEnd w:id="150"/>
    <w:bookmarkEnd w:id="151"/>
    <w:p>
      <w:pPr>
        <w:pStyle w:val="4"/>
        <w:keepNext w:val="0"/>
        <w:keepLines/>
        <w:pageBreakBefore/>
        <w:widowControl/>
        <w:kinsoku/>
        <w:wordWrap/>
        <w:overflowPunct/>
        <w:topLinePunct w:val="0"/>
        <w:autoSpaceDE w:val="0"/>
        <w:autoSpaceDN w:val="0"/>
        <w:bidi w:val="0"/>
        <w:adjustRightInd w:val="0"/>
        <w:snapToGrid/>
        <w:spacing w:line="360" w:lineRule="auto"/>
        <w:jc w:val="center"/>
        <w:textAlignment w:val="baseline"/>
        <w:rPr>
          <w:rFonts w:hint="eastAsia" w:ascii="仿宋" w:hAnsi="仿宋" w:eastAsia="仿宋" w:cs="仿宋"/>
          <w:szCs w:val="30"/>
          <w:lang w:val="en-US"/>
        </w:rPr>
      </w:pPr>
      <w:bookmarkStart w:id="154" w:name="_Toc29551"/>
      <w:bookmarkStart w:id="155" w:name="_Toc10083"/>
      <w:bookmarkStart w:id="156" w:name="_Toc88569092"/>
      <w:bookmarkStart w:id="157" w:name="_Toc292906465"/>
      <w:bookmarkStart w:id="158" w:name="_Toc30214"/>
      <w:bookmarkStart w:id="159" w:name="_Toc243899830"/>
      <w:bookmarkStart w:id="160" w:name="_Toc14665"/>
      <w:bookmarkStart w:id="161" w:name="_Toc271220736"/>
      <w:bookmarkStart w:id="162" w:name="_Toc271200570"/>
      <w:r>
        <w:rPr>
          <w:rFonts w:hint="eastAsia" w:ascii="仿宋" w:hAnsi="仿宋" w:eastAsia="仿宋" w:cs="仿宋"/>
          <w:lang w:eastAsia="zh-CN"/>
        </w:rPr>
        <w:t>第三章评审办法及评分标准（技术打分制的综合评估法）</w:t>
      </w:r>
      <w:bookmarkEnd w:id="154"/>
      <w:bookmarkEnd w:id="155"/>
      <w:bookmarkEnd w:id="156"/>
    </w:p>
    <w:p>
      <w:pPr>
        <w:pStyle w:val="5"/>
        <w:widowControl/>
        <w:snapToGrid w:val="0"/>
        <w:spacing w:line="380" w:lineRule="exact"/>
        <w:ind w:left="0" w:firstLine="481" w:firstLineChars="200"/>
        <w:rPr>
          <w:rFonts w:hint="eastAsia" w:ascii="仿宋" w:hAnsi="仿宋" w:eastAsia="仿宋" w:cs="仿宋"/>
          <w:snapToGrid w:val="0"/>
          <w:szCs w:val="24"/>
          <w:lang w:val="en-US"/>
        </w:rPr>
      </w:pPr>
      <w:bookmarkStart w:id="163" w:name="_Toc88569093"/>
      <w:bookmarkStart w:id="164" w:name="_Toc16009"/>
      <w:bookmarkStart w:id="165" w:name="_Toc15631"/>
      <w:r>
        <w:rPr>
          <w:rFonts w:hint="eastAsia" w:ascii="仿宋" w:hAnsi="仿宋" w:eastAsia="仿宋" w:cs="仿宋"/>
          <w:snapToGrid w:val="0"/>
          <w:szCs w:val="24"/>
          <w:lang w:val="en-US"/>
        </w:rPr>
        <w:t>1</w:t>
      </w:r>
      <w:r>
        <w:rPr>
          <w:rFonts w:hint="eastAsia" w:ascii="仿宋" w:hAnsi="仿宋" w:eastAsia="仿宋" w:cs="仿宋"/>
          <w:szCs w:val="24"/>
          <w:lang w:val="en-US"/>
        </w:rPr>
        <w:t xml:space="preserve">  </w:t>
      </w:r>
      <w:r>
        <w:rPr>
          <w:rFonts w:hint="eastAsia" w:ascii="仿宋" w:hAnsi="仿宋" w:eastAsia="仿宋" w:cs="仿宋"/>
          <w:snapToGrid w:val="0"/>
          <w:szCs w:val="24"/>
          <w:lang w:eastAsia="zh-CN"/>
        </w:rPr>
        <w:t>依据</w:t>
      </w:r>
      <w:bookmarkEnd w:id="163"/>
      <w:bookmarkEnd w:id="164"/>
      <w:bookmarkEnd w:id="165"/>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napToGrid w:val="0"/>
          <w:szCs w:val="24"/>
          <w:lang w:val="en-US"/>
        </w:rPr>
      </w:pPr>
      <w:bookmarkStart w:id="166" w:name="_Toc450405881"/>
      <w:bookmarkStart w:id="167" w:name="_Toc452839272"/>
      <w:bookmarkStart w:id="168" w:name="_Toc350184879"/>
      <w:bookmarkStart w:id="169" w:name="_Toc312311412"/>
      <w:bookmarkStart w:id="170" w:name="_Toc350451069"/>
      <w:bookmarkStart w:id="171" w:name="_Toc343003317"/>
      <w:bookmarkStart w:id="172" w:name="_Toc321759225"/>
      <w:bookmarkStart w:id="173" w:name="_Toc309661360"/>
      <w:r>
        <w:rPr>
          <w:rFonts w:hint="eastAsia" w:ascii="仿宋" w:hAnsi="仿宋" w:eastAsia="仿宋" w:cs="仿宋"/>
          <w:snapToGrid w:val="0"/>
          <w:kern w:val="0"/>
          <w:sz w:val="24"/>
          <w:szCs w:val="24"/>
          <w:lang w:val="en-US" w:eastAsia="zh-CN" w:bidi="ar"/>
        </w:rPr>
        <w:t>为规范招标的评标工作，根据《中华人民共和国招标投标法》、《中华人民共和国招标投标法实施条例》、《评标委员会和评标办法暂行规定》（原国家发展计划委员会等七部委令第</w:t>
      </w:r>
      <w:r>
        <w:rPr>
          <w:rFonts w:hint="eastAsia" w:ascii="仿宋" w:hAnsi="仿宋" w:eastAsia="仿宋" w:cs="仿宋"/>
          <w:kern w:val="0"/>
          <w:sz w:val="24"/>
          <w:szCs w:val="24"/>
          <w:lang w:val="en-US" w:eastAsia="zh-CN" w:bidi="ar"/>
        </w:rPr>
        <w:t>12</w:t>
      </w:r>
      <w:r>
        <w:rPr>
          <w:rFonts w:hint="eastAsia" w:ascii="仿宋" w:hAnsi="仿宋" w:eastAsia="仿宋" w:cs="仿宋"/>
          <w:snapToGrid w:val="0"/>
          <w:kern w:val="0"/>
          <w:sz w:val="24"/>
          <w:szCs w:val="24"/>
          <w:lang w:val="en-US" w:eastAsia="zh-CN" w:bidi="ar"/>
        </w:rPr>
        <w:t>号）、《工程建设项目施工招标投标办法》（原国家发展计划委员会等七部委令第</w:t>
      </w:r>
      <w:r>
        <w:rPr>
          <w:rFonts w:hint="eastAsia" w:ascii="仿宋" w:hAnsi="仿宋" w:eastAsia="仿宋" w:cs="仿宋"/>
          <w:kern w:val="0"/>
          <w:sz w:val="24"/>
          <w:szCs w:val="24"/>
          <w:lang w:val="en-US" w:eastAsia="zh-CN" w:bidi="ar"/>
        </w:rPr>
        <w:t>30</w:t>
      </w:r>
      <w:r>
        <w:rPr>
          <w:rFonts w:hint="eastAsia" w:ascii="仿宋" w:hAnsi="仿宋" w:eastAsia="仿宋" w:cs="仿宋"/>
          <w:snapToGrid w:val="0"/>
          <w:kern w:val="0"/>
          <w:sz w:val="24"/>
          <w:szCs w:val="24"/>
          <w:lang w:val="en-US" w:eastAsia="zh-CN" w:bidi="ar"/>
        </w:rPr>
        <w:t>号）、《关于废止和修改部分招标投标规章和规范性文件的决定》（九部委第</w:t>
      </w:r>
      <w:r>
        <w:rPr>
          <w:rFonts w:hint="eastAsia" w:ascii="仿宋" w:hAnsi="仿宋" w:eastAsia="仿宋" w:cs="仿宋"/>
          <w:kern w:val="0"/>
          <w:sz w:val="24"/>
          <w:szCs w:val="24"/>
          <w:lang w:val="en-US" w:eastAsia="zh-CN" w:bidi="ar"/>
        </w:rPr>
        <w:t>23</w:t>
      </w:r>
      <w:r>
        <w:rPr>
          <w:rFonts w:hint="eastAsia" w:ascii="仿宋" w:hAnsi="仿宋" w:eastAsia="仿宋" w:cs="仿宋"/>
          <w:snapToGrid w:val="0"/>
          <w:kern w:val="0"/>
          <w:sz w:val="24"/>
          <w:szCs w:val="24"/>
          <w:lang w:val="en-US" w:eastAsia="zh-CN" w:bidi="ar"/>
        </w:rPr>
        <w:t>号令）、《浙江省招标投标条例》等有关的法律、法规和规章制度规定，制定本评标办法。</w:t>
      </w:r>
      <w:bookmarkEnd w:id="166"/>
      <w:bookmarkEnd w:id="167"/>
    </w:p>
    <w:p>
      <w:pPr>
        <w:pStyle w:val="5"/>
        <w:widowControl/>
        <w:snapToGrid w:val="0"/>
        <w:spacing w:line="380" w:lineRule="exact"/>
        <w:ind w:left="0" w:firstLine="481" w:firstLineChars="200"/>
        <w:rPr>
          <w:rFonts w:hint="eastAsia" w:ascii="仿宋" w:hAnsi="仿宋" w:eastAsia="仿宋" w:cs="仿宋"/>
          <w:b w:val="0"/>
          <w:bCs w:val="0"/>
          <w:szCs w:val="24"/>
          <w:lang w:val="en-US"/>
        </w:rPr>
      </w:pPr>
      <w:bookmarkStart w:id="174" w:name="_Toc88569094"/>
      <w:bookmarkStart w:id="175" w:name="_Toc8060"/>
      <w:bookmarkStart w:id="176" w:name="_Toc26422"/>
      <w:r>
        <w:rPr>
          <w:rFonts w:hint="eastAsia" w:ascii="仿宋" w:hAnsi="仿宋" w:eastAsia="仿宋" w:cs="仿宋"/>
          <w:snapToGrid w:val="0"/>
          <w:szCs w:val="24"/>
          <w:lang w:val="en-US"/>
        </w:rPr>
        <w:t>2</w:t>
      </w:r>
      <w:r>
        <w:rPr>
          <w:rFonts w:hint="eastAsia" w:ascii="仿宋" w:hAnsi="仿宋" w:eastAsia="仿宋" w:cs="仿宋"/>
          <w:szCs w:val="24"/>
          <w:lang w:val="en-US"/>
        </w:rPr>
        <w:t xml:space="preserve">  </w:t>
      </w:r>
      <w:r>
        <w:rPr>
          <w:rFonts w:hint="eastAsia" w:ascii="仿宋" w:hAnsi="仿宋" w:eastAsia="仿宋" w:cs="仿宋"/>
          <w:snapToGrid w:val="0"/>
          <w:szCs w:val="24"/>
          <w:lang w:eastAsia="zh-CN"/>
        </w:rPr>
        <w:t>评审原则</w:t>
      </w:r>
      <w:bookmarkEnd w:id="168"/>
      <w:bookmarkEnd w:id="169"/>
      <w:bookmarkEnd w:id="170"/>
      <w:bookmarkEnd w:id="171"/>
      <w:bookmarkEnd w:id="172"/>
      <w:bookmarkEnd w:id="173"/>
      <w:bookmarkEnd w:id="174"/>
      <w:bookmarkEnd w:id="175"/>
      <w:bookmarkEnd w:id="176"/>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kern w:val="0"/>
          <w:sz w:val="24"/>
          <w:szCs w:val="24"/>
          <w:lang w:val="en-US" w:eastAsia="zh-CN" w:bidi="ar"/>
        </w:rPr>
        <w:t>评审应遵循公平、公正、科学、择优的原则。</w:t>
      </w:r>
    </w:p>
    <w:p>
      <w:pPr>
        <w:pStyle w:val="5"/>
        <w:widowControl/>
        <w:numPr>
          <w:ilvl w:val="0"/>
          <w:numId w:val="0"/>
        </w:numPr>
        <w:snapToGrid w:val="0"/>
        <w:spacing w:line="380" w:lineRule="exact"/>
        <w:ind w:left="422" w:leftChars="0"/>
        <w:rPr>
          <w:rFonts w:hint="eastAsia" w:ascii="仿宋" w:hAnsi="仿宋" w:eastAsia="仿宋" w:cs="仿宋"/>
          <w:snapToGrid w:val="0"/>
          <w:szCs w:val="24"/>
          <w:lang w:val="en-US"/>
        </w:rPr>
      </w:pPr>
      <w:bookmarkStart w:id="177" w:name="_Toc350184880"/>
      <w:bookmarkStart w:id="178" w:name="_Toc343003318"/>
      <w:bookmarkStart w:id="179" w:name="_Toc309661361"/>
      <w:bookmarkStart w:id="180" w:name="_Toc17866"/>
      <w:bookmarkStart w:id="181" w:name="_Toc350451070"/>
      <w:bookmarkStart w:id="182" w:name="_Toc11630"/>
      <w:bookmarkStart w:id="183" w:name="_Toc312311413"/>
      <w:bookmarkStart w:id="184" w:name="_Toc321759226"/>
      <w:bookmarkStart w:id="185" w:name="_Toc88569095"/>
      <w:r>
        <w:rPr>
          <w:rFonts w:hint="eastAsia" w:ascii="仿宋" w:hAnsi="仿宋" w:eastAsia="仿宋" w:cs="仿宋"/>
          <w:snapToGrid w:val="0"/>
          <w:szCs w:val="24"/>
          <w:lang w:val="en-US" w:eastAsia="zh-CN"/>
        </w:rPr>
        <w:t xml:space="preserve">3  </w:t>
      </w:r>
      <w:r>
        <w:rPr>
          <w:rFonts w:hint="eastAsia" w:ascii="仿宋" w:hAnsi="仿宋" w:eastAsia="仿宋" w:cs="仿宋"/>
          <w:snapToGrid w:val="0"/>
          <w:szCs w:val="24"/>
          <w:lang w:eastAsia="zh-CN"/>
        </w:rPr>
        <w:t>评审组织</w:t>
      </w:r>
      <w:bookmarkEnd w:id="177"/>
      <w:bookmarkEnd w:id="178"/>
      <w:bookmarkEnd w:id="179"/>
      <w:bookmarkEnd w:id="180"/>
      <w:bookmarkEnd w:id="181"/>
      <w:bookmarkEnd w:id="182"/>
      <w:bookmarkEnd w:id="183"/>
      <w:bookmarkEnd w:id="184"/>
      <w:bookmarkEnd w:id="185"/>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评审工作由招标人依法组建的评审委员会负责，评审委员会的组建办法详见投标人须知前附表。评审委员会组建后报湖州南太湖新区政务服务中心备案。</w:t>
      </w:r>
    </w:p>
    <w:p>
      <w:pPr>
        <w:keepNext w:val="0"/>
        <w:keepLines w:val="0"/>
        <w:widowControl w:val="0"/>
        <w:suppressLineNumbers w:val="0"/>
        <w:autoSpaceDE w:val="0"/>
        <w:autoSpaceDN w:val="0"/>
        <w:adjustRightInd w:val="0"/>
        <w:spacing w:before="0" w:beforeAutospacing="0" w:after="0" w:afterAutospacing="0"/>
        <w:ind w:left="0" w:right="0" w:firstLine="481" w:firstLineChars="200"/>
        <w:jc w:val="both"/>
        <w:outlineLvl w:val="2"/>
        <w:rPr>
          <w:rFonts w:hint="eastAsia" w:ascii="仿宋" w:hAnsi="仿宋" w:eastAsia="仿宋" w:cs="仿宋"/>
          <w:b/>
          <w:bCs/>
          <w:snapToGrid w:val="0"/>
          <w:szCs w:val="24"/>
          <w:lang w:val="en-US"/>
        </w:rPr>
      </w:pPr>
      <w:bookmarkStart w:id="186" w:name="_Toc370459019"/>
      <w:bookmarkStart w:id="187" w:name="_Toc362883245"/>
      <w:r>
        <w:rPr>
          <w:rFonts w:hint="eastAsia" w:ascii="仿宋" w:hAnsi="仿宋" w:eastAsia="仿宋" w:cs="仿宋"/>
          <w:b/>
          <w:bCs/>
          <w:snapToGrid w:val="0"/>
          <w:kern w:val="0"/>
          <w:sz w:val="24"/>
          <w:szCs w:val="24"/>
          <w:lang w:val="en-US" w:eastAsia="zh-CN" w:bidi="ar"/>
        </w:rPr>
        <w:t>4  评审程序和内容</w:t>
      </w:r>
      <w:bookmarkEnd w:id="186"/>
      <w:bookmarkEnd w:id="187"/>
    </w:p>
    <w:p>
      <w:pPr>
        <w:widowControl/>
        <w:numPr>
          <w:ilvl w:val="0"/>
          <w:numId w:val="0"/>
        </w:numPr>
        <w:snapToGrid w:val="0"/>
        <w:spacing w:line="380" w:lineRule="exact"/>
        <w:ind w:left="422" w:leftChars="0"/>
        <w:outlineLvl w:val="9"/>
        <w:rPr>
          <w:rFonts w:hint="eastAsia" w:ascii="仿宋" w:hAnsi="仿宋" w:eastAsia="仿宋" w:cs="仿宋"/>
          <w:snapToGrid w:val="0"/>
          <w:szCs w:val="24"/>
          <w:lang w:val="en-US" w:eastAsia="zh-CN"/>
        </w:rPr>
      </w:pPr>
      <w:r>
        <w:rPr>
          <w:rFonts w:hint="eastAsia" w:ascii="仿宋" w:hAnsi="仿宋" w:eastAsia="仿宋" w:cs="仿宋"/>
          <w:snapToGrid w:val="0"/>
          <w:szCs w:val="24"/>
          <w:lang w:val="en-US" w:eastAsia="zh-CN"/>
        </w:rPr>
        <w:t xml:space="preserve">4.1 </w:t>
      </w:r>
      <w:r>
        <w:rPr>
          <w:rFonts w:hint="eastAsia" w:ascii="仿宋" w:hAnsi="仿宋" w:eastAsia="仿宋" w:cs="仿宋"/>
          <w:snapToGrid w:val="0"/>
          <w:szCs w:val="24"/>
          <w:lang w:eastAsia="zh-CN"/>
        </w:rPr>
        <w:t>评审的一般程序</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⑴ 熟悉招标文件和评审办法；</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⑵ 投标文件的符合性及技术审查；</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⑶ 投标文件的商务评审；</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⑷ 必要时对投标文件中的问题进行询标；</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⑸ 根据评审办法对投标文件进行排序；</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 xml:space="preserve">⑹ 完成评审报告，推荐中标候选人。 </w:t>
      </w:r>
    </w:p>
    <w:p>
      <w:pPr>
        <w:widowControl/>
        <w:numPr>
          <w:ilvl w:val="0"/>
          <w:numId w:val="0"/>
        </w:numPr>
        <w:snapToGrid w:val="0"/>
        <w:spacing w:line="380" w:lineRule="exact"/>
        <w:ind w:left="422" w:leftChars="0"/>
        <w:outlineLvl w:val="9"/>
        <w:rPr>
          <w:rFonts w:hint="eastAsia" w:ascii="仿宋" w:hAnsi="仿宋" w:eastAsia="仿宋" w:cs="仿宋"/>
          <w:snapToGrid w:val="0"/>
          <w:szCs w:val="24"/>
          <w:lang w:val="en-US" w:eastAsia="zh-CN"/>
        </w:rPr>
      </w:pPr>
      <w:r>
        <w:rPr>
          <w:rFonts w:hint="eastAsia" w:ascii="仿宋" w:hAnsi="仿宋" w:eastAsia="仿宋" w:cs="仿宋"/>
          <w:snapToGrid w:val="0"/>
          <w:szCs w:val="24"/>
          <w:lang w:val="en-US" w:eastAsia="zh-CN"/>
        </w:rPr>
        <w:t>4.2 投标文件的符合性审查</w:t>
      </w:r>
    </w:p>
    <w:p>
      <w:pPr>
        <w:keepNext w:val="0"/>
        <w:keepLines w:val="0"/>
        <w:widowControl w:val="0"/>
        <w:suppressLineNumbers w:val="0"/>
        <w:autoSpaceDE w:val="0"/>
        <w:autoSpaceDN w:val="0"/>
        <w:adjustRightInd w:val="0"/>
        <w:spacing w:before="0" w:beforeAutospacing="0" w:after="0" w:afterAutospacing="0"/>
        <w:ind w:left="0" w:right="0" w:firstLine="551" w:firstLineChars="229"/>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 xml:space="preserve">4.2.1 </w:t>
      </w:r>
      <w:r>
        <w:rPr>
          <w:rFonts w:hint="eastAsia" w:ascii="仿宋" w:hAnsi="仿宋" w:eastAsia="仿宋" w:cs="仿宋"/>
          <w:snapToGrid w:val="0"/>
          <w:kern w:val="0"/>
          <w:sz w:val="24"/>
          <w:szCs w:val="24"/>
          <w:lang w:val="en-US" w:eastAsia="zh-CN" w:bidi="ar"/>
        </w:rPr>
        <w:t>评审委员会应依照招标文件的要求和规定，首先对投标人的投标资格和投标文件进行符合性审查，符合性审查应包括三个方面内容：投标人资格审查、投标文件实质性格式要求响应性审查、投标文件实质性内容要求响应性审查。符合性审查未通过的投标文件不再进入后续评审。</w:t>
      </w:r>
    </w:p>
    <w:p>
      <w:pPr>
        <w:keepNext w:val="0"/>
        <w:keepLines w:val="0"/>
        <w:widowControl w:val="0"/>
        <w:suppressLineNumbers w:val="0"/>
        <w:autoSpaceDE w:val="0"/>
        <w:autoSpaceDN w:val="0"/>
        <w:adjustRightInd w:val="0"/>
        <w:spacing w:before="0" w:beforeAutospacing="0" w:after="0" w:afterAutospacing="0"/>
        <w:ind w:left="0" w:right="0" w:firstLine="551" w:firstLineChars="229"/>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4.2.2</w:t>
      </w:r>
      <w:r>
        <w:rPr>
          <w:rFonts w:hint="eastAsia" w:ascii="仿宋" w:hAnsi="仿宋" w:eastAsia="仿宋" w:cs="仿宋"/>
          <w:snapToGrid w:val="0"/>
          <w:kern w:val="0"/>
          <w:sz w:val="24"/>
          <w:szCs w:val="24"/>
          <w:lang w:val="en-US" w:eastAsia="zh-CN" w:bidi="ar"/>
        </w:rPr>
        <w:t>投标人存在撤销投标文件和无正当理由放弃中标、不与招标人签订书面合同等情形或被行政部门查实存在违法违规行为，招标人重新招标的，招标人可以拒绝投标人再次投标该项目。</w:t>
      </w:r>
    </w:p>
    <w:p>
      <w:pPr>
        <w:keepNext w:val="0"/>
        <w:keepLines w:val="0"/>
        <w:widowControl w:val="0"/>
        <w:suppressLineNumbers w:val="0"/>
        <w:autoSpaceDE w:val="0"/>
        <w:autoSpaceDN w:val="0"/>
        <w:adjustRightInd w:val="0"/>
        <w:spacing w:before="0" w:beforeAutospacing="0" w:after="0" w:afterAutospacing="0"/>
        <w:ind w:left="0" w:right="0" w:firstLine="546" w:firstLineChars="227"/>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 xml:space="preserve">4.2.3 </w:t>
      </w:r>
      <w:r>
        <w:rPr>
          <w:rFonts w:hint="eastAsia" w:ascii="仿宋" w:hAnsi="仿宋" w:eastAsia="仿宋" w:cs="仿宋"/>
          <w:snapToGrid w:val="0"/>
          <w:kern w:val="0"/>
          <w:sz w:val="24"/>
          <w:szCs w:val="24"/>
          <w:lang w:val="en-US" w:eastAsia="zh-CN" w:bidi="ar"/>
        </w:rPr>
        <w:t>投标人不得通过补充、修改或撤销投标文件中的内容使其成为实质性响应的投标。投标人在投标截止以后不得提交任何资料作为评审依据。</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 xml:space="preserve">4.2.4 </w:t>
      </w:r>
      <w:r>
        <w:rPr>
          <w:rFonts w:hint="eastAsia" w:ascii="仿宋" w:hAnsi="仿宋" w:eastAsia="仿宋" w:cs="仿宋"/>
          <w:snapToGrid w:val="0"/>
          <w:kern w:val="0"/>
          <w:sz w:val="24"/>
          <w:szCs w:val="24"/>
          <w:lang w:val="en-US" w:eastAsia="zh-CN" w:bidi="ar"/>
        </w:rPr>
        <w:t>投标文件如存在以下情况之一的，由评审委员会全体成员按照少数服从多数的原则记名投票（不得弃权）认定，作为符合性审查未通过予以否决其投标，不再进行商务的评审：</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（一）技术文件符合性审查未通过的情形：</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⑴投标人未按招标文件要求加盖单位印章或投标人的法定代表人（或其委托代理人）未按招标文件要求签字或盖章（含电子签章）的；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⑵投标人的投标资格不满足国家有关规定或者招标文件载明的强制性要求的；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⑶拟实行分包的，其分包的工作、分包人的资质条件等要求不满招标文件载明的强制性要求的；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⑷同一投标人提交两个以上不同的投标文件未声明哪一个有效的（招标文件要求提交备选投标的除外）；</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⑸不响应招标文件规定的实质性要求和条件的；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⑹投标人不以自己的名义或未按招标文件要求提供投标保证金或提供的投标保证金有缺陷而不能接受的；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⑺采用的验收标准或主要技术指标达不到国家强制性标准或招标文件要求的；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⑻采用的施工工艺、方法或质量安全管理措施不能满足国家强制性标准或要求的；</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9</w:t>
      </w:r>
      <w:r>
        <w:rPr>
          <w:rFonts w:hint="eastAsia" w:ascii="仿宋" w:hAnsi="仿宋" w:eastAsia="仿宋" w:cs="仿宋"/>
          <w:snapToGrid w:val="0"/>
          <w:kern w:val="0"/>
          <w:sz w:val="24"/>
          <w:szCs w:val="24"/>
          <w:lang w:val="en-US" w:eastAsia="zh-CN" w:bidi="ar"/>
        </w:rPr>
        <w:t>）投标人未按招标文件要求提供资格审查资料齐全；</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10</w:t>
      </w:r>
      <w:r>
        <w:rPr>
          <w:rFonts w:hint="eastAsia" w:ascii="仿宋" w:hAnsi="仿宋" w:eastAsia="仿宋" w:cs="仿宋"/>
          <w:snapToGrid w:val="0"/>
          <w:kern w:val="0"/>
          <w:sz w:val="24"/>
          <w:szCs w:val="24"/>
          <w:lang w:val="en-US" w:eastAsia="zh-CN" w:bidi="ar"/>
        </w:rPr>
        <w:t>）投标文件未附有招标人不能接受的条件；</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11</w:t>
      </w:r>
      <w:r>
        <w:rPr>
          <w:rFonts w:hint="eastAsia" w:ascii="仿宋" w:hAnsi="仿宋" w:eastAsia="仿宋" w:cs="仿宋"/>
          <w:snapToGrid w:val="0"/>
          <w:kern w:val="0"/>
          <w:sz w:val="24"/>
          <w:szCs w:val="24"/>
          <w:lang w:val="en-US" w:eastAsia="zh-CN" w:bidi="ar"/>
        </w:rPr>
        <w:t>）投标文件未按规定的格式填写，内容不全或关键字迹模糊、无法辨认的；</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12</w:t>
      </w:r>
      <w:r>
        <w:rPr>
          <w:rFonts w:hint="eastAsia" w:ascii="仿宋" w:hAnsi="仿宋" w:eastAsia="仿宋" w:cs="仿宋"/>
          <w:snapToGrid w:val="0"/>
          <w:kern w:val="0"/>
          <w:sz w:val="24"/>
          <w:szCs w:val="24"/>
          <w:lang w:val="en-US" w:eastAsia="zh-CN" w:bidi="ar"/>
        </w:rPr>
        <w:t>）投标人及拟派项目负责人（总监）信用信息情况表未如实填写的或未按要求填写的；</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13</w:t>
      </w:r>
      <w:r>
        <w:rPr>
          <w:rFonts w:hint="eastAsia" w:ascii="仿宋" w:hAnsi="仿宋" w:eastAsia="仿宋" w:cs="仿宋"/>
          <w:snapToGrid w:val="0"/>
          <w:kern w:val="0"/>
          <w:sz w:val="24"/>
          <w:szCs w:val="24"/>
          <w:lang w:val="en-US" w:eastAsia="zh-CN" w:bidi="ar"/>
        </w:rPr>
        <w:t>）存在法律、法规、规章规定的其它无效投标情况的；</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14</w:t>
      </w:r>
      <w:r>
        <w:rPr>
          <w:rFonts w:hint="eastAsia" w:ascii="仿宋" w:hAnsi="仿宋" w:eastAsia="仿宋" w:cs="仿宋"/>
          <w:snapToGrid w:val="0"/>
          <w:kern w:val="0"/>
          <w:sz w:val="24"/>
          <w:szCs w:val="24"/>
          <w:lang w:val="en-US" w:eastAsia="zh-CN" w:bidi="ar"/>
        </w:rPr>
        <w:t>）不同投标人使用同一台电脑制作投标文件；</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15</w:t>
      </w:r>
      <w:r>
        <w:rPr>
          <w:rFonts w:hint="eastAsia" w:ascii="仿宋" w:hAnsi="仿宋" w:eastAsia="仿宋" w:cs="仿宋"/>
          <w:snapToGrid w:val="0"/>
          <w:kern w:val="0"/>
          <w:sz w:val="24"/>
          <w:szCs w:val="24"/>
          <w:lang w:val="en-US" w:eastAsia="zh-CN" w:bidi="ar"/>
        </w:rPr>
        <w:t>） 不同投标人投标文件制作机器码或投标文件创建标识码一致的；</w:t>
      </w:r>
    </w:p>
    <w:p>
      <w:pPr>
        <w:keepNext w:val="0"/>
        <w:keepLines w:val="0"/>
        <w:widowControl w:val="0"/>
        <w:suppressLineNumbers w:val="0"/>
        <w:autoSpaceDE w:val="0"/>
        <w:autoSpaceDN w:val="0"/>
        <w:adjustRightInd w:val="0"/>
        <w:spacing w:before="0" w:beforeAutospacing="0" w:after="0" w:afterAutospacing="0"/>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16</w:t>
      </w:r>
      <w:r>
        <w:rPr>
          <w:rFonts w:hint="eastAsia" w:ascii="仿宋" w:hAnsi="仿宋" w:eastAsia="仿宋" w:cs="仿宋"/>
          <w:snapToGrid w:val="0"/>
          <w:kern w:val="0"/>
          <w:sz w:val="24"/>
          <w:szCs w:val="24"/>
          <w:lang w:val="en-US" w:eastAsia="zh-CN" w:bidi="ar"/>
        </w:rPr>
        <w:t>）投标人存在撤销投标文件和无正当理由放弃中标、不与招标人签订书面合同等情形或被行政部门查实存在违法违规行为，招标人重新招标的，招标人可以拒绝投标人再次投标该项目。</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（二）商务文件符合性审查未通过的情形：</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⑴ 投标人未按招标文件要求加盖单位印章或投标人的法定代表人（或其委托代理人）未按招标文件要求签字或盖章（含电子签章）的；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⑵ 同一投标人提交两个以上不同的投标报价且未声明哪一个有效的（招标文件要求提交备选投标的除外）；</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⑶ 投标报价高于或等于招标文件设定的最高限价的；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⑷ 改变招标人提供的工程量清单中的项目编码、项目名称、项目主要特征、计量单位、工程数量、主要技术条款编码、金额等内容的（但按照国家规范所作的修改和招标文件规定的除外）；</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⑸ 存在法律、法规、规章规定的其它无效投标情况的。</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⑹ 解密后的开标报价记录与投标文件中的投标函所填内容不一致的。</w:t>
      </w:r>
    </w:p>
    <w:p>
      <w:pPr>
        <w:keepNext w:val="0"/>
        <w:keepLines w:val="0"/>
        <w:widowControl w:val="0"/>
        <w:suppressLineNumbers w:val="0"/>
        <w:autoSpaceDE w:val="0"/>
        <w:autoSpaceDN w:val="0"/>
        <w:adjustRightInd w:val="0"/>
        <w:spacing w:before="0" w:beforeAutospacing="0" w:after="0" w:afterAutospacing="0"/>
        <w:ind w:left="0" w:right="0" w:firstLine="551" w:firstLineChars="229"/>
        <w:jc w:val="both"/>
        <w:rPr>
          <w:rFonts w:hint="eastAsia" w:ascii="仿宋" w:hAnsi="仿宋" w:eastAsia="仿宋" w:cs="仿宋"/>
          <w:b/>
          <w:bCs/>
          <w:szCs w:val="24"/>
          <w:lang w:val="en-US"/>
        </w:rPr>
      </w:pPr>
      <w:r>
        <w:rPr>
          <w:rFonts w:hint="eastAsia" w:ascii="仿宋" w:hAnsi="仿宋" w:eastAsia="仿宋" w:cs="仿宋"/>
          <w:b/>
          <w:bCs/>
          <w:kern w:val="0"/>
          <w:sz w:val="24"/>
          <w:szCs w:val="24"/>
          <w:lang w:val="en-US" w:eastAsia="zh-CN" w:bidi="ar"/>
        </w:rPr>
        <w:t>4.3 投标文件的技术</w:t>
      </w:r>
      <w:r>
        <w:rPr>
          <w:rFonts w:hint="eastAsia" w:ascii="仿宋" w:hAnsi="仿宋" w:eastAsia="仿宋" w:cs="仿宋"/>
          <w:b/>
          <w:bCs/>
          <w:snapToGrid w:val="0"/>
          <w:kern w:val="0"/>
          <w:sz w:val="24"/>
          <w:szCs w:val="24"/>
          <w:lang w:val="en-US" w:eastAsia="zh-CN" w:bidi="ar"/>
        </w:rPr>
        <w:t>评审</w:t>
      </w:r>
    </w:p>
    <w:p>
      <w:pPr>
        <w:keepNext w:val="0"/>
        <w:keepLines w:val="0"/>
        <w:widowControl w:val="0"/>
        <w:suppressLineNumbers w:val="0"/>
        <w:autoSpaceDE w:val="0"/>
        <w:autoSpaceDN w:val="0"/>
        <w:adjustRightInd w:val="0"/>
        <w:spacing w:before="0" w:beforeAutospacing="0" w:after="0" w:afterAutospacing="0"/>
        <w:ind w:left="0" w:right="0" w:firstLine="544" w:firstLineChars="227"/>
        <w:jc w:val="both"/>
        <w:rPr>
          <w:lang w:val="en-US"/>
        </w:rPr>
      </w:pPr>
      <w:r>
        <w:rPr>
          <w:rFonts w:hint="eastAsia" w:ascii="仿宋" w:hAnsi="仿宋" w:eastAsia="仿宋" w:cs="仿宋"/>
          <w:bCs/>
          <w:snapToGrid w:val="0"/>
          <w:kern w:val="0"/>
          <w:sz w:val="24"/>
          <w:szCs w:val="24"/>
          <w:lang w:val="en-US" w:eastAsia="zh-CN" w:bidi="ar"/>
        </w:rPr>
        <w:t>评标委员会对通过符合性评审的投标文件进行技术评分，评标专家对投标文件的技术部分进行详细评审后采用记名方式各自评分，技术评分为全体评标专家评分（扣除一个最高和一个最低分）的算术平均值（保留</w:t>
      </w:r>
      <w:r>
        <w:rPr>
          <w:rFonts w:hint="eastAsia" w:ascii="仿宋" w:hAnsi="仿宋" w:eastAsia="仿宋" w:cs="仿宋"/>
          <w:bCs/>
          <w:kern w:val="0"/>
          <w:sz w:val="24"/>
          <w:szCs w:val="24"/>
          <w:lang w:val="en-US" w:eastAsia="zh-CN" w:bidi="ar"/>
        </w:rPr>
        <w:t>2</w:t>
      </w:r>
      <w:r>
        <w:rPr>
          <w:rFonts w:hint="eastAsia" w:ascii="仿宋" w:hAnsi="仿宋" w:eastAsia="仿宋" w:cs="仿宋"/>
          <w:bCs/>
          <w:snapToGrid w:val="0"/>
          <w:kern w:val="0"/>
          <w:sz w:val="24"/>
          <w:szCs w:val="24"/>
          <w:lang w:val="en-US" w:eastAsia="zh-CN" w:bidi="ar"/>
        </w:rPr>
        <w:t>位小数，四舍五入）。如某一份评分表的某一项评分，超过评分细则所规定的分值范围，则该份评分表无效。技术评分满分</w:t>
      </w:r>
      <w:r>
        <w:rPr>
          <w:rFonts w:hint="eastAsia" w:ascii="仿宋" w:hAnsi="仿宋" w:eastAsia="仿宋" w:cs="仿宋"/>
          <w:bCs/>
          <w:kern w:val="0"/>
          <w:sz w:val="24"/>
          <w:szCs w:val="24"/>
          <w:lang w:val="en-US" w:eastAsia="zh-CN" w:bidi="ar"/>
        </w:rPr>
        <w:t>27</w:t>
      </w:r>
      <w:r>
        <w:rPr>
          <w:rFonts w:hint="eastAsia" w:ascii="仿宋" w:hAnsi="仿宋" w:eastAsia="仿宋" w:cs="仿宋"/>
          <w:bCs/>
          <w:snapToGrid w:val="0"/>
          <w:kern w:val="0"/>
          <w:sz w:val="24"/>
          <w:szCs w:val="24"/>
          <w:lang w:val="en-US" w:eastAsia="zh-CN" w:bidi="ar"/>
        </w:rPr>
        <w:t>。</w:t>
      </w:r>
    </w:p>
    <w:p>
      <w:pPr>
        <w:pStyle w:val="24"/>
        <w:keepNext w:val="0"/>
        <w:keepLines w:val="0"/>
        <w:widowControl w:val="0"/>
        <w:suppressLineNumbers w:val="0"/>
        <w:autoSpaceDE w:val="0"/>
        <w:autoSpaceDN w:val="0"/>
        <w:adjustRightInd w:val="0"/>
        <w:spacing w:before="158" w:beforeAutospacing="0" w:after="120" w:afterAutospacing="0"/>
        <w:ind w:left="1795" w:right="1932"/>
        <w:jc w:val="center"/>
      </w:pPr>
      <w:r>
        <w:rPr>
          <w:rFonts w:hint="eastAsia" w:ascii="Calibri" w:hAnsi="Calibri" w:eastAsia="宋体" w:cs="宋体"/>
          <w:kern w:val="0"/>
          <w:sz w:val="24"/>
          <w:szCs w:val="22"/>
          <w:lang w:val="en-US" w:eastAsia="zh-CN" w:bidi="ar"/>
        </w:rPr>
        <w:t>技术标评分标准表</w:t>
      </w:r>
    </w:p>
    <w:tbl>
      <w:tblPr>
        <w:tblStyle w:val="99"/>
        <w:tblW w:w="88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826"/>
        <w:gridCol w:w="5874"/>
        <w:gridCol w:w="1147"/>
        <w:gridCol w:w="10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827" w:type="dxa"/>
            <w:vMerge w:val="restart"/>
            <w:tcBorders>
              <w:top w:val="single" w:color="000000" w:sz="8"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9" w:beforeAutospacing="0" w:after="0" w:afterAutospacing="0"/>
              <w:ind w:left="0" w:right="0"/>
              <w:jc w:val="left"/>
              <w:rPr>
                <w:rFonts w:hint="eastAsia" w:ascii="仿宋" w:hAnsi="仿宋" w:eastAsia="仿宋" w:cs="仿宋"/>
                <w:kern w:val="2"/>
                <w:sz w:val="24"/>
                <w:szCs w:val="24"/>
                <w:lang w:val="en-US" w:eastAsia="zh-CN"/>
              </w:rPr>
            </w:pPr>
          </w:p>
          <w:p>
            <w:pPr>
              <w:pStyle w:val="24"/>
              <w:keepNext w:val="0"/>
              <w:keepLines w:val="0"/>
              <w:widowControl w:val="0"/>
              <w:suppressLineNumbers w:val="0"/>
              <w:autoSpaceDE w:val="0"/>
              <w:autoSpaceDN w:val="0"/>
              <w:adjustRightInd w:val="0"/>
              <w:spacing w:before="1" w:beforeAutospacing="0" w:after="0" w:afterAutospacing="0"/>
              <w:ind w:left="16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序号</w:t>
            </w:r>
          </w:p>
        </w:tc>
        <w:tc>
          <w:tcPr>
            <w:tcW w:w="5879" w:type="dxa"/>
            <w:vMerge w:val="restart"/>
            <w:tcBorders>
              <w:top w:val="single" w:color="000000" w:sz="8"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9" w:beforeAutospacing="0" w:after="0" w:afterAutospacing="0"/>
              <w:ind w:left="0" w:right="0"/>
              <w:jc w:val="left"/>
              <w:rPr>
                <w:rFonts w:hint="eastAsia" w:ascii="仿宋" w:hAnsi="仿宋" w:eastAsia="仿宋" w:cs="仿宋"/>
                <w:kern w:val="2"/>
                <w:sz w:val="24"/>
                <w:szCs w:val="24"/>
                <w:lang w:val="en-US"/>
              </w:rPr>
            </w:pPr>
          </w:p>
          <w:p>
            <w:pPr>
              <w:pStyle w:val="24"/>
              <w:keepNext w:val="0"/>
              <w:keepLines w:val="0"/>
              <w:widowControl w:val="0"/>
              <w:suppressLineNumbers w:val="0"/>
              <w:tabs>
                <w:tab w:val="left" w:pos="497"/>
                <w:tab w:val="left" w:pos="977"/>
                <w:tab w:val="left" w:pos="1457"/>
              </w:tabs>
              <w:autoSpaceDE w:val="0"/>
              <w:autoSpaceDN w:val="0"/>
              <w:adjustRightInd w:val="0"/>
              <w:spacing w:before="1" w:beforeAutospacing="0" w:after="0" w:afterAutospacing="0"/>
              <w:ind w:left="18"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内</w:t>
            </w:r>
            <w:r>
              <w:rPr>
                <w:rFonts w:hint="eastAsia" w:ascii="仿宋" w:hAnsi="仿宋" w:eastAsia="仿宋" w:cs="仿宋"/>
                <w:kern w:val="2"/>
                <w:sz w:val="24"/>
                <w:szCs w:val="24"/>
                <w:lang w:val="en-US"/>
              </w:rPr>
              <w:tab/>
            </w:r>
            <w:r>
              <w:rPr>
                <w:rFonts w:hint="eastAsia" w:ascii="仿宋" w:hAnsi="仿宋" w:eastAsia="仿宋" w:cs="仿宋"/>
                <w:kern w:val="2"/>
                <w:sz w:val="24"/>
                <w:szCs w:val="24"/>
                <w:lang w:val="en-US"/>
              </w:rPr>
              <w:t>容</w:t>
            </w:r>
            <w:r>
              <w:rPr>
                <w:rFonts w:hint="eastAsia" w:ascii="仿宋" w:hAnsi="仿宋" w:eastAsia="仿宋" w:cs="仿宋"/>
                <w:kern w:val="2"/>
                <w:sz w:val="24"/>
                <w:szCs w:val="24"/>
                <w:lang w:val="en-US"/>
              </w:rPr>
              <w:tab/>
            </w:r>
            <w:r>
              <w:rPr>
                <w:rFonts w:hint="eastAsia" w:ascii="仿宋" w:hAnsi="仿宋" w:eastAsia="仿宋" w:cs="仿宋"/>
                <w:kern w:val="2"/>
                <w:sz w:val="24"/>
                <w:szCs w:val="24"/>
                <w:lang w:val="en-US"/>
              </w:rPr>
              <w:t>要</w:t>
            </w:r>
            <w:r>
              <w:rPr>
                <w:rFonts w:hint="eastAsia" w:ascii="仿宋" w:hAnsi="仿宋" w:eastAsia="仿宋" w:cs="仿宋"/>
                <w:kern w:val="2"/>
                <w:sz w:val="24"/>
                <w:szCs w:val="24"/>
                <w:lang w:val="en-US"/>
              </w:rPr>
              <w:tab/>
            </w:r>
            <w:r>
              <w:rPr>
                <w:rFonts w:hint="eastAsia" w:ascii="仿宋" w:hAnsi="仿宋" w:eastAsia="仿宋" w:cs="仿宋"/>
                <w:kern w:val="2"/>
                <w:sz w:val="24"/>
                <w:szCs w:val="24"/>
                <w:lang w:val="en-US"/>
              </w:rPr>
              <w:t>求</w:t>
            </w:r>
          </w:p>
        </w:tc>
        <w:tc>
          <w:tcPr>
            <w:tcW w:w="2151" w:type="dxa"/>
            <w:gridSpan w:val="2"/>
            <w:tcBorders>
              <w:top w:val="single" w:color="000000" w:sz="8" w:space="0"/>
              <w:left w:val="single" w:color="000000" w:sz="4" w:space="0"/>
              <w:bottom w:val="single" w:color="000000" w:sz="4" w:space="0"/>
              <w:right w:val="single" w:color="000000" w:sz="8" w:space="0"/>
            </w:tcBorders>
            <w:shd w:val="clear" w:color="auto" w:fill="auto"/>
            <w:vAlign w:val="top"/>
          </w:tcPr>
          <w:p>
            <w:pPr>
              <w:pStyle w:val="24"/>
              <w:keepNext w:val="0"/>
              <w:keepLines w:val="0"/>
              <w:widowControl w:val="0"/>
              <w:suppressLineNumbers w:val="0"/>
              <w:tabs>
                <w:tab w:val="left" w:pos="1248"/>
              </w:tabs>
              <w:autoSpaceDE w:val="0"/>
              <w:autoSpaceDN w:val="0"/>
              <w:adjustRightInd w:val="0"/>
              <w:spacing w:before="74" w:beforeAutospacing="0" w:after="0" w:afterAutospacing="0"/>
              <w:ind w:left="648"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得</w:t>
            </w:r>
            <w:r>
              <w:rPr>
                <w:rFonts w:hint="eastAsia" w:ascii="仿宋" w:hAnsi="仿宋" w:eastAsia="仿宋" w:cs="仿宋"/>
                <w:kern w:val="2"/>
                <w:sz w:val="24"/>
                <w:szCs w:val="24"/>
                <w:lang w:val="en-US"/>
              </w:rPr>
              <w:tab/>
            </w:r>
            <w:r>
              <w:rPr>
                <w:rFonts w:hint="eastAsia" w:ascii="仿宋" w:hAnsi="仿宋" w:eastAsia="仿宋" w:cs="仿宋"/>
                <w:kern w:val="2"/>
                <w:sz w:val="24"/>
                <w:szCs w:val="24"/>
                <w:lang w:val="en-US"/>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jc w:val="center"/>
        </w:trPr>
        <w:tc>
          <w:tcPr>
            <w:tcW w:w="827" w:type="dxa"/>
            <w:vMerge w:val="continue"/>
            <w:tcBorders>
              <w:top w:val="single" w:color="000000" w:sz="8" w:space="0"/>
              <w:left w:val="single" w:color="000000" w:sz="8"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2"/>
                <w:szCs w:val="22"/>
                <w:lang w:eastAsia="en-US"/>
              </w:rPr>
            </w:pPr>
          </w:p>
        </w:tc>
        <w:tc>
          <w:tcPr>
            <w:tcW w:w="5879" w:type="dxa"/>
            <w:vMerge w:val="continue"/>
            <w:tcBorders>
              <w:top w:val="single" w:color="000000" w:sz="8" w:space="0"/>
              <w:left w:val="single" w:color="000000" w:sz="4" w:space="0"/>
              <w:bottom w:val="single" w:color="000000" w:sz="4" w:space="0"/>
              <w:right w:val="single" w:color="000000"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eastAsia="宋体" w:cs="Times New Roman"/>
                <w:kern w:val="2"/>
                <w:sz w:val="22"/>
                <w:szCs w:val="22"/>
                <w:lang w:eastAsia="en-US"/>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74" w:beforeAutospacing="0" w:after="0" w:afterAutospacing="0"/>
              <w:ind w:left="332"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最高</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24"/>
              <w:keepNext w:val="0"/>
              <w:keepLines w:val="0"/>
              <w:widowControl w:val="0"/>
              <w:suppressLineNumbers w:val="0"/>
              <w:autoSpaceDE w:val="0"/>
              <w:autoSpaceDN w:val="0"/>
              <w:adjustRightInd w:val="0"/>
              <w:spacing w:before="74" w:beforeAutospacing="0" w:after="0" w:afterAutospacing="0"/>
              <w:ind w:left="25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最低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2" w:beforeAutospacing="0" w:after="0" w:afterAutospacing="0"/>
              <w:ind w:left="113"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项目管理人员的配备和专业配置</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2"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施工总平布置</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90"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3</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2"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施工进度计划</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4</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2" w:beforeAutospacing="0" w:after="0" w:afterAutospacing="0"/>
              <w:ind w:left="112"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施工质量的控制</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5</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3"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施工设备和检验仪器的投入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00"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90"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6</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3"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各专业工种的配置和劳动力的投入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7</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2" w:beforeAutospacing="0" w:after="0" w:afterAutospacing="0"/>
              <w:ind w:left="112"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工程的关键部位和关键施工方案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4.0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8</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3"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安全、文明施工及标化创建</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8" w:hRule="atLeast"/>
          <w:jc w:val="center"/>
        </w:trPr>
        <w:tc>
          <w:tcPr>
            <w:tcW w:w="827" w:type="dxa"/>
            <w:tcBorders>
              <w:top w:val="single" w:color="000000" w:sz="4" w:space="0"/>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88" w:beforeAutospacing="0" w:after="0" w:afterAutospacing="0"/>
              <w:ind w:left="347"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9</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64" w:beforeAutospacing="0" w:after="0" w:afterAutospacing="0"/>
              <w:ind w:left="113" w:right="0"/>
              <w:jc w:val="lef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渡汛方案</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5.0</w:t>
            </w:r>
          </w:p>
        </w:tc>
        <w:tc>
          <w:tcPr>
            <w:tcW w:w="1003"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11" w:hRule="atLeast"/>
          <w:jc w:val="center"/>
        </w:trPr>
        <w:tc>
          <w:tcPr>
            <w:tcW w:w="827" w:type="dxa"/>
            <w:tcBorders>
              <w:top w:val="single" w:color="000000" w:sz="4" w:space="0"/>
              <w:left w:val="single" w:color="000000" w:sz="8" w:space="0"/>
              <w:bottom w:val="single" w:color="000000" w:sz="8"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5879" w:type="dxa"/>
            <w:tcBorders>
              <w:top w:val="single" w:color="000000" w:sz="4" w:space="0"/>
              <w:left w:val="single" w:color="000000" w:sz="4" w:space="0"/>
              <w:bottom w:val="single" w:color="000000" w:sz="8" w:space="0"/>
              <w:right w:val="single" w:color="000000" w:sz="4" w:space="0"/>
            </w:tcBorders>
            <w:shd w:val="clear" w:color="auto" w:fill="auto"/>
            <w:vAlign w:val="top"/>
          </w:tcPr>
          <w:p>
            <w:pPr>
              <w:pStyle w:val="24"/>
              <w:keepNext w:val="0"/>
              <w:keepLines w:val="0"/>
              <w:widowControl w:val="0"/>
              <w:suppressLineNumbers w:val="0"/>
              <w:tabs>
                <w:tab w:val="left" w:pos="832"/>
              </w:tabs>
              <w:autoSpaceDE w:val="0"/>
              <w:autoSpaceDN w:val="0"/>
              <w:adjustRightInd w:val="0"/>
              <w:spacing w:before="2" w:beforeAutospacing="0" w:after="0" w:afterAutospacing="0"/>
              <w:ind w:left="352" w:right="0"/>
              <w:jc w:val="left"/>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合</w:t>
            </w:r>
            <w:r>
              <w:rPr>
                <w:rFonts w:hint="eastAsia" w:ascii="仿宋" w:hAnsi="仿宋" w:eastAsia="仿宋" w:cs="仿宋"/>
                <w:kern w:val="2"/>
                <w:sz w:val="24"/>
                <w:szCs w:val="24"/>
                <w:lang w:val="en-US"/>
              </w:rPr>
              <w:tab/>
            </w:r>
            <w:r>
              <w:rPr>
                <w:rFonts w:hint="eastAsia" w:ascii="仿宋" w:hAnsi="仿宋" w:eastAsia="仿宋" w:cs="仿宋"/>
                <w:kern w:val="2"/>
                <w:sz w:val="24"/>
                <w:szCs w:val="24"/>
                <w:lang w:val="en-US"/>
              </w:rPr>
              <w:t>计</w:t>
            </w:r>
          </w:p>
        </w:tc>
        <w:tc>
          <w:tcPr>
            <w:tcW w:w="1148" w:type="dxa"/>
            <w:tcBorders>
              <w:top w:val="single" w:color="000000" w:sz="4" w:space="0"/>
              <w:left w:val="single" w:color="000000" w:sz="4" w:space="0"/>
              <w:bottom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27.0</w:t>
            </w:r>
          </w:p>
        </w:tc>
        <w:tc>
          <w:tcPr>
            <w:tcW w:w="1003" w:type="dxa"/>
            <w:tcBorders>
              <w:top w:val="single" w:color="000000" w:sz="4" w:space="0"/>
              <w:left w:val="single" w:color="000000" w:sz="4" w:space="0"/>
              <w:bottom w:val="single" w:color="000000" w:sz="8"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16.2</w:t>
            </w:r>
          </w:p>
        </w:tc>
      </w:tr>
    </w:tbl>
    <w:p>
      <w:pPr>
        <w:keepNext w:val="0"/>
        <w:keepLines w:val="0"/>
        <w:widowControl w:val="0"/>
        <w:suppressLineNumbers w:val="0"/>
        <w:autoSpaceDE w:val="0"/>
        <w:autoSpaceDN w:val="0"/>
        <w:adjustRightInd w:val="0"/>
        <w:spacing w:before="0" w:beforeAutospacing="0" w:after="0" w:afterAutospacing="0"/>
        <w:ind w:left="0" w:right="0" w:firstLine="551" w:firstLineChars="229"/>
        <w:jc w:val="both"/>
        <w:rPr>
          <w:rFonts w:hint="eastAsia" w:ascii="仿宋" w:hAnsi="仿宋" w:eastAsia="仿宋" w:cs="仿宋"/>
          <w:b/>
          <w:bCs/>
          <w:szCs w:val="24"/>
          <w:lang w:val="en-US"/>
        </w:rPr>
      </w:pPr>
    </w:p>
    <w:p>
      <w:pPr>
        <w:keepNext w:val="0"/>
        <w:keepLines w:val="0"/>
        <w:widowControl w:val="0"/>
        <w:suppressLineNumbers w:val="0"/>
        <w:autoSpaceDE w:val="0"/>
        <w:autoSpaceDN w:val="0"/>
        <w:adjustRightInd w:val="0"/>
        <w:spacing w:before="0" w:beforeAutospacing="0" w:after="0" w:afterAutospacing="0"/>
        <w:ind w:left="0" w:right="0" w:firstLine="551" w:firstLineChars="229"/>
        <w:jc w:val="both"/>
        <w:rPr>
          <w:rFonts w:hint="eastAsia" w:ascii="仿宋" w:hAnsi="仿宋" w:eastAsia="仿宋" w:cs="仿宋"/>
          <w:b/>
          <w:bCs/>
          <w:szCs w:val="24"/>
          <w:lang w:val="en-US"/>
        </w:rPr>
      </w:pPr>
      <w:r>
        <w:rPr>
          <w:rFonts w:hint="eastAsia" w:ascii="仿宋" w:hAnsi="仿宋" w:eastAsia="仿宋" w:cs="仿宋"/>
          <w:b/>
          <w:bCs/>
          <w:kern w:val="0"/>
          <w:sz w:val="24"/>
          <w:szCs w:val="24"/>
          <w:lang w:val="en-US" w:eastAsia="zh-CN" w:bidi="ar"/>
        </w:rPr>
        <w:t>4.4 投标文件的资信评分</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投标文件的资信评审包括投标人的诚信、企业信用等级、拟派项目负责人业绩、投标人获奖情况。评标委员会全体成员查阅投标文件及相关证明材料并进行集体讨论后统一评分。</w:t>
      </w:r>
    </w:p>
    <w:p>
      <w:pPr>
        <w:keepNext w:val="0"/>
        <w:keepLines w:val="0"/>
        <w:widowControl w:val="0"/>
        <w:suppressLineNumbers w:val="0"/>
        <w:autoSpaceDE w:val="0"/>
        <w:autoSpaceDN w:val="0"/>
        <w:adjustRightInd w:val="0"/>
        <w:spacing w:before="0" w:beforeAutospacing="0" w:after="0" w:afterAutospacing="0"/>
        <w:ind w:left="0" w:right="0" w:firstLine="549" w:firstLineChars="229"/>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企业信用等级最高评分为</w:t>
      </w:r>
      <w:r>
        <w:rPr>
          <w:rFonts w:hint="eastAsia" w:ascii="仿宋" w:hAnsi="仿宋" w:eastAsia="仿宋" w:cs="仿宋"/>
          <w:kern w:val="0"/>
          <w:sz w:val="24"/>
          <w:szCs w:val="24"/>
          <w:lang w:val="en-US" w:eastAsia="zh-CN" w:bidi="ar"/>
        </w:rPr>
        <w:t>1</w:t>
      </w:r>
      <w:r>
        <w:rPr>
          <w:rFonts w:hint="eastAsia" w:ascii="仿宋" w:hAnsi="仿宋" w:eastAsia="仿宋" w:cs="仿宋"/>
          <w:snapToGrid w:val="0"/>
          <w:kern w:val="0"/>
          <w:sz w:val="24"/>
          <w:szCs w:val="24"/>
          <w:lang w:val="en-US" w:eastAsia="zh-CN" w:bidi="ar"/>
        </w:rPr>
        <w:t>分，拟派项目负责人业绩最高评分为1分，投标人获奖情况最高评分为</w:t>
      </w:r>
      <w:r>
        <w:rPr>
          <w:rFonts w:hint="eastAsia" w:ascii="仿宋" w:hAnsi="仿宋" w:eastAsia="仿宋" w:cs="仿宋"/>
          <w:kern w:val="0"/>
          <w:sz w:val="24"/>
          <w:szCs w:val="24"/>
          <w:lang w:val="en-US" w:eastAsia="zh-CN" w:bidi="ar"/>
        </w:rPr>
        <w:t>1</w:t>
      </w:r>
      <w:r>
        <w:rPr>
          <w:rFonts w:hint="eastAsia" w:ascii="仿宋" w:hAnsi="仿宋" w:eastAsia="仿宋" w:cs="仿宋"/>
          <w:snapToGrid w:val="0"/>
          <w:kern w:val="0"/>
          <w:sz w:val="24"/>
          <w:szCs w:val="24"/>
          <w:lang w:val="en-US" w:eastAsia="zh-CN" w:bidi="ar"/>
        </w:rPr>
        <w:t>分，具体分值见下表：</w:t>
      </w:r>
    </w:p>
    <w:tbl>
      <w:tblPr>
        <w:tblStyle w:val="99"/>
        <w:tblW w:w="89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58"/>
        <w:gridCol w:w="6801"/>
        <w:gridCol w:w="12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9" w:hRule="atLeast"/>
          <w:jc w:val="center"/>
        </w:trPr>
        <w:tc>
          <w:tcPr>
            <w:tcW w:w="958" w:type="dxa"/>
            <w:tcBorders>
              <w:top w:val="single" w:color="000000" w:sz="8" w:space="0"/>
              <w:left w:val="single" w:color="000000" w:sz="8"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2"/>
                <w:lang w:val="en-US"/>
              </w:rPr>
              <w:t>序号</w:t>
            </w:r>
          </w:p>
        </w:tc>
        <w:tc>
          <w:tcPr>
            <w:tcW w:w="6801" w:type="dxa"/>
            <w:tcBorders>
              <w:top w:val="single" w:color="000000" w:sz="8"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line="266" w:lineRule="auto"/>
              <w:ind w:left="110" w:right="201" w:hanging="1"/>
              <w:jc w:val="center"/>
              <w:rPr>
                <w:rFonts w:hint="eastAsia" w:ascii="仿宋" w:hAnsi="仿宋" w:eastAsia="仿宋" w:cs="仿宋"/>
                <w:kern w:val="2"/>
                <w:sz w:val="24"/>
                <w:szCs w:val="24"/>
                <w:highlight w:val="yellow"/>
                <w:lang w:val="en-US" w:eastAsia="zh-CN"/>
              </w:rPr>
            </w:pPr>
            <w:r>
              <w:rPr>
                <w:rFonts w:hint="eastAsia" w:ascii="仿宋" w:hAnsi="仿宋" w:eastAsia="仿宋" w:cs="仿宋"/>
                <w:kern w:val="2"/>
                <w:sz w:val="24"/>
                <w:szCs w:val="22"/>
                <w:lang w:val="en-US"/>
              </w:rPr>
              <w:t>内</w:t>
            </w:r>
            <w:r>
              <w:rPr>
                <w:rFonts w:hint="eastAsia" w:ascii="仿宋" w:hAnsi="仿宋" w:eastAsia="仿宋" w:cs="仿宋"/>
                <w:kern w:val="2"/>
                <w:sz w:val="24"/>
                <w:szCs w:val="22"/>
                <w:lang w:val="en-US"/>
              </w:rPr>
              <w:tab/>
            </w:r>
            <w:r>
              <w:rPr>
                <w:rFonts w:hint="eastAsia" w:ascii="仿宋" w:hAnsi="仿宋" w:eastAsia="仿宋" w:cs="仿宋"/>
                <w:kern w:val="2"/>
                <w:sz w:val="24"/>
                <w:szCs w:val="22"/>
                <w:lang w:val="en-US"/>
              </w:rPr>
              <w:t>容</w:t>
            </w:r>
          </w:p>
        </w:tc>
        <w:tc>
          <w:tcPr>
            <w:tcW w:w="1239" w:type="dxa"/>
            <w:tcBorders>
              <w:top w:val="single" w:color="000000" w:sz="8"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361" w:right="342"/>
              <w:jc w:val="center"/>
              <w:rPr>
                <w:rFonts w:hint="eastAsia" w:ascii="仿宋" w:hAnsi="仿宋" w:eastAsia="仿宋" w:cs="仿宋"/>
                <w:kern w:val="2"/>
                <w:sz w:val="24"/>
                <w:szCs w:val="24"/>
                <w:lang w:val="en-US"/>
              </w:rPr>
            </w:pPr>
            <w:r>
              <w:rPr>
                <w:rFonts w:hint="eastAsia" w:ascii="仿宋" w:hAnsi="仿宋" w:eastAsia="仿宋" w:cs="仿宋"/>
                <w:kern w:val="2"/>
                <w:sz w:val="24"/>
                <w:szCs w:val="22"/>
                <w:lang w:val="en-US"/>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5" w:hRule="atLeast"/>
          <w:jc w:val="center"/>
        </w:trPr>
        <w:tc>
          <w:tcPr>
            <w:tcW w:w="958" w:type="dxa"/>
            <w:vMerge w:val="restart"/>
            <w:tcBorders>
              <w:top w:val="single" w:color="000000" w:sz="8" w:space="0"/>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line="266" w:lineRule="auto"/>
              <w:ind w:left="110" w:right="201" w:hanging="1"/>
              <w:jc w:val="left"/>
              <w:rPr>
                <w:rFonts w:hint="eastAsia" w:ascii="仿宋" w:hAnsi="仿宋" w:eastAsia="仿宋" w:cs="仿宋"/>
                <w:w w:val="95"/>
                <w:kern w:val="2"/>
                <w:sz w:val="24"/>
                <w:szCs w:val="24"/>
                <w:lang w:val="en-US" w:eastAsia="zh-CN"/>
              </w:rPr>
            </w:pPr>
            <w:r>
              <w:rPr>
                <w:rFonts w:hint="eastAsia" w:ascii="仿宋" w:hAnsi="仿宋" w:eastAsia="仿宋" w:cs="仿宋"/>
                <w:w w:val="95"/>
                <w:kern w:val="2"/>
                <w:sz w:val="24"/>
                <w:szCs w:val="24"/>
                <w:lang w:val="en-US" w:eastAsia="zh-CN"/>
              </w:rPr>
              <w:t>（1）</w:t>
            </w:r>
          </w:p>
        </w:tc>
        <w:tc>
          <w:tcPr>
            <w:tcW w:w="6801" w:type="dxa"/>
            <w:tcBorders>
              <w:top w:val="single" w:color="000000" w:sz="8"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0" w:beforeAutospacing="0" w:after="0" w:afterAutospacing="0" w:line="266" w:lineRule="auto"/>
              <w:ind w:left="110" w:right="201" w:hanging="1"/>
              <w:jc w:val="left"/>
              <w:rPr>
                <w:rFonts w:hint="eastAsia" w:ascii="仿宋" w:hAnsi="仿宋" w:eastAsia="仿宋" w:cs="仿宋"/>
                <w:w w:val="95"/>
                <w:kern w:val="2"/>
                <w:sz w:val="24"/>
                <w:szCs w:val="24"/>
                <w:lang w:val="en-US" w:eastAsia="zh-CN"/>
              </w:rPr>
            </w:pPr>
            <w:r>
              <w:rPr>
                <w:rFonts w:hint="eastAsia" w:ascii="仿宋" w:hAnsi="仿宋" w:eastAsia="仿宋" w:cs="仿宋"/>
                <w:w w:val="95"/>
                <w:kern w:val="2"/>
                <w:sz w:val="24"/>
                <w:szCs w:val="24"/>
                <w:lang w:eastAsia="zh-CN"/>
              </w:rPr>
              <w:t>企业信用等级（全国水利建设市场信用信息平台公布的企业信用评价等级）</w:t>
            </w:r>
          </w:p>
        </w:tc>
        <w:tc>
          <w:tcPr>
            <w:tcW w:w="1239" w:type="dxa"/>
            <w:tcBorders>
              <w:top w:val="single" w:color="000000" w:sz="8"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9"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jc w:val="center"/>
        </w:trPr>
        <w:tc>
          <w:tcPr>
            <w:tcW w:w="958" w:type="dxa"/>
            <w:vMerge w:val="continue"/>
            <w:tcBorders>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18" w:beforeAutospacing="0" w:after="0" w:afterAutospacing="0"/>
              <w:ind w:left="13"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AAA</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18" w:beforeAutospacing="0" w:after="0" w:afterAutospacing="0"/>
              <w:ind w:left="361" w:right="342"/>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jc w:val="center"/>
        </w:trPr>
        <w:tc>
          <w:tcPr>
            <w:tcW w:w="958" w:type="dxa"/>
            <w:vMerge w:val="continue"/>
            <w:tcBorders>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20" w:beforeAutospacing="0" w:after="0" w:afterAutospacing="0"/>
              <w:ind w:left="12"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AA</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20" w:beforeAutospacing="0" w:after="0" w:afterAutospacing="0"/>
              <w:ind w:left="361" w:right="342"/>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rPr>
              <w:t>0.7</w:t>
            </w:r>
            <w:r>
              <w:rPr>
                <w:rFonts w:hint="eastAsia" w:ascii="仿宋" w:hAnsi="仿宋" w:eastAsia="仿宋" w:cs="仿宋"/>
                <w:kern w:val="2"/>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5" w:hRule="atLeast"/>
          <w:jc w:val="center"/>
        </w:trPr>
        <w:tc>
          <w:tcPr>
            <w:tcW w:w="958" w:type="dxa"/>
            <w:vMerge w:val="continue"/>
            <w:tcBorders>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20" w:beforeAutospacing="0" w:after="0" w:afterAutospacing="0"/>
              <w:ind w:left="12"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A</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20" w:beforeAutospacing="0" w:after="0" w:afterAutospacing="0"/>
              <w:ind w:left="361" w:right="342"/>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rPr>
              <w:t>0.</w:t>
            </w:r>
            <w:r>
              <w:rPr>
                <w:rFonts w:hint="eastAsia" w:ascii="仿宋" w:hAnsi="仿宋" w:eastAsia="仿宋" w:cs="仿宋"/>
                <w:kern w:val="2"/>
                <w:sz w:val="24"/>
                <w:szCs w:val="24"/>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46" w:hRule="atLeast"/>
          <w:jc w:val="center"/>
        </w:trPr>
        <w:tc>
          <w:tcPr>
            <w:tcW w:w="958" w:type="dxa"/>
            <w:vMerge w:val="continue"/>
            <w:tcBorders>
              <w:left w:val="single" w:color="000000" w:sz="8"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2" w:beforeAutospacing="0" w:after="0" w:afterAutospacing="0"/>
              <w:ind w:left="12"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BBB</w:t>
            </w:r>
            <w:r>
              <w:rPr>
                <w:rFonts w:hint="eastAsia" w:ascii="仿宋" w:hAnsi="仿宋" w:eastAsia="仿宋" w:cs="仿宋"/>
                <w:kern w:val="2"/>
                <w:sz w:val="24"/>
                <w:szCs w:val="24"/>
                <w:lang w:eastAsia="zh-CN"/>
              </w:rPr>
              <w:t>及以下或无信用评价等级</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25" w:beforeAutospacing="0" w:after="0" w:afterAutospacing="0"/>
              <w:ind w:left="17"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58" w:hRule="atLeast"/>
          <w:jc w:val="center"/>
        </w:trPr>
        <w:tc>
          <w:tcPr>
            <w:tcW w:w="958" w:type="dxa"/>
            <w:vMerge w:val="restart"/>
            <w:tcBorders>
              <w:top w:val="single" w:color="000000" w:sz="4" w:space="0"/>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1"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w:t>
            </w:r>
          </w:p>
        </w:tc>
        <w:tc>
          <w:tcPr>
            <w:tcW w:w="6801" w:type="dxa"/>
            <w:tcBorders>
              <w:top w:val="single" w:color="000000" w:sz="4" w:space="0"/>
              <w:left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159" w:beforeAutospacing="0" w:after="0" w:afterAutospacing="0"/>
              <w:ind w:left="0" w:right="0" w:rightChars="0"/>
              <w:jc w:val="both"/>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拟派项目负责人具有以项目负责人身份自</w:t>
            </w:r>
            <w:r>
              <w:rPr>
                <w:rFonts w:hint="eastAsia" w:ascii="仿宋" w:hAnsi="仿宋" w:eastAsia="仿宋" w:cs="仿宋"/>
                <w:kern w:val="2"/>
                <w:sz w:val="24"/>
                <w:szCs w:val="24"/>
                <w:lang w:val="en-US" w:eastAsia="zh-CN"/>
              </w:rPr>
              <w:t>2017年1月1日以来，</w:t>
            </w:r>
            <w:r>
              <w:rPr>
                <w:rFonts w:hint="eastAsia" w:ascii="仿宋" w:hAnsi="仿宋" w:eastAsia="仿宋" w:cs="仿宋"/>
                <w:kern w:val="2"/>
                <w:sz w:val="24"/>
                <w:szCs w:val="24"/>
                <w:lang w:eastAsia="zh-CN"/>
              </w:rPr>
              <w:t>已完成单个合同金额在1500万元及以上的闸站或堤防工程业绩的，最高得</w:t>
            </w:r>
            <w:r>
              <w:rPr>
                <w:rFonts w:hint="eastAsia" w:ascii="仿宋" w:hAnsi="仿宋" w:eastAsia="仿宋" w:cs="仿宋"/>
                <w:kern w:val="2"/>
                <w:sz w:val="24"/>
                <w:szCs w:val="24"/>
                <w:lang w:val="en-US" w:eastAsia="zh-CN"/>
              </w:rPr>
              <w:t>1分。</w:t>
            </w:r>
          </w:p>
          <w:p>
            <w:pPr>
              <w:pStyle w:val="24"/>
              <w:keepNext w:val="0"/>
              <w:keepLines w:val="0"/>
              <w:widowControl w:val="0"/>
              <w:suppressLineNumbers w:val="0"/>
              <w:autoSpaceDE w:val="0"/>
              <w:autoSpaceDN w:val="0"/>
              <w:adjustRightInd w:val="0"/>
              <w:spacing w:before="159" w:beforeAutospacing="0" w:after="0" w:afterAutospacing="0"/>
              <w:ind w:left="0" w:right="0" w:rightChars="0"/>
              <w:jc w:val="both"/>
              <w:rPr>
                <w:rFonts w:hint="default" w:ascii="仿宋" w:hAnsi="仿宋" w:eastAsia="仿宋" w:cs="仿宋"/>
                <w:kern w:val="2"/>
                <w:sz w:val="24"/>
                <w:szCs w:val="24"/>
                <w:lang w:val="en-US" w:eastAsia="zh-CN"/>
              </w:rPr>
            </w:pPr>
            <w:r>
              <w:rPr>
                <w:rFonts w:hint="default" w:ascii="仿宋" w:hAnsi="仿宋" w:eastAsia="仿宋" w:cs="仿宋"/>
                <w:kern w:val="2"/>
                <w:sz w:val="24"/>
                <w:szCs w:val="24"/>
                <w:lang w:val="en-US" w:eastAsia="zh-CN"/>
              </w:rPr>
              <w:t>类似业绩证明材料指：需同时提供中标通知书、合同、项目法人或行政主管部门出具的完（竣）工验收鉴定书或质量监督机构出具的完（竣）工质量监督报告、水利建设市场监管平台业绩查询网页打印件。若工程规模、特征等无法认定的，以初步设计批复或施工图纸等为依据。否则业绩不予认可。</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342" w:rightChars="0"/>
              <w:jc w:val="center"/>
              <w:rPr>
                <w:rFonts w:hint="default"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 xml:space="preserve">  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784" w:hRule="atLeast"/>
          <w:jc w:val="center"/>
        </w:trPr>
        <w:tc>
          <w:tcPr>
            <w:tcW w:w="958" w:type="dxa"/>
            <w:vMerge w:val="restart"/>
            <w:tcBorders>
              <w:top w:val="single" w:color="000000" w:sz="4" w:space="0"/>
              <w:left w:val="single" w:color="000000" w:sz="8"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0" w:beforeAutospacing="0" w:after="0" w:afterAutospacing="0"/>
              <w:ind w:left="0"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lang w:eastAsia="zh-CN"/>
              </w:rPr>
              <w:t>）</w:t>
            </w: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tabs>
                <w:tab w:val="left" w:pos="3590"/>
                <w:tab w:val="left" w:pos="4190"/>
                <w:tab w:val="left" w:pos="4790"/>
              </w:tabs>
              <w:autoSpaceDE w:val="0"/>
              <w:autoSpaceDN w:val="0"/>
              <w:adjustRightInd w:val="0"/>
              <w:spacing w:before="2" w:beforeAutospacing="0" w:after="0" w:afterAutospacing="0" w:line="266" w:lineRule="auto"/>
              <w:ind w:left="110" w:right="201"/>
              <w:jc w:val="left"/>
              <w:rPr>
                <w:rFonts w:hint="eastAsia" w:ascii="仿宋" w:hAnsi="仿宋" w:eastAsia="仿宋" w:cs="仿宋"/>
                <w:w w:val="95"/>
                <w:kern w:val="2"/>
                <w:sz w:val="24"/>
                <w:szCs w:val="22"/>
                <w:lang w:eastAsia="zh-CN"/>
              </w:rPr>
            </w:pPr>
            <w:r>
              <w:rPr>
                <w:rFonts w:hint="eastAsia" w:ascii="仿宋" w:hAnsi="仿宋" w:eastAsia="仿宋" w:cs="仿宋"/>
                <w:kern w:val="2"/>
                <w:sz w:val="24"/>
                <w:szCs w:val="22"/>
                <w:lang w:eastAsia="zh-CN"/>
              </w:rPr>
              <w:t>投标人近</w:t>
            </w:r>
            <w:r>
              <w:rPr>
                <w:rFonts w:hint="eastAsia" w:ascii="仿宋" w:hAnsi="仿宋" w:eastAsia="仿宋" w:cs="仿宋"/>
                <w:kern w:val="2"/>
                <w:sz w:val="24"/>
                <w:szCs w:val="22"/>
                <w:lang w:val="en-US" w:eastAsia="zh-CN"/>
              </w:rPr>
              <w:t>3</w:t>
            </w:r>
            <w:r>
              <w:rPr>
                <w:rFonts w:hint="eastAsia" w:ascii="仿宋" w:hAnsi="仿宋" w:eastAsia="仿宋" w:cs="仿宋"/>
                <w:kern w:val="2"/>
                <w:sz w:val="24"/>
                <w:szCs w:val="22"/>
                <w:lang w:eastAsia="zh-CN"/>
              </w:rPr>
              <w:t>年（自</w:t>
            </w:r>
            <w:r>
              <w:rPr>
                <w:rFonts w:hint="eastAsia" w:ascii="仿宋" w:hAnsi="仿宋" w:eastAsia="仿宋" w:cs="仿宋"/>
                <w:kern w:val="2"/>
                <w:sz w:val="24"/>
                <w:szCs w:val="22"/>
                <w:u w:val="single"/>
                <w:lang w:val="en-US" w:eastAsia="zh-CN"/>
              </w:rPr>
              <w:t>2019</w:t>
            </w:r>
            <w:r>
              <w:rPr>
                <w:rFonts w:hint="eastAsia" w:ascii="仿宋" w:hAnsi="仿宋" w:eastAsia="仿宋" w:cs="仿宋"/>
                <w:kern w:val="2"/>
                <w:sz w:val="24"/>
                <w:szCs w:val="22"/>
                <w:lang w:eastAsia="zh-CN"/>
              </w:rPr>
              <w:t>年</w:t>
            </w:r>
            <w:r>
              <w:rPr>
                <w:rFonts w:hint="eastAsia" w:ascii="仿宋" w:hAnsi="仿宋" w:eastAsia="仿宋" w:cs="仿宋"/>
                <w:kern w:val="2"/>
                <w:sz w:val="24"/>
                <w:szCs w:val="22"/>
                <w:u w:val="single"/>
                <w:lang w:val="en-US" w:eastAsia="zh-CN"/>
              </w:rPr>
              <w:t>1</w:t>
            </w:r>
            <w:r>
              <w:rPr>
                <w:rFonts w:hint="eastAsia" w:ascii="仿宋" w:hAnsi="仿宋" w:eastAsia="仿宋" w:cs="仿宋"/>
                <w:kern w:val="2"/>
                <w:sz w:val="24"/>
                <w:szCs w:val="22"/>
                <w:lang w:eastAsia="zh-CN"/>
              </w:rPr>
              <w:t>月</w:t>
            </w:r>
            <w:r>
              <w:rPr>
                <w:rFonts w:hint="eastAsia" w:ascii="仿宋" w:hAnsi="仿宋" w:eastAsia="仿宋" w:cs="仿宋"/>
                <w:kern w:val="2"/>
                <w:sz w:val="24"/>
                <w:szCs w:val="22"/>
                <w:u w:val="single"/>
                <w:lang w:val="en-US" w:eastAsia="zh-CN"/>
              </w:rPr>
              <w:t>1</w:t>
            </w:r>
            <w:r>
              <w:rPr>
                <w:rFonts w:hint="eastAsia" w:ascii="仿宋" w:hAnsi="仿宋" w:eastAsia="仿宋" w:cs="仿宋"/>
                <w:kern w:val="2"/>
                <w:sz w:val="24"/>
                <w:szCs w:val="22"/>
                <w:lang w:eastAsia="zh-CN"/>
              </w:rPr>
              <w:t>日至投标截止时</w:t>
            </w:r>
            <w:r>
              <w:rPr>
                <w:rFonts w:hint="eastAsia" w:ascii="仿宋" w:hAnsi="仿宋" w:eastAsia="仿宋" w:cs="仿宋"/>
                <w:w w:val="95"/>
                <w:kern w:val="2"/>
                <w:sz w:val="24"/>
                <w:szCs w:val="22"/>
                <w:lang w:eastAsia="zh-CN"/>
              </w:rPr>
              <w:t>间）获奖情况（以获奖证书或获奖文件为准）</w:t>
            </w:r>
          </w:p>
          <w:p>
            <w:pPr>
              <w:pStyle w:val="24"/>
              <w:keepNext w:val="0"/>
              <w:keepLines w:val="0"/>
              <w:widowControl/>
              <w:suppressLineNumbers w:val="0"/>
              <w:autoSpaceDE/>
              <w:autoSpaceDN/>
              <w:adjustRightInd/>
              <w:spacing w:before="0" w:beforeAutospacing="0" w:after="0" w:afterAutospacing="0"/>
              <w:ind w:left="0" w:right="0"/>
              <w:jc w:val="left"/>
              <w:rPr>
                <w:rFonts w:hint="eastAsia" w:ascii="仿宋" w:hAnsi="仿宋" w:eastAsia="仿宋" w:cs="仿宋"/>
                <w:w w:val="95"/>
                <w:kern w:val="2"/>
                <w:sz w:val="24"/>
                <w:szCs w:val="22"/>
                <w:lang w:val="en-US" w:eastAsia="zh-CN"/>
              </w:rPr>
            </w:pPr>
            <w:r>
              <w:rPr>
                <w:rFonts w:hint="eastAsia" w:ascii="仿宋" w:hAnsi="仿宋" w:eastAsia="仿宋" w:cs="仿宋"/>
                <w:kern w:val="2"/>
                <w:sz w:val="24"/>
                <w:szCs w:val="24"/>
                <w:lang w:val="en-US" w:eastAsia="zh-CN" w:bidi="ar"/>
              </w:rPr>
              <w:t>注：投标人近3年（自2019年1月1日至投标截止时间）获奖情况（以获奖证书或获奖文件为准），注释中投标人近3年（以获奖证书日期为准，从投标截止日上溯）获得过中国建设工程鲁班奖（国家优质工程）的，得1分，获得过中国水利工程优质（大禹）奖或省级奖项（仅限下表中的奖项）的，得0.5分，本项最高得1分。【证明材料：获奖证书（或获奖文件）】</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center"/>
          </w:tcPr>
          <w:p>
            <w:pPr>
              <w:pStyle w:val="24"/>
              <w:keepNext w:val="0"/>
              <w:keepLines w:val="0"/>
              <w:widowControl w:val="0"/>
              <w:suppressLineNumbers w:val="0"/>
              <w:autoSpaceDE w:val="0"/>
              <w:autoSpaceDN w:val="0"/>
              <w:adjustRightInd w:val="0"/>
              <w:spacing w:before="174" w:beforeAutospacing="0" w:after="0" w:afterAutospacing="0"/>
              <w:ind w:left="361" w:right="342"/>
              <w:jc w:val="center"/>
              <w:rPr>
                <w:rFonts w:hint="eastAsia" w:ascii="仿宋" w:hAnsi="仿宋" w:eastAsia="仿宋" w:cs="仿宋"/>
                <w:kern w:val="2"/>
                <w:sz w:val="24"/>
                <w:szCs w:val="24"/>
                <w:lang w:val="en-US"/>
              </w:rPr>
            </w:pPr>
            <w:r>
              <w:rPr>
                <w:rFonts w:hint="eastAsia" w:ascii="仿宋" w:hAnsi="仿宋" w:eastAsia="仿宋" w:cs="仿宋"/>
                <w:kern w:val="2"/>
                <w:sz w:val="24"/>
                <w:szCs w:val="22"/>
                <w:lang w:val="en-US"/>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67" w:hRule="atLeast"/>
          <w:jc w:val="center"/>
        </w:trPr>
        <w:tc>
          <w:tcPr>
            <w:tcW w:w="958" w:type="dxa"/>
            <w:vMerge w:val="continue"/>
            <w:tcBorders>
              <w:left w:val="single" w:color="000000" w:sz="8"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4" w:beforeAutospacing="0" w:after="0" w:afterAutospacing="0"/>
              <w:ind w:left="12"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2"/>
                <w:lang w:eastAsia="zh-CN"/>
              </w:rPr>
              <w:t>国家</w:t>
            </w:r>
            <w:r>
              <w:rPr>
                <w:rFonts w:hint="eastAsia" w:ascii="仿宋" w:hAnsi="仿宋" w:eastAsia="仿宋" w:cs="仿宋"/>
                <w:kern w:val="2"/>
                <w:sz w:val="24"/>
                <w:szCs w:val="22"/>
                <w:lang w:val="en-US"/>
              </w:rPr>
              <w:t>级</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24"/>
              <w:keepNext w:val="0"/>
              <w:keepLines w:val="0"/>
              <w:widowControl w:val="0"/>
              <w:suppressLineNumbers w:val="0"/>
              <w:autoSpaceDE w:val="0"/>
              <w:autoSpaceDN w:val="0"/>
              <w:adjustRightInd w:val="0"/>
              <w:spacing w:before="28" w:beforeAutospacing="0" w:after="0" w:afterAutospacing="0"/>
              <w:ind w:left="361" w:right="342"/>
              <w:jc w:val="center"/>
              <w:rPr>
                <w:rFonts w:hint="eastAsia" w:ascii="仿宋" w:hAnsi="仿宋" w:eastAsia="仿宋" w:cs="仿宋"/>
                <w:kern w:val="2"/>
                <w:sz w:val="24"/>
                <w:szCs w:val="24"/>
                <w:lang w:val="en-US"/>
              </w:rPr>
            </w:pPr>
            <w:r>
              <w:rPr>
                <w:rFonts w:hint="eastAsia" w:ascii="仿宋" w:hAnsi="仿宋" w:eastAsia="仿宋" w:cs="仿宋"/>
                <w:kern w:val="2"/>
                <w:sz w:val="24"/>
                <w:szCs w:val="22"/>
                <w:lang w:val="en-US"/>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67" w:hRule="atLeast"/>
          <w:jc w:val="center"/>
        </w:trPr>
        <w:tc>
          <w:tcPr>
            <w:tcW w:w="958" w:type="dxa"/>
            <w:vMerge w:val="continue"/>
            <w:tcBorders>
              <w:left w:val="single" w:color="000000" w:sz="8" w:space="0"/>
              <w:bottom w:val="single" w:color="000000" w:sz="4" w:space="0"/>
              <w:right w:val="single" w:color="000000" w:sz="4" w:space="0"/>
            </w:tcBorders>
            <w:shd w:val="clear" w:color="auto" w:fill="auto"/>
            <w:vAlign w:val="top"/>
          </w:tcPr>
          <w:p>
            <w:pPr>
              <w:pStyle w:val="24"/>
              <w:keepNext w:val="0"/>
              <w:keepLines w:val="0"/>
              <w:widowControl w:val="0"/>
              <w:suppressLineNumbers w:val="0"/>
              <w:autoSpaceDE w:val="0"/>
              <w:autoSpaceDN w:val="0"/>
              <w:adjustRightInd w:val="0"/>
              <w:spacing w:before="0" w:beforeAutospacing="0" w:after="0" w:afterAutospacing="0"/>
              <w:ind w:left="0" w:right="0"/>
              <w:jc w:val="left"/>
              <w:rPr>
                <w:rFonts w:hint="eastAsia" w:ascii="仿宋" w:hAnsi="仿宋" w:eastAsia="仿宋" w:cs="仿宋"/>
                <w:kern w:val="2"/>
                <w:sz w:val="24"/>
                <w:szCs w:val="24"/>
                <w:lang w:val="en-US"/>
              </w:rPr>
            </w:pPr>
          </w:p>
        </w:tc>
        <w:tc>
          <w:tcPr>
            <w:tcW w:w="68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keepNext w:val="0"/>
              <w:keepLines w:val="0"/>
              <w:widowControl w:val="0"/>
              <w:suppressLineNumbers w:val="0"/>
              <w:autoSpaceDE w:val="0"/>
              <w:autoSpaceDN w:val="0"/>
              <w:adjustRightInd w:val="0"/>
              <w:spacing w:before="4" w:beforeAutospacing="0" w:after="0" w:afterAutospacing="0"/>
              <w:ind w:left="12" w:right="0"/>
              <w:jc w:val="center"/>
              <w:rPr>
                <w:rFonts w:hint="eastAsia" w:ascii="仿宋" w:hAnsi="仿宋" w:eastAsia="仿宋" w:cs="仿宋"/>
                <w:kern w:val="2"/>
                <w:sz w:val="24"/>
                <w:szCs w:val="24"/>
                <w:lang w:val="en-US" w:eastAsia="zh-CN"/>
              </w:rPr>
            </w:pPr>
            <w:r>
              <w:rPr>
                <w:rFonts w:hint="eastAsia" w:ascii="仿宋" w:hAnsi="仿宋" w:eastAsia="仿宋" w:cs="仿宋"/>
                <w:kern w:val="2"/>
                <w:sz w:val="24"/>
                <w:szCs w:val="22"/>
                <w:lang w:eastAsia="zh-CN"/>
              </w:rPr>
              <w:t>省部</w:t>
            </w:r>
            <w:r>
              <w:rPr>
                <w:rFonts w:hint="eastAsia" w:ascii="仿宋" w:hAnsi="仿宋" w:eastAsia="仿宋" w:cs="仿宋"/>
                <w:kern w:val="2"/>
                <w:sz w:val="24"/>
                <w:szCs w:val="22"/>
                <w:lang w:val="en-US"/>
              </w:rPr>
              <w:t>级</w:t>
            </w:r>
          </w:p>
        </w:tc>
        <w:tc>
          <w:tcPr>
            <w:tcW w:w="1239" w:type="dxa"/>
            <w:tcBorders>
              <w:top w:val="single" w:color="000000" w:sz="4" w:space="0"/>
              <w:left w:val="single" w:color="000000" w:sz="4" w:space="0"/>
              <w:bottom w:val="single" w:color="000000" w:sz="4" w:space="0"/>
              <w:right w:val="single" w:color="000000" w:sz="8" w:space="0"/>
            </w:tcBorders>
            <w:shd w:val="clear" w:color="auto" w:fill="auto"/>
            <w:vAlign w:val="top"/>
          </w:tcPr>
          <w:p>
            <w:pPr>
              <w:pStyle w:val="24"/>
              <w:keepNext w:val="0"/>
              <w:keepLines w:val="0"/>
              <w:widowControl w:val="0"/>
              <w:suppressLineNumbers w:val="0"/>
              <w:autoSpaceDE w:val="0"/>
              <w:autoSpaceDN w:val="0"/>
              <w:adjustRightInd w:val="0"/>
              <w:spacing w:before="28" w:beforeAutospacing="0" w:after="0" w:afterAutospacing="0"/>
              <w:ind w:left="361" w:right="342"/>
              <w:jc w:val="center"/>
              <w:rPr>
                <w:rFonts w:hint="eastAsia" w:ascii="仿宋" w:hAnsi="仿宋" w:eastAsia="仿宋" w:cs="仿宋"/>
                <w:kern w:val="2"/>
                <w:sz w:val="24"/>
                <w:szCs w:val="24"/>
                <w:lang w:val="en-US"/>
              </w:rPr>
            </w:pPr>
            <w:r>
              <w:rPr>
                <w:rFonts w:hint="eastAsia" w:ascii="仿宋" w:hAnsi="仿宋" w:eastAsia="仿宋" w:cs="仿宋"/>
                <w:kern w:val="2"/>
                <w:sz w:val="24"/>
                <w:szCs w:val="22"/>
                <w:lang w:val="en-US"/>
              </w:rPr>
              <w:t>0.5</w:t>
            </w:r>
          </w:p>
        </w:tc>
      </w:tr>
    </w:tbl>
    <w:p>
      <w:pPr>
        <w:pStyle w:val="24"/>
        <w:keepNext w:val="0"/>
        <w:keepLines w:val="0"/>
        <w:widowControl w:val="0"/>
        <w:suppressLineNumbers w:val="0"/>
        <w:autoSpaceDE w:val="0"/>
        <w:autoSpaceDN w:val="0"/>
        <w:adjustRightInd w:val="0"/>
        <w:snapToGrid w:val="0"/>
        <w:spacing w:before="0" w:beforeAutospacing="0" w:after="120" w:afterAutospacing="0" w:line="360" w:lineRule="auto"/>
        <w:ind w:left="0" w:right="-31" w:rightChars="-13" w:firstLine="482" w:firstLineChars="206"/>
        <w:jc w:val="both"/>
        <w:rPr>
          <w:rFonts w:hint="eastAsia" w:ascii="仿宋" w:hAnsi="仿宋" w:eastAsia="仿宋" w:cs="宋体"/>
          <w:spacing w:val="-3"/>
          <w:szCs w:val="24"/>
          <w:lang w:val="en-US"/>
        </w:rPr>
      </w:pPr>
      <w:r>
        <w:rPr>
          <w:rFonts w:hint="eastAsia" w:ascii="仿宋" w:hAnsi="仿宋" w:eastAsia="仿宋" w:cs="仿宋"/>
          <w:spacing w:val="-3"/>
          <w:kern w:val="0"/>
          <w:sz w:val="24"/>
          <w:szCs w:val="24"/>
          <w:lang w:val="en-US" w:eastAsia="zh-CN" w:bidi="ar"/>
        </w:rPr>
        <w:t>可予加分的省级奖项详见下表：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44"/>
        <w:gridCol w:w="1113"/>
        <w:gridCol w:w="2530"/>
        <w:gridCol w:w="732"/>
        <w:gridCol w:w="12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序号</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地区</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奖杯</w:t>
            </w:r>
            <w:r>
              <w:rPr>
                <w:rFonts w:hint="eastAsia" w:ascii="仿宋" w:hAnsi="仿宋" w:eastAsia="仿宋" w:cs="仿宋"/>
                <w:kern w:val="2"/>
                <w:sz w:val="24"/>
                <w:szCs w:val="24"/>
                <w:lang w:val="en-US"/>
              </w:rPr>
              <w:t>/</w:t>
            </w:r>
            <w:r>
              <w:rPr>
                <w:rFonts w:hint="eastAsia" w:ascii="仿宋" w:hAnsi="仿宋" w:eastAsia="仿宋" w:cs="仿宋"/>
                <w:kern w:val="2"/>
                <w:sz w:val="24"/>
                <w:szCs w:val="24"/>
              </w:rPr>
              <w:t>奖项名称</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序号</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地区</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奖杯</w:t>
            </w:r>
            <w:r>
              <w:rPr>
                <w:rFonts w:hint="eastAsia" w:ascii="仿宋" w:hAnsi="仿宋" w:eastAsia="仿宋" w:cs="仿宋"/>
                <w:kern w:val="2"/>
                <w:sz w:val="24"/>
                <w:szCs w:val="24"/>
                <w:lang w:val="en-US"/>
              </w:rPr>
              <w:t>/</w:t>
            </w:r>
            <w:r>
              <w:rPr>
                <w:rFonts w:hint="eastAsia" w:ascii="仿宋" w:hAnsi="仿宋" w:eastAsia="仿宋" w:cs="仿宋"/>
                <w:kern w:val="2"/>
                <w:sz w:val="24"/>
                <w:szCs w:val="24"/>
              </w:rPr>
              <w:t>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北京</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长城杯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17</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河南</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中州杯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上海</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白玉兰奖</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江苏</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扬子杯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3</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天津</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海河杯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19</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安徽</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黄山杯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4</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重庆</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巴渝杯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浙江</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钱江杯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5</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黑龙江</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龙江杯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江西</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杜鹃花奖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6</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吉林</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长白山杯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22</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湖北</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楚天杯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7</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辽宁</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世纪杯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23</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湖南</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芙蓉奖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8</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内蒙古</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草原杯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24</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四川</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天府杯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9</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山西</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汾水杯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25</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贵州</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黄果树杯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10</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山东</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泰山杯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26</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福建</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闽江杯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陕西</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长安杯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27</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广东</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金匠奖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12</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宁夏</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西夏杯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28</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广西</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广西优质工程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13</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青海</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江河源杯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29</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云南</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云南省优质工程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14</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新疆</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天山奖</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30</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海南</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绿岛杯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15</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西藏</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雪莲杯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31</w:t>
            </w: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甘肃</w:t>
            </w: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飞天杯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lang w:val="en-US"/>
              </w:rPr>
              <w:t>16</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河北</w:t>
            </w:r>
          </w:p>
        </w:tc>
        <w:tc>
          <w:tcPr>
            <w:tcW w:w="25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r>
              <w:rPr>
                <w:rFonts w:hint="eastAsia" w:ascii="仿宋" w:hAnsi="仿宋" w:eastAsia="仿宋" w:cs="仿宋"/>
                <w:kern w:val="2"/>
                <w:sz w:val="24"/>
                <w:szCs w:val="24"/>
              </w:rPr>
              <w:t>安济杯</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p>
        </w:tc>
        <w:tc>
          <w:tcPr>
            <w:tcW w:w="12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p>
        </w:tc>
        <w:tc>
          <w:tcPr>
            <w:tcW w:w="267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keepNext w:val="0"/>
              <w:keepLines w:val="0"/>
              <w:widowControl w:val="0"/>
              <w:suppressLineNumbers w:val="0"/>
              <w:wordWrap w:val="0"/>
              <w:autoSpaceDE/>
              <w:autoSpaceDN/>
              <w:adjustRightInd/>
              <w:spacing w:before="0" w:beforeAutospacing="0" w:after="0" w:afterAutospacing="0"/>
              <w:ind w:left="0" w:right="0"/>
              <w:jc w:val="center"/>
              <w:rPr>
                <w:rFonts w:hint="eastAsia" w:ascii="仿宋" w:hAnsi="仿宋" w:eastAsia="仿宋" w:cs="仿宋"/>
                <w:kern w:val="2"/>
                <w:sz w:val="24"/>
                <w:szCs w:val="24"/>
                <w:lang w:val="en-US"/>
              </w:rPr>
            </w:pPr>
          </w:p>
        </w:tc>
      </w:tr>
    </w:tbl>
    <w:p>
      <w:pPr>
        <w:pStyle w:val="13"/>
        <w:widowControl/>
        <w:ind w:left="0" w:leftChars="0" w:firstLine="0" w:firstLineChars="0"/>
        <w:rPr>
          <w:lang w:val="en-US"/>
        </w:rPr>
      </w:pPr>
    </w:p>
    <w:p>
      <w:pPr>
        <w:outlineLvl w:val="9"/>
        <w:rPr>
          <w:rStyle w:val="46"/>
          <w:rFonts w:hint="eastAsia" w:ascii="仿宋" w:hAnsi="仿宋" w:eastAsia="仿宋" w:cs="仿宋"/>
          <w:b/>
          <w:szCs w:val="24"/>
          <w:lang w:val="en-US" w:eastAsia="zh-CN"/>
        </w:rPr>
      </w:pPr>
      <w:r>
        <w:rPr>
          <w:rStyle w:val="46"/>
          <w:rFonts w:hint="eastAsia" w:ascii="仿宋" w:hAnsi="仿宋" w:eastAsia="仿宋" w:cs="仿宋"/>
          <w:b/>
          <w:szCs w:val="24"/>
          <w:lang w:val="en-US" w:eastAsia="zh-CN"/>
        </w:rPr>
        <w:t>4.5 市场行为信用评分</w:t>
      </w:r>
    </w:p>
    <w:tbl>
      <w:tblPr>
        <w:tblStyle w:val="26"/>
        <w:tblpPr w:leftFromText="180" w:rightFromText="180" w:vertAnchor="text" w:horzAnchor="margin" w:tblpXSpec="center" w:tblpY="113"/>
        <w:tblW w:w="1038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6"/>
        <w:gridCol w:w="8017"/>
        <w:gridCol w:w="9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12"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firstLine="420" w:firstLineChars="200"/>
              <w:jc w:val="center"/>
              <w:rPr>
                <w:rFonts w:hint="eastAsia" w:ascii="仿宋" w:hAnsi="仿宋" w:eastAsia="仿宋" w:cs="仿宋"/>
                <w:kern w:val="2"/>
                <w:sz w:val="21"/>
                <w:szCs w:val="21"/>
                <w:lang w:val="en-US"/>
              </w:rPr>
            </w:pPr>
            <w:r>
              <w:rPr>
                <w:rFonts w:hint="eastAsia" w:ascii="仿宋" w:hAnsi="仿宋" w:eastAsia="仿宋" w:cs="仿宋"/>
                <w:kern w:val="2"/>
                <w:sz w:val="21"/>
                <w:szCs w:val="21"/>
              </w:rPr>
              <w:t>信用评分内容</w:t>
            </w:r>
          </w:p>
        </w:tc>
        <w:tc>
          <w:tcPr>
            <w:tcW w:w="967" w:type="dxa"/>
            <w:tcBorders>
              <w:top w:val="single" w:color="auto" w:sz="8"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1" w:hRule="atLeast"/>
        </w:trPr>
        <w:tc>
          <w:tcPr>
            <w:tcW w:w="139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400" w:lineRule="exact"/>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rPr>
              <w:t>投标人信用信息情况</w:t>
            </w:r>
          </w:p>
        </w:tc>
        <w:tc>
          <w:tcPr>
            <w:tcW w:w="8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 w:hAnsi="仿宋" w:eastAsia="仿宋" w:cs="仿宋"/>
                <w:kern w:val="2"/>
                <w:sz w:val="21"/>
                <w:szCs w:val="21"/>
              </w:rPr>
              <w:t>投标人有正在被公示与工程建设相关的不良行为记录〔不包括被项目所（湖州市或浙江省〕水利建设市场限制投标的〕。</w:t>
            </w:r>
          </w:p>
        </w:tc>
        <w:tc>
          <w:tcPr>
            <w:tcW w:w="967"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1" w:hRule="atLeast"/>
        </w:trPr>
        <w:tc>
          <w:tcPr>
            <w:tcW w:w="139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kern w:val="2"/>
                <w:sz w:val="20"/>
                <w:szCs w:val="20"/>
              </w:rPr>
            </w:pPr>
          </w:p>
        </w:tc>
        <w:tc>
          <w:tcPr>
            <w:tcW w:w="8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 w:hAnsi="仿宋" w:eastAsia="仿宋" w:cs="仿宋"/>
                <w:kern w:val="2"/>
                <w:sz w:val="21"/>
                <w:szCs w:val="21"/>
              </w:rPr>
              <w:t>投标截止日前一年内有与工程建设相关的受到行政机关罚款及以上的行政处罚。</w:t>
            </w:r>
          </w:p>
        </w:tc>
        <w:tc>
          <w:tcPr>
            <w:tcW w:w="967"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b/>
                <w:bCs w:val="0"/>
                <w:kern w:val="2"/>
                <w:sz w:val="21"/>
                <w:szCs w:val="21"/>
                <w:lang w:val="en-US"/>
              </w:rPr>
            </w:pPr>
            <w:r>
              <w:rPr>
                <w:rFonts w:hint="eastAsia" w:ascii="仿宋" w:hAnsi="仿宋" w:eastAsia="仿宋" w:cs="仿宋"/>
                <w:kern w:val="2"/>
                <w:sz w:val="21"/>
                <w:szCs w:val="21"/>
                <w:lang w:val="en-US"/>
              </w:rPr>
              <w:t>-0.01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6" w:hRule="atLeast"/>
        </w:trPr>
        <w:tc>
          <w:tcPr>
            <w:tcW w:w="139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rPr>
              <w:t>拟派项目负责人（总监）信用信息情</w:t>
            </w:r>
          </w:p>
        </w:tc>
        <w:tc>
          <w:tcPr>
            <w:tcW w:w="8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 w:hAnsi="仿宋" w:eastAsia="仿宋" w:cs="仿宋"/>
                <w:kern w:val="2"/>
                <w:sz w:val="21"/>
                <w:szCs w:val="21"/>
              </w:rPr>
              <w:t>拟派项目负责人（总监）有正在被公示的与工程建设相关的不良行为记录〔不包括被项目所在地区（湖州市或浙江省）水利建设市场限制投标的〕。</w:t>
            </w:r>
          </w:p>
        </w:tc>
        <w:tc>
          <w:tcPr>
            <w:tcW w:w="967"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b/>
                <w:bCs w:val="0"/>
                <w:kern w:val="2"/>
                <w:sz w:val="21"/>
                <w:szCs w:val="21"/>
                <w:lang w:val="en-US"/>
              </w:rPr>
            </w:pPr>
            <w:r>
              <w:rPr>
                <w:rFonts w:hint="eastAsia" w:ascii="仿宋" w:hAnsi="仿宋" w:eastAsia="仿宋" w:cs="仿宋"/>
                <w:kern w:val="2"/>
                <w:sz w:val="21"/>
                <w:szCs w:val="21"/>
                <w:lang w:val="en-US"/>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1" w:hRule="atLeast"/>
        </w:trPr>
        <w:tc>
          <w:tcPr>
            <w:tcW w:w="1396"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kern w:val="2"/>
                <w:sz w:val="20"/>
                <w:szCs w:val="20"/>
              </w:rPr>
            </w:pPr>
          </w:p>
        </w:tc>
        <w:tc>
          <w:tcPr>
            <w:tcW w:w="8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 w:hAnsi="仿宋" w:eastAsia="仿宋" w:cs="仿宋"/>
                <w:kern w:val="2"/>
                <w:sz w:val="21"/>
                <w:szCs w:val="21"/>
              </w:rPr>
              <w:t>拟派项目负责人（总监）投标截止日前一年内有与工程建设相关的受到行政机关罚款及以上的行政处罚。</w:t>
            </w:r>
          </w:p>
        </w:tc>
        <w:tc>
          <w:tcPr>
            <w:tcW w:w="967" w:type="dxa"/>
            <w:tcBorders>
              <w:top w:val="single" w:color="auto" w:sz="4" w:space="0"/>
              <w:left w:val="single" w:color="auto" w:sz="4" w:space="0"/>
              <w:bottom w:val="single" w:color="auto" w:sz="4"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b/>
                <w:bCs w:val="0"/>
                <w:kern w:val="2"/>
                <w:sz w:val="21"/>
                <w:szCs w:val="21"/>
                <w:lang w:val="en-US"/>
              </w:rPr>
            </w:pPr>
            <w:r>
              <w:rPr>
                <w:rFonts w:hint="eastAsia" w:ascii="仿宋" w:hAnsi="仿宋" w:eastAsia="仿宋" w:cs="仿宋"/>
                <w:kern w:val="2"/>
                <w:sz w:val="21"/>
                <w:szCs w:val="21"/>
                <w:lang w:val="en-US"/>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trPr>
        <w:tc>
          <w:tcPr>
            <w:tcW w:w="9412"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firstLine="420" w:firstLineChars="200"/>
              <w:jc w:val="center"/>
              <w:rPr>
                <w:rFonts w:hint="eastAsia" w:ascii="仿宋" w:hAnsi="仿宋" w:eastAsia="仿宋" w:cs="仿宋"/>
                <w:kern w:val="2"/>
                <w:sz w:val="21"/>
                <w:szCs w:val="21"/>
                <w:lang w:val="en-US"/>
              </w:rPr>
            </w:pPr>
            <w:r>
              <w:rPr>
                <w:rFonts w:hint="eastAsia" w:ascii="仿宋" w:hAnsi="仿宋" w:eastAsia="仿宋" w:cs="仿宋"/>
                <w:kern w:val="2"/>
                <w:sz w:val="21"/>
                <w:szCs w:val="21"/>
              </w:rPr>
              <w:t>合</w:t>
            </w:r>
            <w:r>
              <w:rPr>
                <w:rFonts w:hint="eastAsia" w:ascii="仿宋" w:hAnsi="仿宋" w:eastAsia="仿宋" w:cs="仿宋"/>
                <w:kern w:val="2"/>
                <w:sz w:val="21"/>
                <w:szCs w:val="21"/>
                <w:lang w:val="en-US"/>
              </w:rPr>
              <w:t xml:space="preserve">  </w:t>
            </w:r>
            <w:r>
              <w:rPr>
                <w:rFonts w:hint="eastAsia" w:ascii="仿宋" w:hAnsi="仿宋" w:eastAsia="仿宋" w:cs="仿宋"/>
                <w:kern w:val="2"/>
                <w:sz w:val="21"/>
                <w:szCs w:val="21"/>
              </w:rPr>
              <w:t>计</w:t>
            </w:r>
          </w:p>
        </w:tc>
        <w:tc>
          <w:tcPr>
            <w:tcW w:w="967" w:type="dxa"/>
            <w:tcBorders>
              <w:top w:val="single" w:color="auto" w:sz="4" w:space="0"/>
              <w:left w:val="single" w:color="auto" w:sz="4" w:space="0"/>
              <w:bottom w:val="single" w:color="auto" w:sz="8" w:space="0"/>
              <w:right w:val="single" w:color="auto" w:sz="8" w:space="0"/>
            </w:tcBorders>
            <w:shd w:val="clear" w:color="auto" w:fill="auto"/>
            <w:vAlign w:val="center"/>
          </w:tcPr>
          <w:p>
            <w:pPr>
              <w:keepNext w:val="0"/>
              <w:keepLines w:val="0"/>
              <w:widowControl w:val="0"/>
              <w:suppressLineNumbers w:val="0"/>
              <w:autoSpaceDE/>
              <w:autoSpaceDN w:val="0"/>
              <w:adjustRightInd/>
              <w:spacing w:before="0" w:beforeAutospacing="0" w:after="0" w:afterAutospacing="0" w:line="360" w:lineRule="auto"/>
              <w:ind w:left="0" w:right="0"/>
              <w:jc w:val="center"/>
              <w:rPr>
                <w:rFonts w:hint="eastAsia" w:ascii="仿宋" w:hAnsi="仿宋" w:eastAsia="仿宋" w:cs="仿宋"/>
                <w:kern w:val="2"/>
                <w:sz w:val="21"/>
                <w:szCs w:val="21"/>
                <w:lang w:val="en-US"/>
              </w:rPr>
            </w:pPr>
            <w:r>
              <w:rPr>
                <w:rFonts w:hint="eastAsia" w:ascii="仿宋" w:hAnsi="仿宋" w:eastAsia="仿宋" w:cs="仿宋"/>
                <w:kern w:val="2"/>
                <w:sz w:val="21"/>
                <w:szCs w:val="21"/>
                <w:lang w:val="en-US"/>
              </w:rPr>
              <w:t>-0.06</w:t>
            </w:r>
          </w:p>
        </w:tc>
      </w:tr>
    </w:tbl>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b/>
          <w:bCs w:val="0"/>
          <w:kern w:val="2"/>
          <w:sz w:val="21"/>
          <w:szCs w:val="21"/>
          <w:lang w:val="en-US"/>
        </w:rPr>
      </w:pPr>
      <w:r>
        <w:rPr>
          <w:rFonts w:hint="eastAsia" w:ascii="仿宋" w:hAnsi="仿宋" w:eastAsia="仿宋" w:cs="仿宋"/>
          <w:b/>
          <w:bCs w:val="0"/>
          <w:kern w:val="2"/>
          <w:sz w:val="21"/>
          <w:szCs w:val="21"/>
          <w:lang w:val="en-US" w:eastAsia="zh-CN" w:bidi="ar"/>
        </w:rPr>
        <w:t>注：信用信息查询以“信用中国”为主，不限于其他渠道经查证属实的信用信息。</w:t>
      </w:r>
    </w:p>
    <w:p>
      <w:pPr>
        <w:outlineLvl w:val="9"/>
        <w:rPr>
          <w:rStyle w:val="46"/>
          <w:rFonts w:hint="eastAsia" w:ascii="仿宋" w:hAnsi="仿宋" w:eastAsia="仿宋" w:cs="仿宋"/>
          <w:b/>
          <w:szCs w:val="24"/>
          <w:lang w:val="en-US" w:eastAsia="zh-CN"/>
        </w:rPr>
      </w:pPr>
      <w:r>
        <w:rPr>
          <w:rStyle w:val="46"/>
          <w:rFonts w:hint="eastAsia" w:ascii="仿宋" w:hAnsi="仿宋" w:eastAsia="仿宋" w:cs="仿宋"/>
          <w:b/>
          <w:szCs w:val="24"/>
          <w:lang w:val="en-US" w:eastAsia="zh-CN"/>
        </w:rPr>
        <w:t>4.6</w:t>
      </w:r>
      <w:r>
        <w:rPr>
          <w:rStyle w:val="46"/>
          <w:rFonts w:hint="eastAsia" w:ascii="仿宋" w:hAnsi="仿宋" w:eastAsia="仿宋" w:cs="仿宋"/>
          <w:b/>
          <w:szCs w:val="24"/>
          <w:lang w:eastAsia="zh-CN"/>
        </w:rPr>
        <w:t>投标文件的商务评审</w:t>
      </w:r>
    </w:p>
    <w:p>
      <w:pPr>
        <w:keepNext w:val="0"/>
        <w:keepLines w:val="0"/>
        <w:widowControl w:val="0"/>
        <w:suppressLineNumbers w:val="0"/>
        <w:autoSpaceDE w:val="0"/>
        <w:autoSpaceDN w:val="0"/>
        <w:adjustRightInd w:val="0"/>
        <w:spacing w:before="0" w:beforeAutospacing="0" w:after="0" w:afterAutospacing="0"/>
        <w:ind w:left="0" w:right="0" w:firstLine="481" w:firstLineChars="200"/>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4.6.1</w:t>
      </w:r>
      <w:r>
        <w:rPr>
          <w:rFonts w:hint="eastAsia" w:ascii="仿宋" w:hAnsi="仿宋" w:eastAsia="仿宋" w:cs="仿宋"/>
          <w:snapToGrid w:val="0"/>
          <w:kern w:val="0"/>
          <w:sz w:val="24"/>
          <w:szCs w:val="24"/>
          <w:lang w:val="en-US" w:eastAsia="zh-CN" w:bidi="ar"/>
        </w:rPr>
        <w:t>评审委员会对通过符合性评审、技术评审的投标文件进行商务评审。评审委员会的商务专家应对商务报价的范围、数量、单价、费用组成和总价等进行全面审阅和对比分析，找出报价差异的原因及存在的问题。</w:t>
      </w:r>
    </w:p>
    <w:p>
      <w:pPr>
        <w:keepNext w:val="0"/>
        <w:keepLines w:val="0"/>
        <w:widowControl w:val="0"/>
        <w:suppressLineNumbers w:val="0"/>
        <w:autoSpaceDE w:val="0"/>
        <w:autoSpaceDN w:val="0"/>
        <w:adjustRightInd w:val="0"/>
        <w:spacing w:before="0" w:beforeAutospacing="0" w:after="0" w:afterAutospacing="0"/>
        <w:ind w:left="0" w:right="0" w:firstLine="481" w:firstLineChars="200"/>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4.6.2</w:t>
      </w:r>
      <w:r>
        <w:rPr>
          <w:rFonts w:hint="eastAsia" w:ascii="仿宋" w:hAnsi="仿宋" w:eastAsia="仿宋" w:cs="仿宋"/>
          <w:snapToGrid w:val="0"/>
          <w:kern w:val="0"/>
          <w:sz w:val="24"/>
          <w:szCs w:val="24"/>
          <w:lang w:val="en-US" w:eastAsia="zh-CN" w:bidi="ar"/>
        </w:rPr>
        <w:t xml:space="preserve"> 商务评审应以报价口径范围一致的投标评审价为依据。投标评审价应在最终报价的基础上，按照招标文件约定的因素和方法进行计算。凡属招标文件的原因造成报价口径范围不一致的，应调整投标报价。其中算术错误的调整原则为：</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⑴ 用数字表示的金额与文字表示的数额不一致时，以文字数额为准；</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⑵ 凡属投标人自身失误造成多算、少算、漏算的，不调整投标报价。若有算术性差错，均在投标报价不变的前提下按招标人要求调整单价及有关费用，调整后的单价及有关费用对投标人起约束作用，如果投标人不接受修正后的单价及有关费用，则按商务评审不合格处理。</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投标报价中，如有以下情况之一的，按商务评审不合格处理：</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⑴ 投标人未按招标文件实质性规定要求进行报价，拒绝修正不平衡报价，拒绝提供报价分析说明和证明材料的；</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bookmarkStart w:id="188" w:name="OLE_LINK9"/>
      <w:r>
        <w:rPr>
          <w:rFonts w:hint="eastAsia" w:ascii="仿宋" w:hAnsi="仿宋" w:eastAsia="仿宋" w:cs="仿宋"/>
          <w:snapToGrid w:val="0"/>
          <w:kern w:val="0"/>
          <w:sz w:val="24"/>
          <w:szCs w:val="24"/>
          <w:lang w:val="en-US" w:eastAsia="zh-CN" w:bidi="ar"/>
        </w:rPr>
        <w:t>⑵ 因投标人自身多算、少算、错算、漏算而造成的错误金额超过投标总价的</w:t>
      </w:r>
      <w:r>
        <w:rPr>
          <w:rFonts w:hint="eastAsia" w:ascii="仿宋" w:hAnsi="仿宋" w:eastAsia="仿宋" w:cs="仿宋"/>
          <w:kern w:val="0"/>
          <w:sz w:val="24"/>
          <w:szCs w:val="24"/>
          <w:lang w:val="en-US" w:eastAsia="zh-CN" w:bidi="ar"/>
        </w:rPr>
        <w:t>3%</w:t>
      </w:r>
      <w:r>
        <w:rPr>
          <w:rFonts w:hint="eastAsia" w:ascii="仿宋" w:hAnsi="仿宋" w:eastAsia="仿宋" w:cs="仿宋"/>
          <w:snapToGrid w:val="0"/>
          <w:kern w:val="0"/>
          <w:sz w:val="24"/>
          <w:szCs w:val="24"/>
          <w:lang w:val="en-US" w:eastAsia="zh-CN" w:bidi="ar"/>
        </w:rPr>
        <w:t>的；</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⑶安全施工费不符招标文件规定的；</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⑷通过符合性审查、技术评审的最低投标评审价低于通过符合性审查和技术评审的次低投标评审价</w:t>
      </w:r>
      <w:r>
        <w:rPr>
          <w:rFonts w:hint="eastAsia" w:ascii="仿宋" w:hAnsi="仿宋" w:eastAsia="仿宋" w:cs="仿宋"/>
          <w:kern w:val="0"/>
          <w:sz w:val="24"/>
          <w:szCs w:val="24"/>
          <w:lang w:val="en-US" w:eastAsia="zh-CN" w:bidi="ar"/>
        </w:rPr>
        <w:t>8%</w:t>
      </w:r>
      <w:r>
        <w:rPr>
          <w:rFonts w:hint="eastAsia" w:ascii="仿宋" w:hAnsi="仿宋" w:eastAsia="仿宋" w:cs="仿宋"/>
          <w:snapToGrid w:val="0"/>
          <w:kern w:val="0"/>
          <w:sz w:val="24"/>
          <w:szCs w:val="24"/>
          <w:lang w:val="en-US" w:eastAsia="zh-CN" w:bidi="ar"/>
        </w:rPr>
        <w:t>，且经询标投标人对其报价不能充分说明理由，或提供的相关材料无法证明报价不低于其成本价的；</w:t>
      </w:r>
    </w:p>
    <w:p>
      <w:pPr>
        <w:keepNext w:val="0"/>
        <w:keepLines w:val="0"/>
        <w:widowControl w:val="0"/>
        <w:suppressLineNumbers w:val="0"/>
        <w:autoSpaceDE w:val="0"/>
        <w:autoSpaceDN w:val="0"/>
        <w:adjustRightInd w:val="0"/>
        <w:spacing w:before="0" w:beforeAutospacing="0" w:after="0" w:afterAutospacing="0"/>
        <w:ind w:left="0" w:right="0" w:firstLine="540"/>
        <w:jc w:val="both"/>
        <w:rPr>
          <w:rFonts w:hint="eastAsia" w:ascii="仿宋" w:hAnsi="仿宋" w:eastAsia="仿宋" w:cs="仿宋"/>
          <w:snapToGrid w:val="0"/>
          <w:szCs w:val="24"/>
          <w:lang w:val="en-US"/>
        </w:rPr>
      </w:pPr>
      <w:r>
        <w:rPr>
          <w:rFonts w:hint="eastAsia" w:ascii="仿宋" w:hAnsi="仿宋" w:eastAsia="仿宋" w:cs="仿宋"/>
          <w:snapToGrid w:val="0"/>
          <w:kern w:val="0"/>
          <w:sz w:val="24"/>
          <w:szCs w:val="24"/>
          <w:lang w:val="en-US" w:eastAsia="zh-CN" w:bidi="ar"/>
        </w:rPr>
        <w:t>⑸ 评审委员会认定属投标人自身原因有重大漏项的。</w:t>
      </w:r>
      <w:bookmarkEnd w:id="188"/>
    </w:p>
    <w:p>
      <w:pPr>
        <w:pStyle w:val="24"/>
        <w:keepNext w:val="0"/>
        <w:keepLines w:val="0"/>
        <w:widowControl w:val="0"/>
        <w:suppressLineNumbers w:val="0"/>
        <w:autoSpaceDE w:val="0"/>
        <w:autoSpaceDN w:val="0"/>
        <w:adjustRightInd w:val="0"/>
        <w:spacing w:before="0" w:beforeAutospacing="0" w:after="0" w:afterAutospacing="0"/>
        <w:ind w:left="0" w:right="0" w:firstLine="522" w:firstLineChars="217"/>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 xml:space="preserve">4.6.3 </w:t>
      </w:r>
      <w:r>
        <w:rPr>
          <w:rFonts w:hint="eastAsia" w:ascii="仿宋" w:hAnsi="仿宋" w:eastAsia="仿宋" w:cs="仿宋"/>
          <w:snapToGrid w:val="0"/>
          <w:kern w:val="0"/>
          <w:sz w:val="24"/>
          <w:szCs w:val="24"/>
          <w:lang w:val="en-US" w:eastAsia="zh-CN" w:bidi="ar"/>
        </w:rPr>
        <w:t>商务评审不通过的投标文件不再进入后续评分。</w:t>
      </w:r>
    </w:p>
    <w:p>
      <w:pPr>
        <w:keepNext w:val="0"/>
        <w:keepLines w:val="0"/>
        <w:widowControl w:val="0"/>
        <w:suppressLineNumbers w:val="0"/>
        <w:autoSpaceDE w:val="0"/>
        <w:autoSpaceDN w:val="0"/>
        <w:adjustRightInd w:val="0"/>
        <w:spacing w:before="0" w:beforeAutospacing="0" w:after="0" w:afterAutospacing="0"/>
        <w:ind w:left="0" w:right="0" w:firstLine="480"/>
        <w:jc w:val="both"/>
        <w:rPr>
          <w:rFonts w:hint="eastAsia" w:ascii="仿宋" w:hAnsi="仿宋" w:eastAsia="仿宋" w:cs="仿宋"/>
          <w:szCs w:val="24"/>
          <w:lang w:val="en-US"/>
        </w:rPr>
      </w:pPr>
      <w:r>
        <w:rPr>
          <w:rFonts w:hint="eastAsia" w:ascii="仿宋" w:hAnsi="仿宋" w:eastAsia="仿宋" w:cs="仿宋"/>
          <w:b/>
          <w:bCs w:val="0"/>
          <w:snapToGrid w:val="0"/>
          <w:kern w:val="0"/>
          <w:sz w:val="24"/>
          <w:szCs w:val="24"/>
          <w:lang w:val="en-US" w:eastAsia="zh-CN" w:bidi="ar"/>
        </w:rPr>
        <w:t xml:space="preserve">4.6.4 </w:t>
      </w:r>
      <w:r>
        <w:rPr>
          <w:rFonts w:hint="eastAsia" w:ascii="仿宋" w:hAnsi="仿宋" w:eastAsia="仿宋" w:cs="仿宋"/>
          <w:snapToGrid w:val="0"/>
          <w:kern w:val="0"/>
          <w:sz w:val="24"/>
          <w:szCs w:val="24"/>
          <w:lang w:val="en-US" w:eastAsia="zh-CN" w:bidi="ar"/>
        </w:rPr>
        <w:t>商务评分计算办法</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1）评分基准价的确定</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1" w:firstLineChars="200"/>
        <w:jc w:val="both"/>
        <w:rPr>
          <w:rFonts w:hint="eastAsia" w:ascii="仿宋" w:hAnsi="仿宋" w:eastAsia="仿宋" w:cs="仿宋"/>
          <w:b/>
          <w:bCs/>
          <w:szCs w:val="24"/>
          <w:lang w:val="en-US"/>
        </w:rPr>
      </w:pPr>
      <w:r>
        <w:rPr>
          <w:rFonts w:hint="eastAsia" w:ascii="仿宋" w:hAnsi="仿宋" w:eastAsia="仿宋" w:cs="仿宋"/>
          <w:b/>
          <w:bCs/>
          <w:snapToGrid w:val="0"/>
          <w:kern w:val="0"/>
          <w:sz w:val="24"/>
          <w:szCs w:val="24"/>
          <w:lang w:val="en-US" w:eastAsia="zh-CN" w:bidi="ar"/>
        </w:rPr>
        <w:t>若通过商务评审的投标人大于等于</w:t>
      </w:r>
      <w:r>
        <w:rPr>
          <w:rFonts w:hint="eastAsia" w:ascii="仿宋" w:hAnsi="仿宋" w:eastAsia="仿宋" w:cs="仿宋"/>
          <w:b/>
          <w:bCs/>
          <w:kern w:val="0"/>
          <w:sz w:val="24"/>
          <w:szCs w:val="24"/>
          <w:lang w:val="en-US" w:eastAsia="zh-CN" w:bidi="ar"/>
        </w:rPr>
        <w:t>5</w:t>
      </w:r>
      <w:r>
        <w:rPr>
          <w:rFonts w:hint="eastAsia" w:ascii="仿宋" w:hAnsi="仿宋" w:eastAsia="仿宋" w:cs="仿宋"/>
          <w:b/>
          <w:bCs/>
          <w:snapToGrid w:val="0"/>
          <w:kern w:val="0"/>
          <w:sz w:val="24"/>
          <w:szCs w:val="24"/>
          <w:lang w:val="en-US" w:eastAsia="zh-CN" w:bidi="ar"/>
        </w:rPr>
        <w:t>家，基准价为通过商务评审的评标价中剔除</w:t>
      </w:r>
      <w:r>
        <w:rPr>
          <w:rFonts w:hint="eastAsia" w:ascii="仿宋" w:hAnsi="仿宋" w:eastAsia="仿宋" w:cs="仿宋"/>
          <w:b/>
          <w:bCs/>
          <w:kern w:val="0"/>
          <w:sz w:val="24"/>
          <w:szCs w:val="24"/>
          <w:lang w:val="en-US" w:eastAsia="zh-CN" w:bidi="ar"/>
        </w:rPr>
        <w:t>A</w:t>
      </w:r>
      <w:r>
        <w:rPr>
          <w:rFonts w:hint="eastAsia" w:ascii="仿宋" w:hAnsi="仿宋" w:eastAsia="仿宋" w:cs="仿宋"/>
          <w:b/>
          <w:bCs/>
          <w:snapToGrid w:val="0"/>
          <w:kern w:val="0"/>
          <w:sz w:val="24"/>
          <w:szCs w:val="24"/>
          <w:lang w:val="en-US" w:eastAsia="zh-CN" w:bidi="ar"/>
        </w:rPr>
        <w:t>个最高价和</w:t>
      </w:r>
      <w:r>
        <w:rPr>
          <w:rFonts w:hint="eastAsia" w:ascii="仿宋" w:hAnsi="仿宋" w:eastAsia="仿宋" w:cs="仿宋"/>
          <w:b/>
          <w:bCs/>
          <w:kern w:val="0"/>
          <w:sz w:val="24"/>
          <w:szCs w:val="24"/>
          <w:lang w:val="en-US" w:eastAsia="zh-CN" w:bidi="ar"/>
        </w:rPr>
        <w:t>B</w:t>
      </w:r>
      <w:r>
        <w:rPr>
          <w:rFonts w:hint="eastAsia" w:ascii="仿宋" w:hAnsi="仿宋" w:eastAsia="仿宋" w:cs="仿宋"/>
          <w:b/>
          <w:bCs/>
          <w:snapToGrid w:val="0"/>
          <w:kern w:val="0"/>
          <w:sz w:val="24"/>
          <w:szCs w:val="24"/>
          <w:lang w:val="en-US" w:eastAsia="zh-CN" w:bidi="ar"/>
        </w:rPr>
        <w:t>个最低价后的算术平均值下浮</w:t>
      </w:r>
      <w:r>
        <w:rPr>
          <w:rFonts w:hint="eastAsia" w:ascii="仿宋" w:hAnsi="仿宋" w:eastAsia="仿宋" w:cs="仿宋"/>
          <w:b/>
          <w:bCs/>
          <w:kern w:val="0"/>
          <w:sz w:val="24"/>
          <w:szCs w:val="24"/>
          <w:lang w:val="en-US" w:eastAsia="zh-CN" w:bidi="ar"/>
        </w:rPr>
        <w:t>X%</w:t>
      </w:r>
      <w:r>
        <w:rPr>
          <w:rFonts w:hint="eastAsia" w:ascii="仿宋" w:hAnsi="仿宋" w:eastAsia="仿宋" w:cs="仿宋"/>
          <w:b/>
          <w:bCs/>
          <w:snapToGrid w:val="0"/>
          <w:kern w:val="0"/>
          <w:sz w:val="24"/>
          <w:szCs w:val="24"/>
          <w:lang w:val="en-US" w:eastAsia="zh-CN" w:bidi="ar"/>
        </w:rPr>
        <w:t>（</w:t>
      </w:r>
      <w:r>
        <w:rPr>
          <w:rFonts w:hint="eastAsia" w:ascii="仿宋" w:hAnsi="仿宋" w:eastAsia="仿宋" w:cs="仿宋"/>
          <w:b/>
          <w:bCs/>
          <w:kern w:val="0"/>
          <w:sz w:val="24"/>
          <w:szCs w:val="24"/>
          <w:lang w:val="en-US" w:eastAsia="zh-CN" w:bidi="ar"/>
        </w:rPr>
        <w:t>A</w:t>
      </w:r>
      <w:r>
        <w:rPr>
          <w:rFonts w:hint="eastAsia" w:ascii="仿宋" w:hAnsi="仿宋" w:eastAsia="仿宋" w:cs="仿宋"/>
          <w:b/>
          <w:bCs/>
          <w:snapToGrid w:val="0"/>
          <w:kern w:val="0"/>
          <w:sz w:val="24"/>
          <w:szCs w:val="24"/>
          <w:lang w:val="en-US" w:eastAsia="zh-CN" w:bidi="ar"/>
        </w:rPr>
        <w:t>、</w:t>
      </w:r>
      <w:r>
        <w:rPr>
          <w:rFonts w:hint="eastAsia" w:ascii="仿宋" w:hAnsi="仿宋" w:eastAsia="仿宋" w:cs="仿宋"/>
          <w:b/>
          <w:bCs/>
          <w:kern w:val="0"/>
          <w:sz w:val="24"/>
          <w:szCs w:val="24"/>
          <w:lang w:val="en-US" w:eastAsia="zh-CN" w:bidi="ar"/>
        </w:rPr>
        <w:t>B</w:t>
      </w:r>
      <w:r>
        <w:rPr>
          <w:rFonts w:hint="eastAsia" w:ascii="仿宋" w:hAnsi="仿宋" w:eastAsia="仿宋" w:cs="仿宋"/>
          <w:b/>
          <w:bCs/>
          <w:snapToGrid w:val="0"/>
          <w:kern w:val="0"/>
          <w:sz w:val="24"/>
          <w:szCs w:val="24"/>
          <w:lang w:val="en-US" w:eastAsia="zh-CN" w:bidi="ar"/>
        </w:rPr>
        <w:t>分别为通过商务评审的投标人个数的</w:t>
      </w:r>
      <w:r>
        <w:rPr>
          <w:rFonts w:hint="eastAsia" w:ascii="仿宋" w:hAnsi="仿宋" w:eastAsia="仿宋" w:cs="仿宋"/>
          <w:b/>
          <w:bCs/>
          <w:kern w:val="0"/>
          <w:sz w:val="24"/>
          <w:szCs w:val="24"/>
          <w:lang w:val="en-US" w:eastAsia="zh-CN" w:bidi="ar"/>
        </w:rPr>
        <w:t>20%</w:t>
      </w:r>
      <w:r>
        <w:rPr>
          <w:rFonts w:hint="eastAsia" w:ascii="仿宋" w:hAnsi="仿宋" w:eastAsia="仿宋" w:cs="仿宋"/>
          <w:b/>
          <w:bCs/>
          <w:snapToGrid w:val="0"/>
          <w:kern w:val="0"/>
          <w:sz w:val="24"/>
          <w:szCs w:val="24"/>
          <w:lang w:val="en-US" w:eastAsia="zh-CN" w:bidi="ar"/>
        </w:rPr>
        <w:t>，并取整数，小数点后四舍五入）；若通过商务评审的投标人小于</w:t>
      </w:r>
      <w:r>
        <w:rPr>
          <w:rFonts w:hint="eastAsia" w:ascii="仿宋" w:hAnsi="仿宋" w:eastAsia="仿宋" w:cs="仿宋"/>
          <w:b/>
          <w:bCs/>
          <w:kern w:val="0"/>
          <w:sz w:val="24"/>
          <w:szCs w:val="24"/>
          <w:lang w:val="en-US" w:eastAsia="zh-CN" w:bidi="ar"/>
        </w:rPr>
        <w:t>5</w:t>
      </w:r>
      <w:r>
        <w:rPr>
          <w:rFonts w:hint="eastAsia" w:ascii="仿宋" w:hAnsi="仿宋" w:eastAsia="仿宋" w:cs="仿宋"/>
          <w:b/>
          <w:bCs/>
          <w:snapToGrid w:val="0"/>
          <w:kern w:val="0"/>
          <w:sz w:val="24"/>
          <w:szCs w:val="24"/>
          <w:lang w:val="en-US" w:eastAsia="zh-CN" w:bidi="ar"/>
        </w:rPr>
        <w:t>家时，基准价为所有通过商务评审的评标价的算术平均值下浮</w:t>
      </w:r>
      <w:r>
        <w:rPr>
          <w:rFonts w:hint="eastAsia" w:ascii="仿宋" w:hAnsi="仿宋" w:eastAsia="仿宋" w:cs="仿宋"/>
          <w:b/>
          <w:bCs/>
          <w:kern w:val="0"/>
          <w:sz w:val="24"/>
          <w:szCs w:val="24"/>
          <w:lang w:val="en-US" w:eastAsia="zh-CN" w:bidi="ar"/>
        </w:rPr>
        <w:t>X%</w:t>
      </w:r>
      <w:r>
        <w:rPr>
          <w:rFonts w:hint="eastAsia" w:ascii="仿宋" w:hAnsi="仿宋" w:eastAsia="仿宋" w:cs="仿宋"/>
          <w:b/>
          <w:bCs/>
          <w:snapToGrid w:val="0"/>
          <w:kern w:val="0"/>
          <w:sz w:val="24"/>
          <w:szCs w:val="24"/>
          <w:lang w:val="en-US" w:eastAsia="zh-CN" w:bidi="ar"/>
        </w:rPr>
        <w:t>的数值。</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X值在开标时由招标人在</w:t>
      </w:r>
      <w:r>
        <w:rPr>
          <w:rFonts w:hint="eastAsia" w:ascii="仿宋" w:hAnsi="仿宋" w:eastAsia="仿宋" w:cs="仿宋"/>
          <w:kern w:val="0"/>
          <w:sz w:val="24"/>
          <w:szCs w:val="24"/>
          <w:lang w:val="en-US" w:eastAsia="zh-CN" w:bidi="ar"/>
        </w:rPr>
        <w:t>2.0</w:t>
      </w: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2.5</w:t>
      </w: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3.0</w:t>
      </w: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3.5</w:t>
      </w:r>
      <w:r>
        <w:rPr>
          <w:rFonts w:hint="eastAsia" w:ascii="仿宋" w:hAnsi="仿宋" w:eastAsia="仿宋" w:cs="仿宋"/>
          <w:snapToGrid w:val="0"/>
          <w:kern w:val="0"/>
          <w:sz w:val="24"/>
          <w:szCs w:val="24"/>
          <w:lang w:val="en-US" w:eastAsia="zh-CN" w:bidi="ar"/>
        </w:rPr>
        <w:t>、</w:t>
      </w:r>
      <w:r>
        <w:rPr>
          <w:rFonts w:hint="eastAsia" w:ascii="仿宋" w:hAnsi="仿宋" w:eastAsia="仿宋" w:cs="仿宋"/>
          <w:kern w:val="0"/>
          <w:sz w:val="24"/>
          <w:szCs w:val="24"/>
          <w:lang w:val="en-US" w:eastAsia="zh-CN" w:bidi="ar"/>
        </w:rPr>
        <w:t>4.0</w:t>
      </w:r>
      <w:r>
        <w:rPr>
          <w:rFonts w:hint="eastAsia" w:ascii="仿宋" w:hAnsi="仿宋" w:eastAsia="仿宋" w:cs="仿宋"/>
          <w:snapToGrid w:val="0"/>
          <w:kern w:val="0"/>
          <w:sz w:val="24"/>
          <w:szCs w:val="24"/>
          <w:lang w:val="en-US" w:eastAsia="zh-CN" w:bidi="ar"/>
        </w:rPr>
        <w:t>之中随机抽取确定。</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评标基准价由评标委员会依据上述方法计算，除计算差错外，确认后的评标基准价在本次招标期间保持不变。</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计算差错，仅限于以下两种情况：（</w:t>
      </w:r>
      <w:r>
        <w:rPr>
          <w:rFonts w:hint="eastAsia" w:ascii="仿宋" w:hAnsi="仿宋" w:eastAsia="仿宋" w:cs="仿宋"/>
          <w:kern w:val="0"/>
          <w:sz w:val="24"/>
          <w:szCs w:val="24"/>
          <w:lang w:val="en-US" w:eastAsia="zh-CN" w:bidi="ar"/>
        </w:rPr>
        <w:t>1</w:t>
      </w:r>
      <w:r>
        <w:rPr>
          <w:rFonts w:hint="eastAsia" w:ascii="仿宋" w:hAnsi="仿宋" w:eastAsia="仿宋" w:cs="仿宋"/>
          <w:snapToGrid w:val="0"/>
          <w:kern w:val="0"/>
          <w:sz w:val="24"/>
          <w:szCs w:val="24"/>
          <w:lang w:val="en-US" w:eastAsia="zh-CN" w:bidi="ar"/>
        </w:rPr>
        <w:t>）纯算术性四则运算差错；（</w:t>
      </w:r>
      <w:r>
        <w:rPr>
          <w:rFonts w:hint="eastAsia" w:ascii="仿宋" w:hAnsi="仿宋" w:eastAsia="仿宋" w:cs="仿宋"/>
          <w:kern w:val="0"/>
          <w:sz w:val="24"/>
          <w:szCs w:val="24"/>
          <w:lang w:val="en-US" w:eastAsia="zh-CN" w:bidi="ar"/>
        </w:rPr>
        <w:t>2</w:t>
      </w:r>
      <w:r>
        <w:rPr>
          <w:rFonts w:hint="eastAsia" w:ascii="仿宋" w:hAnsi="仿宋" w:eastAsia="仿宋" w:cs="仿宋"/>
          <w:snapToGrid w:val="0"/>
          <w:kern w:val="0"/>
          <w:sz w:val="24"/>
          <w:szCs w:val="24"/>
          <w:lang w:val="en-US" w:eastAsia="zh-CN" w:bidi="ar"/>
        </w:rPr>
        <w:t>）未按约定的计算方法，多计或者少计投标人报价的。由于评标差错，导致否决投标错误，重新评标纠正等其他情况，不属于计算差错。</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2）报价评分值的计算：以评分基准价为基础，将各投标人的评标价与评分基准价比较，计算出偏离基准价的百分数后，再进行计分。即：</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a. 投标评标价等于评分基准价时，得满分（</w:t>
      </w:r>
      <w:r>
        <w:rPr>
          <w:rFonts w:hint="eastAsia" w:ascii="仿宋" w:hAnsi="仿宋" w:eastAsia="仿宋" w:cs="仿宋"/>
          <w:kern w:val="0"/>
          <w:sz w:val="24"/>
          <w:szCs w:val="24"/>
          <w:lang w:val="en-US" w:eastAsia="zh-CN" w:bidi="ar"/>
        </w:rPr>
        <w:t>70</w:t>
      </w:r>
      <w:r>
        <w:rPr>
          <w:rFonts w:hint="eastAsia" w:ascii="仿宋" w:hAnsi="仿宋" w:eastAsia="仿宋" w:cs="仿宋"/>
          <w:snapToGrid w:val="0"/>
          <w:kern w:val="0"/>
          <w:sz w:val="24"/>
          <w:szCs w:val="24"/>
          <w:lang w:val="en-US" w:eastAsia="zh-CN" w:bidi="ar"/>
        </w:rPr>
        <w:t>分）；</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b. 投标评标价每低于评分基准价</w:t>
      </w:r>
      <w:r>
        <w:rPr>
          <w:rFonts w:hint="eastAsia" w:ascii="仿宋" w:hAnsi="仿宋" w:eastAsia="仿宋" w:cs="仿宋"/>
          <w:kern w:val="0"/>
          <w:sz w:val="24"/>
          <w:szCs w:val="24"/>
          <w:lang w:val="en-US" w:eastAsia="zh-CN" w:bidi="ar"/>
        </w:rPr>
        <w:t>1</w:t>
      </w:r>
      <w:r>
        <w:rPr>
          <w:rFonts w:hint="eastAsia" w:ascii="仿宋" w:hAnsi="仿宋" w:eastAsia="仿宋" w:cs="仿宋"/>
          <w:snapToGrid w:val="0"/>
          <w:kern w:val="0"/>
          <w:sz w:val="24"/>
          <w:szCs w:val="24"/>
          <w:lang w:val="en-US" w:eastAsia="zh-CN" w:bidi="ar"/>
        </w:rPr>
        <w:t>个百分点，扣</w:t>
      </w:r>
      <w:r>
        <w:rPr>
          <w:rFonts w:hint="eastAsia" w:ascii="仿宋" w:hAnsi="仿宋" w:eastAsia="仿宋" w:cs="仿宋"/>
          <w:kern w:val="0"/>
          <w:sz w:val="24"/>
          <w:szCs w:val="24"/>
          <w:lang w:val="en-US" w:eastAsia="zh-CN" w:bidi="ar"/>
        </w:rPr>
        <w:t>0.2</w:t>
      </w:r>
      <w:r>
        <w:rPr>
          <w:rFonts w:hint="eastAsia" w:ascii="仿宋" w:hAnsi="仿宋" w:eastAsia="仿宋" w:cs="仿宋"/>
          <w:snapToGrid w:val="0"/>
          <w:kern w:val="0"/>
          <w:sz w:val="24"/>
          <w:szCs w:val="24"/>
          <w:lang w:val="en-US" w:eastAsia="zh-CN" w:bidi="ar"/>
        </w:rPr>
        <w:t>分；</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c. 投标评标价每高于评分基准价</w:t>
      </w:r>
      <w:r>
        <w:rPr>
          <w:rFonts w:hint="eastAsia" w:ascii="仿宋" w:hAnsi="仿宋" w:eastAsia="仿宋" w:cs="仿宋"/>
          <w:kern w:val="0"/>
          <w:sz w:val="24"/>
          <w:szCs w:val="24"/>
          <w:lang w:val="en-US" w:eastAsia="zh-CN" w:bidi="ar"/>
        </w:rPr>
        <w:t>1</w:t>
      </w:r>
      <w:r>
        <w:rPr>
          <w:rFonts w:hint="eastAsia" w:ascii="仿宋" w:hAnsi="仿宋" w:eastAsia="仿宋" w:cs="仿宋"/>
          <w:snapToGrid w:val="0"/>
          <w:kern w:val="0"/>
          <w:sz w:val="24"/>
          <w:szCs w:val="24"/>
          <w:lang w:val="en-US" w:eastAsia="zh-CN" w:bidi="ar"/>
        </w:rPr>
        <w:t>个百分点，扣</w:t>
      </w:r>
      <w:r>
        <w:rPr>
          <w:rFonts w:hint="eastAsia" w:ascii="仿宋" w:hAnsi="仿宋" w:eastAsia="仿宋" w:cs="仿宋"/>
          <w:kern w:val="0"/>
          <w:sz w:val="24"/>
          <w:szCs w:val="24"/>
          <w:lang w:val="en-US" w:eastAsia="zh-CN" w:bidi="ar"/>
        </w:rPr>
        <w:t>0.4</w:t>
      </w:r>
      <w:r>
        <w:rPr>
          <w:rFonts w:hint="eastAsia" w:ascii="仿宋" w:hAnsi="仿宋" w:eastAsia="仿宋" w:cs="仿宋"/>
          <w:snapToGrid w:val="0"/>
          <w:kern w:val="0"/>
          <w:sz w:val="24"/>
          <w:szCs w:val="24"/>
          <w:lang w:val="en-US" w:eastAsia="zh-CN" w:bidi="ar"/>
        </w:rPr>
        <w:t>分。</w:t>
      </w:r>
    </w:p>
    <w:p>
      <w:pPr>
        <w:keepNext w:val="0"/>
        <w:keepLines w:val="0"/>
        <w:widowControl w:val="0"/>
        <w:suppressLineNumbers w:val="0"/>
        <w:autoSpaceDE w:val="0"/>
        <w:autoSpaceDN w:val="0"/>
        <w:adjustRightInd w:val="0"/>
        <w:snapToGrid w:val="0"/>
        <w:spacing w:before="0" w:beforeAutospacing="0" w:after="0" w:afterAutospacing="0" w:line="380" w:lineRule="exact"/>
        <w:ind w:left="0" w:right="0" w:firstLine="480" w:firstLineChars="200"/>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商务最终评分保留小数</w:t>
      </w:r>
      <w:r>
        <w:rPr>
          <w:rFonts w:hint="eastAsia" w:ascii="仿宋" w:hAnsi="仿宋" w:eastAsia="仿宋" w:cs="仿宋"/>
          <w:kern w:val="0"/>
          <w:sz w:val="24"/>
          <w:szCs w:val="24"/>
          <w:lang w:val="en-US" w:eastAsia="zh-CN" w:bidi="ar"/>
        </w:rPr>
        <w:t>2</w:t>
      </w:r>
      <w:r>
        <w:rPr>
          <w:rFonts w:hint="eastAsia" w:ascii="仿宋" w:hAnsi="仿宋" w:eastAsia="仿宋" w:cs="仿宋"/>
          <w:snapToGrid w:val="0"/>
          <w:kern w:val="0"/>
          <w:sz w:val="24"/>
          <w:szCs w:val="24"/>
          <w:lang w:val="en-US" w:eastAsia="zh-CN" w:bidi="ar"/>
        </w:rPr>
        <w:t>位，四舍五入；评分不足一个百分点时，使用直线插入法计算。商务报价评分最低分</w:t>
      </w:r>
      <w:r>
        <w:rPr>
          <w:rFonts w:hint="eastAsia" w:ascii="仿宋" w:hAnsi="仿宋" w:eastAsia="仿宋" w:cs="仿宋"/>
          <w:kern w:val="0"/>
          <w:sz w:val="24"/>
          <w:szCs w:val="24"/>
          <w:lang w:val="en-US" w:eastAsia="zh-CN" w:bidi="ar"/>
        </w:rPr>
        <w:t>30</w:t>
      </w:r>
      <w:r>
        <w:rPr>
          <w:rFonts w:hint="eastAsia" w:ascii="仿宋" w:hAnsi="仿宋" w:eastAsia="仿宋" w:cs="仿宋"/>
          <w:snapToGrid w:val="0"/>
          <w:kern w:val="0"/>
          <w:sz w:val="24"/>
          <w:szCs w:val="24"/>
          <w:lang w:val="en-US" w:eastAsia="zh-CN" w:bidi="ar"/>
        </w:rPr>
        <w:t>分</w:t>
      </w:r>
      <w:r>
        <w:rPr>
          <w:rFonts w:hint="eastAsia" w:ascii="仿宋" w:hAnsi="仿宋" w:eastAsia="仿宋" w:cs="仿宋"/>
          <w:kern w:val="0"/>
          <w:sz w:val="24"/>
          <w:szCs w:val="24"/>
          <w:lang w:val="en-US" w:eastAsia="zh-CN" w:bidi="ar"/>
        </w:rPr>
        <w:t>。</w:t>
      </w:r>
    </w:p>
    <w:p>
      <w:pPr>
        <w:outlineLvl w:val="9"/>
        <w:rPr>
          <w:rStyle w:val="46"/>
          <w:rFonts w:hint="eastAsia" w:ascii="仿宋" w:hAnsi="仿宋" w:eastAsia="仿宋" w:cs="仿宋"/>
          <w:b/>
          <w:szCs w:val="24"/>
          <w:lang w:val="en-US"/>
        </w:rPr>
      </w:pPr>
      <w:r>
        <w:rPr>
          <w:rStyle w:val="46"/>
          <w:rFonts w:hint="eastAsia" w:ascii="仿宋" w:hAnsi="仿宋" w:eastAsia="仿宋" w:cs="仿宋"/>
          <w:b/>
          <w:szCs w:val="24"/>
          <w:lang w:val="en-US"/>
        </w:rPr>
        <w:t>4.7</w:t>
      </w:r>
      <w:r>
        <w:rPr>
          <w:rStyle w:val="46"/>
          <w:rFonts w:hint="eastAsia" w:ascii="仿宋" w:hAnsi="仿宋" w:eastAsia="仿宋" w:cs="仿宋"/>
          <w:b/>
          <w:szCs w:val="24"/>
          <w:lang w:eastAsia="zh-CN"/>
        </w:rPr>
        <w:t>投标文件的综合评分</w:t>
      </w:r>
    </w:p>
    <w:p>
      <w:pPr>
        <w:keepNext w:val="0"/>
        <w:keepLines w:val="0"/>
        <w:widowControl w:val="0"/>
        <w:suppressLineNumbers w:val="0"/>
        <w:autoSpaceDE w:val="0"/>
        <w:autoSpaceDN w:val="0"/>
        <w:adjustRightInd w:val="0"/>
        <w:spacing w:before="0" w:beforeAutospacing="0" w:after="0" w:afterAutospacing="0"/>
        <w:ind w:left="0" w:right="0" w:firstLine="540" w:firstLineChars="225"/>
        <w:jc w:val="both"/>
        <w:rPr>
          <w:rFonts w:hint="eastAsia" w:ascii="仿宋" w:hAnsi="仿宋" w:eastAsia="仿宋" w:cs="仿宋"/>
          <w:szCs w:val="24"/>
          <w:lang w:val="en-US"/>
        </w:rPr>
      </w:pPr>
      <w:r>
        <w:rPr>
          <w:rFonts w:hint="eastAsia" w:ascii="仿宋" w:hAnsi="仿宋" w:eastAsia="仿宋" w:cs="仿宋"/>
          <w:snapToGrid w:val="0"/>
          <w:kern w:val="0"/>
          <w:sz w:val="24"/>
          <w:szCs w:val="24"/>
          <w:lang w:val="en-US" w:eastAsia="zh-CN" w:bidi="ar"/>
        </w:rPr>
        <w:t>投标文件的综合评分为投标文件的市场行为信用评分、技术评分、资信评分与投标文件的商务评分之和，满分为</w:t>
      </w:r>
      <w:r>
        <w:rPr>
          <w:rFonts w:hint="eastAsia" w:ascii="仿宋" w:hAnsi="仿宋" w:eastAsia="仿宋" w:cs="仿宋"/>
          <w:kern w:val="0"/>
          <w:sz w:val="24"/>
          <w:szCs w:val="24"/>
          <w:lang w:val="en-US" w:eastAsia="zh-CN" w:bidi="ar"/>
        </w:rPr>
        <w:t>100</w:t>
      </w:r>
      <w:r>
        <w:rPr>
          <w:rFonts w:hint="eastAsia" w:ascii="仿宋" w:hAnsi="仿宋" w:eastAsia="仿宋" w:cs="仿宋"/>
          <w:snapToGrid w:val="0"/>
          <w:kern w:val="0"/>
          <w:sz w:val="24"/>
          <w:szCs w:val="24"/>
          <w:lang w:val="en-US" w:eastAsia="zh-CN" w:bidi="ar"/>
        </w:rPr>
        <w:t>分。</w:t>
      </w:r>
    </w:p>
    <w:bookmarkEnd w:id="157"/>
    <w:bookmarkEnd w:id="158"/>
    <w:bookmarkEnd w:id="159"/>
    <w:bookmarkEnd w:id="160"/>
    <w:p>
      <w:pPr>
        <w:outlineLvl w:val="9"/>
        <w:rPr>
          <w:rStyle w:val="46"/>
          <w:rFonts w:ascii="仿宋" w:hAnsi="仿宋" w:eastAsia="仿宋" w:cs="仿宋"/>
          <w:b/>
          <w:szCs w:val="24"/>
        </w:rPr>
      </w:pPr>
      <w:r>
        <w:rPr>
          <w:rStyle w:val="46"/>
          <w:rFonts w:hint="eastAsia" w:ascii="仿宋" w:hAnsi="仿宋" w:eastAsia="仿宋" w:cs="仿宋"/>
          <w:b/>
          <w:szCs w:val="24"/>
        </w:rPr>
        <w:t>4.</w:t>
      </w:r>
      <w:r>
        <w:rPr>
          <w:rStyle w:val="46"/>
          <w:rFonts w:ascii="仿宋" w:hAnsi="仿宋" w:eastAsia="仿宋" w:cs="仿宋"/>
          <w:b/>
          <w:szCs w:val="24"/>
        </w:rPr>
        <w:t>8</w:t>
      </w:r>
      <w:r>
        <w:rPr>
          <w:rStyle w:val="46"/>
          <w:rFonts w:hint="eastAsia" w:ascii="仿宋" w:hAnsi="仿宋" w:eastAsia="仿宋" w:cs="仿宋"/>
          <w:b/>
          <w:szCs w:val="24"/>
        </w:rPr>
        <w:t>推荐中标候选人</w:t>
      </w:r>
    </w:p>
    <w:p>
      <w:pPr>
        <w:ind w:firstLine="540" w:firstLineChars="225"/>
        <w:rPr>
          <w:rFonts w:ascii="仿宋" w:hAnsi="仿宋" w:eastAsia="仿宋" w:cs="仿宋"/>
          <w:snapToGrid w:val="0"/>
          <w:szCs w:val="24"/>
        </w:rPr>
      </w:pPr>
      <w:r>
        <w:rPr>
          <w:rFonts w:hint="eastAsia" w:ascii="仿宋" w:hAnsi="仿宋" w:eastAsia="仿宋" w:cs="仿宋"/>
          <w:snapToGrid w:val="0"/>
          <w:szCs w:val="24"/>
        </w:rPr>
        <w:t>评审委员会根据综合评分对通过商务评审的投标文件按照由高到低的顺序进行排序，依次推荐中标候选人。评分相同时，报价低者优先。评分、报价均相同时，由评审委员会全体成员按照少数服从多数的原则记名投票（不得弃权）决定排序。</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本评审办法未尽事宜由评审委员会集体讨论决定。</w:t>
      </w:r>
    </w:p>
    <w:p>
      <w:pPr>
        <w:outlineLvl w:val="9"/>
        <w:rPr>
          <w:rStyle w:val="46"/>
          <w:rFonts w:hint="eastAsia" w:ascii="仿宋" w:hAnsi="仿宋" w:eastAsia="仿宋" w:cs="仿宋"/>
          <w:b/>
          <w:szCs w:val="24"/>
        </w:rPr>
      </w:pPr>
      <w:r>
        <w:rPr>
          <w:rStyle w:val="46"/>
          <w:rFonts w:hint="eastAsia" w:ascii="仿宋" w:hAnsi="仿宋" w:eastAsia="仿宋" w:cs="仿宋"/>
          <w:b/>
          <w:szCs w:val="24"/>
        </w:rPr>
        <w:t>4.9评审报告</w:t>
      </w:r>
    </w:p>
    <w:p>
      <w:pPr>
        <w:ind w:firstLine="474" w:firstLineChars="197"/>
        <w:rPr>
          <w:rFonts w:ascii="仿宋" w:hAnsi="仿宋" w:eastAsia="仿宋" w:cs="仿宋"/>
          <w:snapToGrid w:val="0"/>
          <w:szCs w:val="24"/>
        </w:rPr>
      </w:pPr>
      <w:r>
        <w:rPr>
          <w:rFonts w:hint="eastAsia" w:ascii="仿宋" w:hAnsi="仿宋" w:eastAsia="仿宋" w:cs="仿宋"/>
          <w:b/>
          <w:snapToGrid w:val="0"/>
          <w:szCs w:val="24"/>
        </w:rPr>
        <w:t>4.</w:t>
      </w:r>
      <w:r>
        <w:rPr>
          <w:rFonts w:ascii="仿宋" w:hAnsi="仿宋" w:eastAsia="仿宋" w:cs="仿宋"/>
          <w:b/>
          <w:snapToGrid w:val="0"/>
          <w:szCs w:val="24"/>
        </w:rPr>
        <w:t>9</w:t>
      </w:r>
      <w:r>
        <w:rPr>
          <w:rFonts w:hint="eastAsia" w:ascii="仿宋" w:hAnsi="仿宋" w:eastAsia="仿宋" w:cs="仿宋"/>
          <w:b/>
          <w:snapToGrid w:val="0"/>
          <w:szCs w:val="24"/>
        </w:rPr>
        <w:t>.1</w:t>
      </w:r>
      <w:r>
        <w:rPr>
          <w:rFonts w:hint="eastAsia" w:ascii="仿宋" w:hAnsi="仿宋" w:eastAsia="仿宋" w:cs="仿宋"/>
          <w:snapToGrid w:val="0"/>
          <w:szCs w:val="24"/>
        </w:rPr>
        <w:t>评审委员会对投标文件作出的评审结论，应当符合有关法律、法规、规章和招标文件的规定。</w:t>
      </w:r>
    </w:p>
    <w:p>
      <w:pPr>
        <w:ind w:firstLine="481" w:firstLineChars="200"/>
        <w:rPr>
          <w:rFonts w:ascii="仿宋" w:hAnsi="仿宋" w:eastAsia="仿宋" w:cs="仿宋"/>
          <w:snapToGrid w:val="0"/>
          <w:szCs w:val="24"/>
        </w:rPr>
      </w:pPr>
      <w:r>
        <w:rPr>
          <w:rFonts w:hint="eastAsia" w:ascii="仿宋" w:hAnsi="仿宋" w:eastAsia="仿宋" w:cs="仿宋"/>
          <w:b/>
          <w:snapToGrid w:val="0"/>
          <w:szCs w:val="24"/>
        </w:rPr>
        <w:t>4.</w:t>
      </w:r>
      <w:r>
        <w:rPr>
          <w:rFonts w:ascii="仿宋" w:hAnsi="仿宋" w:eastAsia="仿宋" w:cs="仿宋"/>
          <w:b/>
          <w:snapToGrid w:val="0"/>
          <w:szCs w:val="24"/>
        </w:rPr>
        <w:t>9</w:t>
      </w:r>
      <w:r>
        <w:rPr>
          <w:rFonts w:hint="eastAsia" w:ascii="仿宋" w:hAnsi="仿宋" w:eastAsia="仿宋" w:cs="仿宋"/>
          <w:b/>
          <w:snapToGrid w:val="0"/>
          <w:szCs w:val="24"/>
        </w:rPr>
        <w:t>.2</w:t>
      </w:r>
      <w:r>
        <w:rPr>
          <w:rFonts w:hint="eastAsia" w:ascii="仿宋" w:hAnsi="仿宋" w:eastAsia="仿宋" w:cs="仿宋"/>
          <w:snapToGrid w:val="0"/>
          <w:szCs w:val="24"/>
        </w:rPr>
        <w:t>评审委员会应根据评审情况，</w:t>
      </w:r>
      <w:r>
        <w:rPr>
          <w:rFonts w:hint="eastAsia" w:ascii="仿宋" w:hAnsi="仿宋" w:eastAsia="仿宋" w:cs="仿宋"/>
          <w:bCs/>
          <w:snapToGrid w:val="0"/>
          <w:szCs w:val="24"/>
        </w:rPr>
        <w:t>推荐1~3</w:t>
      </w:r>
      <w:r>
        <w:rPr>
          <w:rFonts w:hint="eastAsia" w:ascii="仿宋" w:hAnsi="仿宋" w:eastAsia="仿宋" w:cs="仿宋"/>
          <w:snapToGrid w:val="0"/>
          <w:szCs w:val="24"/>
        </w:rPr>
        <w:t>中标候选人，并向招标人提交评审报告。评审报告由评审委员会成员起草，评审委员会全体成员应在评审报告上签字确认，评审专家如有保留意见可以在评审报告中阐明。</w:t>
      </w:r>
    </w:p>
    <w:p>
      <w:pPr>
        <w:ind w:firstLine="481" w:firstLineChars="200"/>
        <w:rPr>
          <w:rFonts w:ascii="仿宋" w:hAnsi="仿宋" w:eastAsia="仿宋" w:cs="仿宋"/>
          <w:snapToGrid w:val="0"/>
          <w:szCs w:val="24"/>
        </w:rPr>
      </w:pPr>
      <w:r>
        <w:rPr>
          <w:rFonts w:hint="eastAsia" w:ascii="仿宋" w:hAnsi="仿宋" w:eastAsia="仿宋" w:cs="仿宋"/>
          <w:b/>
          <w:snapToGrid w:val="0"/>
          <w:szCs w:val="24"/>
        </w:rPr>
        <w:t>4.</w:t>
      </w:r>
      <w:r>
        <w:rPr>
          <w:rFonts w:ascii="仿宋" w:hAnsi="仿宋" w:eastAsia="仿宋" w:cs="仿宋"/>
          <w:b/>
          <w:snapToGrid w:val="0"/>
          <w:szCs w:val="24"/>
        </w:rPr>
        <w:t>9</w:t>
      </w:r>
      <w:r>
        <w:rPr>
          <w:rFonts w:hint="eastAsia" w:ascii="仿宋" w:hAnsi="仿宋" w:eastAsia="仿宋" w:cs="仿宋"/>
          <w:b/>
          <w:snapToGrid w:val="0"/>
          <w:szCs w:val="24"/>
        </w:rPr>
        <w:t xml:space="preserve">.3 </w:t>
      </w:r>
      <w:r>
        <w:rPr>
          <w:rFonts w:hint="eastAsia" w:ascii="仿宋" w:hAnsi="仿宋" w:eastAsia="仿宋" w:cs="仿宋"/>
          <w:snapToGrid w:val="0"/>
          <w:szCs w:val="24"/>
        </w:rPr>
        <w:t>评审报告应包括以下内容：</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⑴ 开标记录；</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⑵ 评审内容、过程和结果；</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⑶ 否决投标情况说明及依据；</w:t>
      </w:r>
    </w:p>
    <w:p>
      <w:pPr>
        <w:ind w:firstLine="480" w:firstLineChars="200"/>
        <w:rPr>
          <w:rFonts w:ascii="仿宋" w:hAnsi="仿宋" w:eastAsia="仿宋" w:cs="仿宋"/>
          <w:snapToGrid w:val="0"/>
          <w:szCs w:val="24"/>
        </w:rPr>
      </w:pPr>
      <w:r>
        <w:rPr>
          <w:rFonts w:hint="eastAsia" w:ascii="仿宋" w:hAnsi="仿宋" w:eastAsia="仿宋" w:cs="仿宋"/>
          <w:snapToGrid w:val="0"/>
          <w:szCs w:val="24"/>
        </w:rPr>
        <w:t>⑷</w:t>
      </w:r>
      <w:r>
        <w:rPr>
          <w:rFonts w:hint="eastAsia" w:ascii="仿宋" w:hAnsi="仿宋" w:eastAsia="仿宋" w:cs="仿宋"/>
          <w:szCs w:val="24"/>
        </w:rPr>
        <w:t>中标</w:t>
      </w:r>
      <w:r>
        <w:rPr>
          <w:rFonts w:hint="eastAsia" w:ascii="仿宋" w:hAnsi="仿宋" w:eastAsia="仿宋" w:cs="仿宋"/>
          <w:szCs w:val="24"/>
          <w:lang w:eastAsia="zh-CN"/>
        </w:rPr>
        <w:t>候选人</w:t>
      </w:r>
      <w:r>
        <w:rPr>
          <w:rFonts w:hint="eastAsia" w:ascii="仿宋" w:hAnsi="仿宋" w:eastAsia="仿宋" w:cs="仿宋"/>
          <w:szCs w:val="24"/>
        </w:rPr>
        <w:t>的优劣对比和存在问题；</w:t>
      </w:r>
    </w:p>
    <w:p>
      <w:pPr>
        <w:ind w:firstLine="480" w:firstLineChars="200"/>
        <w:rPr>
          <w:rFonts w:ascii="仿宋" w:hAnsi="仿宋" w:eastAsia="仿宋" w:cs="仿宋"/>
          <w:snapToGrid w:val="0"/>
          <w:szCs w:val="24"/>
        </w:rPr>
      </w:pPr>
      <w:r>
        <w:rPr>
          <w:rFonts w:hint="eastAsia" w:ascii="仿宋" w:hAnsi="仿宋" w:eastAsia="仿宋" w:cs="仿宋"/>
          <w:szCs w:val="24"/>
        </w:rPr>
        <w:t xml:space="preserve">⑸ </w:t>
      </w:r>
      <w:r>
        <w:rPr>
          <w:rFonts w:hint="eastAsia" w:ascii="仿宋" w:hAnsi="仿宋" w:eastAsia="仿宋" w:cs="仿宋"/>
          <w:snapToGrid w:val="0"/>
          <w:szCs w:val="24"/>
        </w:rPr>
        <w:t>其他建议。</w:t>
      </w:r>
    </w:p>
    <w:p>
      <w:pPr>
        <w:pStyle w:val="8"/>
        <w:ind w:left="0" w:leftChars="0" w:firstLine="0" w:firstLineChars="0"/>
        <w:outlineLvl w:val="9"/>
        <w:rPr>
          <w:rFonts w:ascii="仿宋" w:hAnsi="仿宋" w:eastAsia="仿宋" w:cs="仿宋"/>
          <w:szCs w:val="30"/>
        </w:rPr>
      </w:pPr>
    </w:p>
    <w:p>
      <w:pPr>
        <w:pStyle w:val="8"/>
        <w:ind w:left="0" w:leftChars="0" w:firstLine="0" w:firstLineChars="0"/>
        <w:outlineLvl w:val="9"/>
        <w:rPr>
          <w:rFonts w:ascii="仿宋" w:hAnsi="仿宋" w:eastAsia="仿宋" w:cs="仿宋"/>
          <w:szCs w:val="30"/>
        </w:rPr>
      </w:pPr>
    </w:p>
    <w:p>
      <w:pPr>
        <w:pStyle w:val="8"/>
        <w:ind w:left="0" w:leftChars="0" w:firstLine="0" w:firstLineChars="0"/>
        <w:outlineLvl w:val="9"/>
        <w:rPr>
          <w:rFonts w:ascii="仿宋" w:hAnsi="仿宋" w:eastAsia="仿宋" w:cs="仿宋"/>
          <w:szCs w:val="30"/>
        </w:rPr>
      </w:pPr>
    </w:p>
    <w:p>
      <w:pPr>
        <w:pStyle w:val="8"/>
        <w:ind w:left="0" w:leftChars="0" w:firstLine="0" w:firstLineChars="0"/>
        <w:rPr>
          <w:rFonts w:ascii="仿宋" w:hAnsi="仿宋" w:eastAsia="仿宋" w:cs="仿宋"/>
          <w:szCs w:val="30"/>
        </w:rPr>
      </w:pPr>
    </w:p>
    <w:p>
      <w:pPr>
        <w:pStyle w:val="4"/>
        <w:keepNext w:val="0"/>
        <w:keepLines/>
        <w:pageBreakBefore/>
        <w:widowControl/>
        <w:kinsoku/>
        <w:wordWrap/>
        <w:overflowPunct/>
        <w:topLinePunct w:val="0"/>
        <w:autoSpaceDE w:val="0"/>
        <w:autoSpaceDN w:val="0"/>
        <w:bidi w:val="0"/>
        <w:adjustRightInd w:val="0"/>
        <w:snapToGrid/>
        <w:spacing w:line="240" w:lineRule="atLeast"/>
        <w:jc w:val="center"/>
        <w:textAlignment w:val="baseline"/>
        <w:outlineLvl w:val="1"/>
        <w:rPr>
          <w:rFonts w:ascii="仿宋" w:hAnsi="仿宋" w:eastAsia="仿宋" w:cs="仿宋"/>
          <w:szCs w:val="30"/>
        </w:rPr>
      </w:pPr>
      <w:bookmarkStart w:id="189" w:name="_Toc14895"/>
      <w:r>
        <w:rPr>
          <w:rFonts w:hint="eastAsia" w:ascii="仿宋" w:hAnsi="仿宋" w:eastAsia="仿宋" w:cs="仿宋"/>
          <w:szCs w:val="30"/>
        </w:rPr>
        <w:t>第四章 合同条款及格式</w:t>
      </w:r>
      <w:bookmarkEnd w:id="189"/>
    </w:p>
    <w:p>
      <w:pPr>
        <w:spacing w:line="240" w:lineRule="exact"/>
        <w:rPr>
          <w:rFonts w:ascii="仿宋" w:hAnsi="仿宋" w:eastAsia="仿宋" w:cs="仿宋"/>
          <w:b/>
          <w:snapToGrid w:val="0"/>
        </w:rPr>
      </w:pPr>
      <w:bookmarkStart w:id="190" w:name="_Toc46722401"/>
      <w:bookmarkStart w:id="191" w:name="_Toc212607204"/>
      <w:bookmarkStart w:id="192" w:name="_Toc93414134"/>
      <w:bookmarkStart w:id="193" w:name="_Toc42486632"/>
      <w:bookmarkStart w:id="194" w:name="_Toc140459437"/>
      <w:bookmarkStart w:id="195" w:name="_Toc114720131"/>
      <w:bookmarkStart w:id="196" w:name="_Toc140459351"/>
      <w:bookmarkStart w:id="197" w:name="_Toc134275842"/>
      <w:bookmarkStart w:id="198" w:name="_Toc217819036"/>
      <w:bookmarkStart w:id="199" w:name="_Toc100454626"/>
      <w:bookmarkStart w:id="200" w:name="_Toc51981851"/>
    </w:p>
    <w:bookmarkEnd w:id="190"/>
    <w:bookmarkEnd w:id="191"/>
    <w:bookmarkEnd w:id="192"/>
    <w:bookmarkEnd w:id="193"/>
    <w:bookmarkEnd w:id="194"/>
    <w:bookmarkEnd w:id="195"/>
    <w:bookmarkEnd w:id="196"/>
    <w:bookmarkEnd w:id="197"/>
    <w:bookmarkEnd w:id="198"/>
    <w:bookmarkEnd w:id="199"/>
    <w:bookmarkEnd w:id="200"/>
    <w:p>
      <w:pPr>
        <w:jc w:val="both"/>
        <w:rPr>
          <w:rStyle w:val="73"/>
          <w:u w:val="single"/>
        </w:rPr>
      </w:pPr>
      <w:bookmarkStart w:id="201" w:name="_Toc217819060"/>
      <w:bookmarkStart w:id="202" w:name="_Toc336325301"/>
    </w:p>
    <w:p>
      <w:pPr>
        <w:pStyle w:val="13"/>
        <w:ind w:firstLine="280"/>
      </w:pPr>
    </w:p>
    <w:p>
      <w:pPr>
        <w:jc w:val="center"/>
        <w:rPr>
          <w:rFonts w:ascii="宋体" w:hAnsi="宋体"/>
          <w:b/>
          <w:color w:val="000000"/>
          <w:sz w:val="30"/>
          <w:szCs w:val="30"/>
        </w:rPr>
      </w:pPr>
    </w:p>
    <w:p>
      <w:pPr>
        <w:jc w:val="center"/>
        <w:rPr>
          <w:rFonts w:ascii="宋体" w:hAnsi="宋体"/>
          <w:b/>
          <w:color w:val="000000"/>
          <w:sz w:val="30"/>
          <w:szCs w:val="30"/>
        </w:rPr>
      </w:pPr>
    </w:p>
    <w:p>
      <w:pPr>
        <w:jc w:val="center"/>
        <w:rPr>
          <w:rFonts w:ascii="宋体" w:hAnsi="宋体"/>
          <w:b/>
          <w:color w:val="000000"/>
          <w:sz w:val="30"/>
          <w:szCs w:val="30"/>
        </w:rPr>
      </w:pPr>
    </w:p>
    <w:p>
      <w:pPr>
        <w:jc w:val="center"/>
        <w:rPr>
          <w:rFonts w:ascii="宋体" w:hAnsi="宋体"/>
          <w:b/>
          <w:color w:val="000000"/>
          <w:sz w:val="30"/>
          <w:szCs w:val="30"/>
        </w:rPr>
      </w:pPr>
    </w:p>
    <w:p>
      <w:pPr>
        <w:pStyle w:val="75"/>
      </w:pPr>
      <w:r>
        <w:t>建设工程施工合同</w:t>
      </w:r>
    </w:p>
    <w:p>
      <w:pPr>
        <w:pStyle w:val="76"/>
        <w:rPr>
          <w:rFonts w:hint="eastAsia" w:eastAsia="宋体"/>
          <w:lang w:eastAsia="zh-CN"/>
        </w:rPr>
      </w:pPr>
      <w:r>
        <w:rPr>
          <w:rFonts w:hint="eastAsia"/>
        </w:rPr>
        <w:t>CJ-SG04-</w:t>
      </w:r>
      <w:r>
        <w:rPr>
          <w:rFonts w:hint="eastAsia"/>
          <w:lang w:eastAsia="zh-CN"/>
        </w:rPr>
        <w:t>B0</w:t>
      </w:r>
    </w:p>
    <w:p>
      <w:pPr>
        <w:jc w:val="center"/>
        <w:rPr>
          <w:rFonts w:ascii="宋体" w:hAnsi="宋体"/>
          <w:b/>
          <w:color w:val="000000"/>
          <w:sz w:val="30"/>
          <w:szCs w:val="30"/>
        </w:rPr>
      </w:pPr>
    </w:p>
    <w:p>
      <w:pPr>
        <w:jc w:val="center"/>
        <w:rPr>
          <w:rFonts w:ascii="宋体" w:hAnsi="宋体"/>
          <w:b/>
          <w:color w:val="000000"/>
          <w:sz w:val="30"/>
          <w:szCs w:val="30"/>
        </w:rPr>
      </w:pPr>
    </w:p>
    <w:p>
      <w:pPr>
        <w:jc w:val="center"/>
        <w:rPr>
          <w:rFonts w:ascii="宋体" w:hAnsi="宋体"/>
          <w:b/>
          <w:color w:val="000000"/>
          <w:sz w:val="30"/>
          <w:szCs w:val="30"/>
        </w:rPr>
      </w:pPr>
    </w:p>
    <w:p>
      <w:pPr>
        <w:jc w:val="center"/>
        <w:rPr>
          <w:rFonts w:ascii="宋体" w:hAnsi="宋体"/>
          <w:b/>
          <w:color w:val="000000"/>
          <w:sz w:val="30"/>
          <w:szCs w:val="30"/>
        </w:rPr>
      </w:pPr>
    </w:p>
    <w:p>
      <w:pPr>
        <w:rPr>
          <w:rFonts w:ascii="宋体" w:hAnsi="宋体"/>
          <w:b/>
          <w:color w:val="000000"/>
          <w:sz w:val="30"/>
          <w:szCs w:val="30"/>
        </w:rPr>
      </w:pPr>
    </w:p>
    <w:p>
      <w:pPr>
        <w:ind w:right="3108" w:rightChars="1295"/>
        <w:rPr>
          <w:rFonts w:ascii="宋体" w:hAnsi="宋体"/>
          <w:b/>
          <w:color w:val="000000"/>
          <w:sz w:val="30"/>
          <w:szCs w:val="30"/>
        </w:rPr>
      </w:pPr>
    </w:p>
    <w:p>
      <w:pPr>
        <w:pStyle w:val="13"/>
        <w:ind w:firstLine="280"/>
      </w:pPr>
    </w:p>
    <w:p>
      <w:pPr>
        <w:ind w:right="3108" w:rightChars="1295"/>
        <w:rPr>
          <w:rFonts w:ascii="宋体" w:hAnsi="宋体"/>
          <w:b/>
          <w:color w:val="000000"/>
          <w:sz w:val="30"/>
          <w:szCs w:val="30"/>
        </w:rPr>
      </w:pPr>
    </w:p>
    <w:p>
      <w:pPr>
        <w:pStyle w:val="77"/>
        <w:ind w:firstLine="2891" w:firstLineChars="800"/>
      </w:pPr>
      <w: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a:noFill/>
                        </a:ln>
                        <a:effectLst/>
                      </wps:spPr>
                      <wps:txbx>
                        <w:txbxContent>
                          <w:p>
                            <w:pPr>
                              <w:pStyle w:val="79"/>
                            </w:pPr>
                            <w:r>
                              <w:rPr>
                                <w:rFonts w:hint="eastAsia"/>
                              </w:rPr>
                              <w:t>制定</w:t>
                            </w:r>
                          </w:p>
                        </w:txbxContent>
                      </wps:txbx>
                      <wps:bodyPr upright="true"/>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f" coordsize="21600,21600" o:gfxdata="UEsFBgAAAAAAAAAAAAAAAAAAAAAAAFBLAwQKAAAAAACHTuJAAAAAAAAAAAAAAAAABAAAAGRycy9Q&#10;SwMEFAAAAAgAh07iQAunW/bWAAAACQEAAA8AAABkcnMvZG93bnJldi54bWxNj01PwzAMhu9I+w+R&#10;J3FjyQobS2m6wxBXEOND4pY1XlutcaomW8u/x5zgaL+PXj8utpPvxAWH2AYysFwoEEhVcC3VBt7f&#10;nm42IGKy5GwXCA18Y4RtObsqbO7CSK942adacAnF3BpoUupzKWPVoLdxEXokzo5h8DbxONTSDXbk&#10;ct/JTKm19LYlvtDYHncNVqf92Rv4eD5+fd6pl/rRr/oxTEqS19KY6/lSPYBIOKU/GH71WR1KdjqE&#10;M7koOgPrbJUxysFGg2Dg/lbz4mBAKw2yLOT/D8ofUEsDBBQAAAAIAIdO4kBJrm1ZlwEAABMDAAAO&#10;AAAAZHJzL2Uyb0RvYy54bWytUktuGzEM3RfoHQTta42dpmkGHgcIgnQTtAXSHkDWSB4BI1GgZM/4&#10;AskNuuqm+57L5yglf5rPruiGkkjqke+R86vR9WyjMVrwDZ9OKs60V9Bav2r492+37z5yFpP0rezB&#10;64ZvdeRXi7dv5kOo9Qw66FuNjEB8rIfQ8C6lUAsRVaedjBMI2lPQADqZ6Ikr0aIcCN31YlZVH8QA&#10;2AYEpWMk780+yBcF3xit0hdjok6sbzj1lorFYpfZisVc1iuUobPq0Ib8hy6ctJ6KnqBuZJJsjfYV&#10;lLMKIYJJEwVOgDFW6cKB2EyrF2zuOxl04ULixHCSKf4/WPV58xWZbWl2nHnpaES7H4+7n793vx7Y&#10;NMszhFhT1n2gvDRew9jwhGt9DEXyZ+KjQZdPosQohbTenvTVY2KKnBezs8uKIopC788vaH4ZRfz9&#10;HDCmTxocy5eGI42vqCo3dzHtU48puZaHW9v3ZYS9f+YgzL1Hlx04/M5U9v3mWxqX44HfEtot0VsH&#10;tKuOCh8JipxHypcmD1uSR/v0Tfenu7z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AunW/bWAAAA&#10;CQEAAA8AAAAAAAAAAQAgAAAAOAAAAGRycy9kb3ducmV2LnhtbFBLAQIUABQAAAAIAIdO4kBJrm1Z&#10;lwEAABMDAAAOAAAAAAAAAAEAIAAAADsBAABkcnMvZTJvRG9jLnhtbFBLBQYAAAAABgAGAFkBAABE&#10;BQAAAAA=&#10;">
                <v:fill on="f" focussize="0,0"/>
                <v:stroke on="f"/>
                <v:imagedata o:title=""/>
                <o:lock v:ext="edit" aspectratio="f"/>
                <v:textbox>
                  <w:txbxContent>
                    <w:p>
                      <w:pPr>
                        <w:pStyle w:val="79"/>
                      </w:pPr>
                      <w:r>
                        <w:rPr>
                          <w:rFonts w:hint="eastAsia"/>
                        </w:rPr>
                        <w:t>制定</w:t>
                      </w:r>
                    </w:p>
                  </w:txbxContent>
                </v:textbox>
              </v:shape>
            </w:pict>
          </mc:Fallback>
        </mc:AlternateContent>
      </w:r>
      <w:r>
        <w:rPr>
          <w:rFonts w:hint="eastAsia"/>
          <w:lang w:eastAsia="zh-CN"/>
        </w:rPr>
        <w:t>住房和城乡建设部</w:t>
      </w:r>
    </w:p>
    <w:p>
      <w:pPr>
        <w:pStyle w:val="77"/>
        <w:ind w:firstLine="2168" w:firstLineChars="600"/>
        <w:rPr>
          <w:rFonts w:ascii="宋体" w:hAnsi="宋体"/>
          <w:b w:val="0"/>
          <w:color w:val="000000"/>
          <w:szCs w:val="36"/>
        </w:rPr>
      </w:pPr>
      <w:r>
        <w:rPr>
          <w:rFonts w:hint="eastAsia"/>
          <w:lang w:eastAsia="zh-CN"/>
        </w:rPr>
        <w:t>国家市场监督管理总局</w:t>
      </w:r>
    </w:p>
    <w:p>
      <w:pPr>
        <w:pStyle w:val="78"/>
        <w:spacing w:line="240" w:lineRule="auto"/>
        <w:outlineLvl w:val="0"/>
        <w:rPr>
          <w:rFonts w:ascii="宋体" w:hAnsi="宋体"/>
          <w:color w:val="000000"/>
          <w:sz w:val="30"/>
          <w:szCs w:val="30"/>
        </w:rPr>
        <w:sectPr>
          <w:headerReference r:id="rId13" w:type="first"/>
          <w:headerReference r:id="rId12" w:type="default"/>
          <w:footerReference r:id="rId14" w:type="default"/>
          <w:pgSz w:w="11906" w:h="16838"/>
          <w:pgMar w:top="1134" w:right="1134" w:bottom="1134" w:left="1134" w:header="851" w:footer="850" w:gutter="0"/>
          <w:pgNumType w:fmt="numberInDash" w:start="27"/>
          <w:cols w:space="720" w:num="1"/>
          <w:docGrid w:type="lines" w:linePitch="312" w:charSpace="0"/>
        </w:sectPr>
      </w:pPr>
    </w:p>
    <w:p>
      <w:pPr>
        <w:pStyle w:val="79"/>
        <w:outlineLvl w:val="2"/>
      </w:pPr>
      <w:r>
        <w:t>第一部分 合同协议书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发包人（全称）：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承包人（全称）：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代建单位（全称）：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本项目为代建项目（详见代建协议），本合同中所有涉及发包人的权利、义务均由代建单位代为享有、履行。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根据《中华人民共和国民法典》、《中华人民共和国建筑法》及有关法律规定，遵循平等、自愿、公平和诚实信用的原则，三方就工程施工及有关事项协商一致，共同达成如下协议：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一、工程概况</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1.工程名称</w:t>
      </w:r>
      <w:r>
        <w:rPr>
          <w:rFonts w:hint="eastAsia" w:ascii="仿宋" w:hAnsi="仿宋" w:eastAsia="仿宋" w:cs="仿宋"/>
          <w:snapToGrid w:val="0"/>
          <w:szCs w:val="24"/>
          <w:lang w:eastAsia="zh-CN"/>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2.工程地点</w:t>
      </w:r>
      <w:r>
        <w:rPr>
          <w:rFonts w:hint="eastAsia" w:ascii="仿宋" w:hAnsi="仿宋" w:eastAsia="仿宋" w:cs="仿宋"/>
          <w:snapToGrid w:val="0"/>
          <w:szCs w:val="24"/>
          <w:lang w:eastAsia="zh-CN"/>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二、合同工期</w:t>
      </w:r>
    </w:p>
    <w:p>
      <w:pPr>
        <w:ind w:firstLine="480" w:firstLineChars="200"/>
        <w:jc w:val="right"/>
        <w:rPr>
          <w:rFonts w:hint="eastAsia" w:ascii="仿宋" w:hAnsi="仿宋" w:eastAsia="仿宋" w:cs="仿宋"/>
          <w:snapToGrid w:val="0"/>
          <w:szCs w:val="24"/>
        </w:rPr>
      </w:pPr>
      <w:r>
        <w:rPr>
          <w:rFonts w:hint="eastAsia" w:ascii="仿宋" w:hAnsi="仿宋" w:eastAsia="仿宋" w:cs="仿宋"/>
          <w:snapToGrid w:val="0"/>
          <w:szCs w:val="24"/>
        </w:rPr>
        <w:t>本项目工期总</w:t>
      </w:r>
      <w:r>
        <w:rPr>
          <w:rFonts w:hint="eastAsia" w:ascii="仿宋" w:hAnsi="仿宋" w:eastAsia="仿宋" w:cs="仿宋"/>
          <w:snapToGrid w:val="0"/>
          <w:szCs w:val="24"/>
          <w:lang w:val="en-US" w:eastAsia="zh-CN"/>
        </w:rPr>
        <w:t>月</w:t>
      </w:r>
      <w:r>
        <w:rPr>
          <w:rFonts w:hint="eastAsia" w:ascii="仿宋" w:hAnsi="仿宋" w:eastAsia="仿宋" w:cs="仿宋"/>
          <w:snapToGrid w:val="0"/>
          <w:szCs w:val="24"/>
        </w:rPr>
        <w:t>数：</w:t>
      </w:r>
      <w:r>
        <w:rPr>
          <w:rFonts w:hint="eastAsia" w:ascii="仿宋" w:hAnsi="仿宋" w:eastAsia="仿宋" w:cs="仿宋"/>
          <w:snapToGrid w:val="0"/>
          <w:szCs w:val="24"/>
          <w:lang w:val="en-US" w:eastAsia="zh-CN"/>
        </w:rPr>
        <w:t>月</w:t>
      </w:r>
      <w:r>
        <w:rPr>
          <w:rFonts w:hint="eastAsia" w:ascii="仿宋" w:hAnsi="仿宋" w:eastAsia="仿宋" w:cs="仿宋"/>
          <w:snapToGrid w:val="0"/>
          <w:szCs w:val="24"/>
        </w:rPr>
        <w:t>，开工日期具体以监理人签发的开工通知为准。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三、工程质量标准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工程质量标准：符合现行国家有关工程施工质量验收规范和标准的合格要求。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四、签约合同价与合同价格形式</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1.签约合同价为（含税）：人民币元，（大写：)；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2.合同价格形式：固定单价合同。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五、负责人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承包人项目负责人</w:t>
      </w:r>
      <w:r>
        <w:rPr>
          <w:rFonts w:hint="eastAsia" w:ascii="仿宋" w:hAnsi="仿宋" w:eastAsia="仿宋" w:cs="仿宋"/>
          <w:snapToGrid w:val="0"/>
          <w:szCs w:val="24"/>
          <w:lang w:eastAsia="zh-CN"/>
        </w:rPr>
        <w:t>：</w:t>
      </w:r>
      <w:r>
        <w:rPr>
          <w:rFonts w:hint="eastAsia" w:ascii="仿宋" w:hAnsi="仿宋" w:eastAsia="仿宋" w:cs="仿宋"/>
          <w:snapToGrid w:val="0"/>
          <w:szCs w:val="24"/>
        </w:rPr>
        <w:t>项目技术负责人：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六、合同文件构成</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本协议书与下列文件一起构成合同文件：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（1）中标（成交）通知书（如果有）；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（2）投标函（竞包函）及其附录（如果有）；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（3）专用合同条款及其附件；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（4）通用合同条款；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（5）技术标准和要求；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（6）图纸；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（7）已标价工程量清单或预算书；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（8）其他合同文件。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在合同订立及履行过程中形成的与合同有关的文件均构成合同文件组成部分。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上述各项合同文件包括合同当事人就该项合同文件所作出的补充和修改，属于同一类内容的文件，应以最新签署的为准。专用合同条款及其附件须经合同当事人签字或盖章。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七、承诺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1.发包人承诺按照合同约定的条件、时间和方式向承包人支付合同价款。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2.承包人承诺按照法律规定及合同约定组织完成工程施工，确保工程质量和安全，不进行转包及违法分包，并在缺陷责任期及保修期内承担相应的工程维修责任。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八、签订时间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本合同于年月日签订。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九、签订地点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本合同在发包人单位签订。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十、补充协议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合同未尽事宜，合同当事人另行签订补充协议，补充协议是合同的组成部分。补充协议与主合同内容不一致的部分，以补充协议为准。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十一、合同生效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本合同自三方共同签字并盖章后立即生效。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十二、合同份数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本合同一式壹拾</w:t>
      </w:r>
      <w:r>
        <w:rPr>
          <w:rFonts w:hint="eastAsia" w:ascii="仿宋" w:hAnsi="仿宋" w:eastAsia="仿宋" w:cs="仿宋"/>
          <w:snapToGrid w:val="0"/>
          <w:szCs w:val="24"/>
          <w:lang w:eastAsia="zh-CN"/>
        </w:rPr>
        <w:t>五</w:t>
      </w:r>
      <w:r>
        <w:rPr>
          <w:rFonts w:hint="eastAsia" w:ascii="仿宋" w:hAnsi="仿宋" w:eastAsia="仿宋" w:cs="仿宋"/>
          <w:snapToGrid w:val="0"/>
          <w:szCs w:val="24"/>
        </w:rPr>
        <w:t>份，均具有同等法律效力，发包人、承包人、代建单位各执</w:t>
      </w:r>
      <w:r>
        <w:rPr>
          <w:rFonts w:hint="eastAsia" w:ascii="仿宋" w:hAnsi="仿宋" w:eastAsia="仿宋" w:cs="仿宋"/>
          <w:snapToGrid w:val="0"/>
          <w:szCs w:val="24"/>
          <w:lang w:eastAsia="zh-CN"/>
        </w:rPr>
        <w:t>五</w:t>
      </w:r>
      <w:r>
        <w:rPr>
          <w:rFonts w:hint="eastAsia" w:ascii="仿宋" w:hAnsi="仿宋" w:eastAsia="仿宋" w:cs="仿宋"/>
          <w:snapToGrid w:val="0"/>
          <w:szCs w:val="24"/>
        </w:rPr>
        <w:t>份。</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br w:type="page"/>
      </w:r>
      <w:r>
        <w:rPr>
          <w:rFonts w:hint="eastAsia" w:ascii="仿宋" w:hAnsi="仿宋" w:eastAsia="仿宋" w:cs="仿宋"/>
          <w:snapToGrid w:val="0"/>
          <w:szCs w:val="24"/>
        </w:rPr>
        <w:t>发包人：（签章）</w:t>
      </w:r>
      <w:r>
        <w:rPr>
          <w:rFonts w:hint="eastAsia" w:ascii="仿宋" w:hAnsi="仿宋" w:eastAsia="仿宋" w:cs="仿宋"/>
          <w:snapToGrid w:val="0"/>
          <w:szCs w:val="24"/>
          <w:lang w:val="en-US" w:eastAsia="zh-CN"/>
        </w:rPr>
        <w:t xml:space="preserve">                 </w:t>
      </w:r>
      <w:r>
        <w:rPr>
          <w:rFonts w:hint="eastAsia" w:ascii="仿宋" w:hAnsi="仿宋" w:eastAsia="仿宋" w:cs="仿宋"/>
          <w:snapToGrid w:val="0"/>
          <w:szCs w:val="24"/>
        </w:rPr>
        <w:t>承包人：（签章）</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法定代表人：（签章）              法定代表人：（签章）</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地    址：                        地    址：</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邮政编码：                        邮政编码：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    话：                        电    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传    真：                        传    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电子邮箱：                        电子邮箱：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开户银行：                        开户银行：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账    号：                        账    号：</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代建单位：（签章）</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法定代表人：（签章）</w:t>
      </w:r>
    </w:p>
    <w:p>
      <w:pPr>
        <w:ind w:firstLine="480" w:firstLineChars="200"/>
        <w:rPr>
          <w:rFonts w:hint="eastAsia" w:ascii="仿宋" w:hAnsi="仿宋" w:eastAsia="仿宋" w:cs="仿宋"/>
          <w:snapToGrid w:val="0"/>
          <w:szCs w:val="24"/>
        </w:rPr>
      </w:pP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地    址：</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邮政编码：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    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传    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电子邮箱：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开户银行：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账    号：</w:t>
      </w:r>
    </w:p>
    <w:p>
      <w:pPr>
        <w:ind w:firstLine="480" w:firstLineChars="200"/>
        <w:jc w:val="center"/>
        <w:outlineLvl w:val="2"/>
        <w:rPr>
          <w:rFonts w:hint="eastAsia" w:ascii="仿宋" w:hAnsi="仿宋" w:eastAsia="仿宋" w:cs="仿宋"/>
          <w:snapToGrid w:val="0"/>
          <w:szCs w:val="24"/>
        </w:rPr>
      </w:pPr>
      <w:r>
        <w:rPr>
          <w:rFonts w:hint="eastAsia" w:ascii="仿宋" w:hAnsi="仿宋" w:eastAsia="仿宋" w:cs="仿宋"/>
          <w:snapToGrid w:val="0"/>
          <w:szCs w:val="24"/>
        </w:rPr>
        <w:br w:type="page"/>
      </w:r>
      <w:r>
        <w:rPr>
          <w:rFonts w:hint="eastAsia" w:ascii="仿宋" w:hAnsi="仿宋" w:eastAsia="仿宋" w:cs="仿宋"/>
          <w:b/>
          <w:bCs/>
          <w:snapToGrid w:val="0"/>
          <w:sz w:val="32"/>
          <w:szCs w:val="32"/>
        </w:rPr>
        <w:t xml:space="preserve">第二部分 </w:t>
      </w:r>
      <w:bookmarkStart w:id="203" w:name="_Toc527649160"/>
      <w:bookmarkStart w:id="204" w:name="_Toc526086183"/>
      <w:bookmarkStart w:id="205" w:name="_Toc270512726"/>
      <w:bookmarkStart w:id="206" w:name="_Toc521785149"/>
      <w:bookmarkStart w:id="207" w:name="_Toc8633005"/>
      <w:r>
        <w:rPr>
          <w:rFonts w:hint="eastAsia" w:ascii="仿宋" w:hAnsi="仿宋" w:eastAsia="仿宋" w:cs="仿宋"/>
          <w:b/>
          <w:bCs/>
          <w:snapToGrid w:val="0"/>
          <w:sz w:val="32"/>
          <w:szCs w:val="32"/>
        </w:rPr>
        <w:t>通用合同条款</w:t>
      </w:r>
      <w:bookmarkEnd w:id="203"/>
      <w:bookmarkEnd w:id="204"/>
      <w:bookmarkEnd w:id="205"/>
      <w:bookmarkEnd w:id="206"/>
      <w:bookmarkEnd w:id="207"/>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通用合同条款全文引用《浙江省水利水电工程施工招标文件示范文本》2014年版的通用合同条款。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  一般约定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1.1词语定义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通用合同条款、专用合同条款中的下列词语应具有本款所赋予的含义。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1.1.1.1合同文件（或称合同）：指合同协议书、中标通知书、投标函及投标函附录、专用合同条款、通用合同条款、技术标准和要求、图纸、已标价工程量清单，以及其他合同文件。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1.1.1.2合同协议书：指本章第1.5款所指的合同协议书。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1.1.1.3中标通知书：指发包人通知承包人中标的函件。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1.1.1.4投标函：指构成合同文件组成部分的由承包人填写并签署的投标函。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1.1.1.5投标函附录：指附在投标函后构成合同文件的投标函附录。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1.1.1.6技术标准和要求：指构成合同文件组成部分的名为技术标准和要求（合同技术条款）的文件，包括合同双方当事人约定对其所作的修改或补充。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1.1.1.7图纸：指列入合同的招标图纸、投标图纸和发包人按合同约定向承包人提供的施工图纸和其他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1.1.1.8已标价工程量清单：指构成合同文件组成部分的由承包人按照规定的格式和要求填写并标明价格的工程量清单。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1.1.1.9其他合同文件：指经合同双方当事人确认构成合同文件的其他文件。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1.1.2合同当事人</w:t>
      </w:r>
      <w:r>
        <w:rPr>
          <w:rFonts w:hint="eastAsia" w:ascii="仿宋" w:hAnsi="仿宋" w:eastAsia="仿宋" w:cs="仿宋"/>
          <w:snapToGrid w:val="0"/>
          <w:szCs w:val="24"/>
          <w:lang w:val="en-US" w:eastAsia="zh-CN"/>
        </w:rPr>
        <w:t>相关</w:t>
      </w:r>
      <w:r>
        <w:rPr>
          <w:rFonts w:hint="eastAsia" w:ascii="仿宋" w:hAnsi="仿宋" w:eastAsia="仿宋" w:cs="仿宋"/>
          <w:snapToGrid w:val="0"/>
          <w:szCs w:val="24"/>
        </w:rPr>
        <w:t>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1.1.2.1 合同当事人：指发包人和（或）承包人。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1.1.2.2 发包人：指专用合同条款中指明并与承包人在合同协议书中签字的当事人。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1.1.2.3 承包人：指专用合同条款中指明并与发包人在合同协议书中签字的当事人。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1.1.2.4承包人项目负责人：指承包人派驻施工场地的全权负责人。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1.1.2.5分包人：指专用合同条款中指明的，从承包人处分包合同中某一部分工程，并与其签订分包合同的分包人。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1.1.2.6监理人：指在专用合同条款中指明的，受发包人委托对合同履行实施管理的法人或其他组织。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1.1.2.7总监理工程师（总监）：指由监理人委派常驻施工场地对合同履行实施管理的全权负责人。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1.1.3工程和设备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1.1.3.1 工程：指永久工程和（或）临时工程。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1.1.3.2永久工程：指按合同约定建造并移交给发包人的工程，包括工程设备。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1.1.3.3临时工程：指为完成合同约定的永久工程所修建的各类临时性工程，不包括施工设备。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1.1.3.4单位工程：指专用合同条款中指明特定范围的永久工程。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1.1.3.5工程设备：指构成或计划构成永久工程一部分的机电设备、金属结构设备、仪器装置及其他类似的设备和装置。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1.1.3.6施工设备：指为完成合同约定的各项工作所需的设备、器具和其他物品，不包括临时工程和材料。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1.1.3.7临时设施：指为完成合同约定的各项工作所服务的临时性生产和生活设施。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1.1.3.8承包人设备：指承包人自带的施工设备。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1.1.3.9施工场地（或称工地、现场）：指用于合同工程施工的场所，以及在合同中指定作为施工场地组成部分的其他场所，包括永久占地和临时占地。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1.1.3.10永久占地：指发包人为建设本合同工程永久征用的场地。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1.1.3.11临时占地：指发包人为建设本合同工程临时征用，承包人在完工后须按合同要求退还的场地。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1.1.4日期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1.1.4.1开工通知：指监理人按本章第11.1款通知承包人开工的函件。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1.1.4.2开工日期：指监理人按本章第11.1款发出的开工通知中写明的开工日期。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1.1.4.3工期：指承包人在投标函中承诺的完成合同工程所需的期限，包括按本章第11.3款、第11.4款和第11.6款约定所作的变更。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1.1.4.4竣工日期：即合同工程完工日期，指本章第1.1.4.3目约定工期届满时的日期。实际完工日期以合同工程完工证书中写明的日期为准。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1.1.4.5 缺陷责任期：即工程质量保修期，指履行本章第19.2款约定的缺陷责任的期限，包括根据本章第19.3款约定所作的延长，具体期限由专用合同条款约定。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1.1.4.6 基准日期：指投标截止时间前28天的日期。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1.1.4.7天：除特别指明外，指日历天。合同中按天计算时间的，开始当天不计入，从次日开始计算。期限最后1天的截止时间为当天24：00。</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1.1.5合同价格和费用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1.1.5.1签约合同价：指签订合同时合同协议书中写明的，包括了暂列金额、暂估价的合同总金额。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1.1.5.2合同价格：指承包人按合同约定完成了包括缺陷责任期内的全部承包工作后，发包人应付给承包人的金额，包括在履行合同过程中按合同约定进行的变更和调整。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1.1.5.3费用：指为履行合同所</w:t>
      </w:r>
      <w:r>
        <w:rPr>
          <w:rFonts w:hint="eastAsia" w:ascii="仿宋" w:hAnsi="仿宋" w:eastAsia="仿宋" w:cs="仿宋"/>
          <w:snapToGrid w:val="0"/>
          <w:szCs w:val="24"/>
          <w:lang w:eastAsia="zh-CN"/>
        </w:rPr>
        <w:t>发生地或</w:t>
      </w:r>
      <w:r>
        <w:rPr>
          <w:rFonts w:hint="eastAsia" w:ascii="仿宋" w:hAnsi="仿宋" w:eastAsia="仿宋" w:cs="仿宋"/>
          <w:snapToGrid w:val="0"/>
          <w:szCs w:val="24"/>
        </w:rPr>
        <w:t>将要发生的所有合理开文，包括管理费和应分摊的其他费用，但不包括利润。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1.1.5.4暂列金额（预留金）：指已标价工程量清单中所列的暂列金额，</w:t>
      </w:r>
      <w:r>
        <w:rPr>
          <w:rFonts w:hint="eastAsia" w:ascii="仿宋" w:hAnsi="仿宋" w:eastAsia="仿宋" w:cs="仿宋"/>
          <w:snapToGrid w:val="0"/>
          <w:szCs w:val="24"/>
          <w:lang w:eastAsia="zh-CN"/>
        </w:rPr>
        <w:t>用于</w:t>
      </w:r>
      <w:r>
        <w:rPr>
          <w:rFonts w:hint="eastAsia" w:ascii="仿宋" w:hAnsi="仿宋" w:eastAsia="仿宋" w:cs="仿宋"/>
          <w:snapToGrid w:val="0"/>
          <w:szCs w:val="24"/>
        </w:rPr>
        <w:t>在签订协议书时尚未确定或不可预见变更的施工及其所需材料、工程设备、服务等的金额，包括以计日工方式支付的金额。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1.1.5.5暂估价：指发包人在工程量清单中给定的用于支付必然发生但暂时不能确定价格的材料、设备以及专业工程的金额。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1.1.5.6计日工：指对零星工作采取的一种计价方式，按合同中的计日工子目及其单价计价付款。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1.1.5.7质量保证金（或称保留金）：指按本章第17.4.1项约定用于保证在缺陷责任期内履行缺陷修复义务的金额。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1.1.6其他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1.1.6.1书面形式：指合同文件、信函、电报、传真等可以有形地表现所载内容的形式。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1.2语言文字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除专用术语外，合同使用的语言文字为中文。必要时专用术语应附有中文注释。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 法律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适用于合同的法律包括中华人民共和国法律、行政法规、部门规章，以及工程所在地的</w:t>
      </w:r>
      <w:r>
        <w:rPr>
          <w:rFonts w:hint="eastAsia" w:ascii="仿宋" w:hAnsi="仿宋" w:eastAsia="仿宋" w:cs="仿宋"/>
          <w:snapToGrid w:val="0"/>
          <w:szCs w:val="24"/>
          <w:lang w:eastAsia="zh-CN"/>
        </w:rPr>
        <w:t>地方性法规</w:t>
      </w:r>
      <w:r>
        <w:rPr>
          <w:rFonts w:hint="eastAsia" w:ascii="仿宋" w:hAnsi="仿宋" w:eastAsia="仿宋" w:cs="仿宋"/>
          <w:snapToGrid w:val="0"/>
          <w:szCs w:val="24"/>
        </w:rPr>
        <w:t>、自治条例、单行条例和地方政府规章。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 合同文件的优先顺序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组成合同的各项文件应互相解释，互为说明。除专用合同条款另有约定外，解释合同文件的优先顺序如下：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（1）合同协议书。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（2）中标通知书。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（3）投标函及投标函附录。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（4）专用合同条款。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（5）通用合同条款。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（6）技术标准和要求。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（7）图纸。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（8）已标价的工程量清单。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（9）其他合同文件。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1.5合同协议书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承包人按中标通知书规定的时间与发包人签订合同协议书。除法律另有规定或合同另有约定外，发包人和承包人的法定代表人或其委托代理人在合同协议书上签字并盖单位章后，合同生效。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1.6图纸和承包人文件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1.6.1图纸的提供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发包人应按技术标准和要求（合同技术条款）约定的期限和数量将施工图纸以及其他图纸（包括配套说明和有关资料）提供给承包人。由于发包人未按时提供图纸造成工期延误的，按本章第11.3款的约定办理。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1.6.2承包人提供的文件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承包人提供的文件应按技术标准和要求（合同技术条款）约定的期限和数量提供给监理人。监理人应按技术标准和要求（合同技术条款）约定的期限批复承包人。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1.6.3图纸的修改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1.6.4图纸的错误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承包人发现发包人提供的图纸存在明显错误或疏忽，应及时通知监理人。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1.6.5图纸和承包人文件的保管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监理人和承包人均应在施工场地各保存一套完整的包含本章第1.6.1项、第1.6.2项、第1.6.3项约定内容的图纸和承包人文件。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1.7联络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1.7.1与合同有关的通知、批准、证明、证书、指示、要求、请求、同意、意见、确定和决定等，均应采用书面形式。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本章第1.7.1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1.7.3来往函件均应按合同约定的期限及时发出和答复，不得无故</w:t>
      </w:r>
      <w:r>
        <w:rPr>
          <w:rFonts w:hint="eastAsia" w:ascii="仿宋" w:hAnsi="仿宋" w:eastAsia="仿宋" w:cs="仿宋"/>
          <w:snapToGrid w:val="0"/>
          <w:szCs w:val="24"/>
          <w:lang w:eastAsia="zh-CN"/>
        </w:rPr>
        <w:t>扣押</w:t>
      </w:r>
      <w:r>
        <w:rPr>
          <w:rFonts w:hint="eastAsia" w:ascii="仿宋" w:hAnsi="仿宋" w:eastAsia="仿宋" w:cs="仿宋"/>
          <w:snapToGrid w:val="0"/>
          <w:szCs w:val="24"/>
        </w:rPr>
        <w:t>和拖延，亦不得拒收。否则，由此造成的后果由责任方负责。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1.8转让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除合同另有约定外，未经对方当事人同意，一方当事人不得将合同权利全部或部分转让给第三人，也不得全部或部分转移合同义务。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1.9严禁贿赂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合同双方当事人不得以贿赂或变相贿赂的方式，谋取不当利益或损害对方权益。因贿赂造成对方损失的，行为人应赔偿损失，并承担相应的法律责任。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1.10化石、文物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1.10.1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1.10.2承包人发现文物后不及时报告或隐瞒不报，致使文物丢失或损坏的，应赔偿损失，并承担相应的法律责任。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l.11 专利技术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1.11.1承包人在使用任何材料、承包人设备、工程设备或采用施工工艺时，因侵犯专利权或其他知识产权所引起的责任，由承包人承担，但由于遵照发包人提供的设计或技术标准和要求引起的除外。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1.11.2承包人在投标文件中采用专利技术的，专利技术的使用费包含在投标报价内。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1.11.3承包人的技术秘密和声明需要保密的资料和信息，发包人和监理人不得为合同以外的目的泄露给他人。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1.11.4合同实施过程中，发包人要求承包人采用专利技术的，发包人应办理相应的使用手续，承包人应按发包人约定的条件使用，并承担使用专利技术的相关试验工作，所需费用由发包人承担。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 图纸和文件的保密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1.12.1发包人提供的图纸和文件，未经发包人同意，承包人不得为合同以外的目的泄露给他人或公开发表与引用。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1.12.2承包人提供的文件，未经承包人同意，发包人和监理人不得为合同以外的目的泄露给他人或公开发表与引用。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2.1遵守法律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发包人在履行合同过程中应遵守法律，并保证承包人免于承担因发包人违反法律而引起的任何责任。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2.2发出开工通知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发包人应委托监理人按本章第11.1款的约定向承包人发出开工通知。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2.3提供施工场地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2.3.1发包人应在合同双方签订合同协议书后的14天内，将本合同工程的施工场地范围图提交给承包人。发包人提供的施工场地范围图应标明场地范围内永久占地与临时占地的范围和界限，以及指明提供给承包人用于施工场地布置的范围和界限及其有关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2.3.2发包人提供的施工用地范围在专用合同条款中约定。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除专用合同条款另有约定外，发包人应按技术标准和要求（合同技术条款）的约定，向承包人提供施工场地内的工程地质图纸和报告，以及地下障碍物图纸等施工场地有关资料，并保证资料的真实、准确、完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2.4协助承包人办理证件和批件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发包人应协助承包人办理法律规定的有关施工证件和批件。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2.5组织设计交底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发包人应根据合同进度计划，组织设计单位向承包人进行设计交底。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2.6支付合同价款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发包人应按合同约定向承包人及时支付合同价款。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2.7组织法人验收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发包人应按合同约定及时组织法人验收。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2.8其他义务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其他义务在专用合同条款中补充约定。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3.1监理人的职责和权力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3.1.1监理人受发包人的委托，享有合同约定的权力。监理人的权力范围在专用合同条款中明确。当监理人认为出现了危及生命、工程或毗邻财产等安全的紧急事件时，在不免除合同约定的承包人责任的情况下，监理人可以指示承包人实施为消除或减少这种危险所必须进行的工作，即使没有发包人的事先批准，承包人也应立即遵照执行。监理人应按第15条的约定增加相应的费用，并通知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3.1.2监理人发出的任何指示应视为已得到发包人的批准，但监理人无权免除或变更合同约定的发包人和承包人的权利、义务和责任。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3.1.3合同约定应由承包人承担的义务和责任，不因监理人对承包人提交文件的审查或批准，对工程、材料和设备的检查和检验，以及为实施监理作出的指示等职务行为而减轻或解除。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3.2总监理工程师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发包人应在发出开工通知前将总监理工程师的任命通知承包人。总监理工程师更换时，应在调离14天前通知承包人。总监理工程师短期离开施工场地的，应委派代表代行其职责，并通知承包人。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3.3监理人员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3.3.1总监理工程师可以授权其他监理人员负责执行其指派的一项或多项监理工作。总监理工程师应将被授权监理人员的姓名及其授权范围通知承包人。被授权的监理人员在授权范围内发出的指示视为巴得到总监理工程师的同意，与总监理工程师发出的指示具有同等效力。总监理工程师撤销某项授权时，应将撤销授权的决定及时通知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3.3.2监理人员对承包人的任何工作、工程或其</w:t>
      </w:r>
      <w:r>
        <w:rPr>
          <w:rFonts w:hint="eastAsia" w:ascii="仿宋" w:hAnsi="仿宋" w:eastAsia="仿宋" w:cs="仿宋"/>
          <w:snapToGrid w:val="0"/>
          <w:szCs w:val="24"/>
          <w:lang w:eastAsia="zh-CN"/>
        </w:rPr>
        <w:t>采用</w:t>
      </w:r>
      <w:r>
        <w:rPr>
          <w:rFonts w:hint="eastAsia" w:ascii="仿宋" w:hAnsi="仿宋" w:eastAsia="仿宋" w:cs="仿宋"/>
          <w:snapToGrid w:val="0"/>
          <w:szCs w:val="24"/>
        </w:rPr>
        <w:t>的材料和工程设备未在约定的或合理的期限内提出否定意见的，视为已获批准，但不影响监理人在以后拒绝该项工作、工程、材料或工程设备的权利。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3.3.3承包人对总监理工程师授权的监理人员发出的指示有疑问的，可向总监理工程师提出书面异议，总监理工程师应在蛇小时内对该指示予以确认、更改或撤销。</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3.3.4除专用合同条款另有约定外，总监理工程师不应将本章第3.5款约定应由总监理工程师作出确定的权力授权或委托给其他监理人员。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3.4监理人的指示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3.4.1监理人应按第3.1款的约定向承包人发出指示，监理人的指示应盖有监理人授权的施工场地机构章，并由总监理工程师或总监理工程师按本章第3.3.1项约定授权的监理人员</w:t>
      </w:r>
      <w:r>
        <w:rPr>
          <w:rFonts w:hint="eastAsia" w:ascii="仿宋" w:hAnsi="仿宋" w:eastAsia="仿宋" w:cs="仿宋"/>
          <w:snapToGrid w:val="0"/>
          <w:szCs w:val="24"/>
          <w:lang w:eastAsia="zh-CN"/>
        </w:rPr>
        <w:t>签字</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3.4.2承包人收到监理人按本章第3.4.1项作出的指示后应遵照执行。指示构成变更的，应按第15条处理。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3.4.3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3.4.4除合同另有约定外，承包人只从总监理工程师或按第3.3.1项被授权的监理人员处取得指示。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3.4.5由于监理人未能按合同约定发出指示、指示延误或指示错误而导致承包人费用增加和（或）工期延误的，由发包人承担赔偿责任。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3.5商定或确定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3.5.1合同约定总监理工程师应按照本款对任何事项进行商定或确定时，总监理工程师应与合同当事人协商，尽量达成一致。不能达成一致的，总监理工程师应认真研究后审慎确定。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3.5.2总监理工程师应将商定或确定的事项通知合同当事人，并附详细依据。对总监理工程师的确定有异议的，构成争议，按照本章第24条的约定处理。在争议解决前，双方应暂按总监理工程师的确定执行，按照本章第24条的约定对总监理工程师的确定作出修改的，按修改后的结果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4.1承包人的一般义务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4.1.1遵守法律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承包人在履行合同过程中应遵守法律，并保证发包人免于承担因承包人违反法律而引起的任何责任。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4.1.2依法纳税</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承包人应按有关法律规定纳税，应缴纳的税金包括在合同价格内。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4.1.3完成各项承包工作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合同约定以及监理人根据本章第3.4款作出的指示，实施、完成全部工程，并修补工程中的任何缺陷。除本章第5.2款、本章第6.2款另有约定外，承包人应提供为完成合同工作所需的劳务、材料、施工设备、工程设备和其他物品，并按合同约定负责临时设施的设计、建造、运行、维护、管理和拆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4.1.4对施工作业和施工方法的完备性负责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承包人应按合同约定的工作内容和施工进度要求，编制施工组织设计和施工措施计划，并对所有施工作业和施工方法的完备性和安全可靠性负责。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4.1.5保证工程施工和人员的安全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承包人应按本章第9.2款约定采取施工安全措施，确保工程及其人员、材料、设备和设施的安全，防止因工程施工造成的人身伤害和财产损失。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4.1.6负责施工场地及其周边环境与生态的保护工作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承包人应按照本章第9.4款约定负责施工场地及其周边环境与生态的保护工作。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4.1.7避免施工对公众与他人的利益造成损害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4.1.8为他人提供方便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承包人应按监理人的指示为他人在施工场地或附近实施与工程有关的其他项工作提供可能的条件。除合同另有约定外，提供有关条件的内容和可能发生的费用，由监理人按本章第3.5款商定或确定。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4.1.9工程的维护和照管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4.1.10其他义务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其他义务在专用合同条款中补充约定。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4.2 履约担保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承包人应保证其履约担保在发包人颁发合同工程完工证书前一直有效。发包人应在合同工程完工证书颁发后28天内将履约担保退还给承包人。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4.3分包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4.3.1承包人不得将其承包的全部工程转包给第三人，或将其承包的全部工程肢解后以分包的名义转包给第三人。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4.3.2承包人不得将工程主体、关键性工作分包给第三人。除专用合同条款另有约定外，未经发包人同意，承包人不得将工程的其他部分或工作分包给第三人。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4.3.3分包人的资格能力应与其分包工程的标准和规模相适应。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4.3.4按投标函附录约定分包工程的，承包人应向发包人和监理人提交分包合同副本。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4.3.5承包人应与分包人就分包工程向发包人承担连带责任。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4.3.6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4.3.7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由指定分包人造成的与其分包工作有关的一切索赔、诉讼和损失赔偿由指定分包人直接对发包人负责，承包人不对此承担责任。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4.3.8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4.3.9除本章第4.3.7项规定的指定分包外，承包人对其分包项目的实施以及分包人的行为向发包人负全部责任。承包人应对分包项目的工程进度、质量、安全、计量相验收等实施监督和管理。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4.3.10分包人应按专用合同条款的约定设立项目管理机构组织管理分包工程的施工活动。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4.4联合体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4.4.1联合体各方应共同与发包人签订合同协议书。联合体各方应为履行合同承担连带责任。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4.4.2联合体协议经发包人确认后作为合同附件。在履行合同过程中，未经发包人同意，不得修改联合体协议。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4.4.3联合体牵头人负责与发包人和监理人联系，并接受指示，负责组织联合体各成员全面履行合同。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4.5承包人项目负责人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4.5.1承包人应按合同约定指派项目负责人，并在约定的期限内到职。承包人更换项目负责人应事先征得发包人同意，并应在更换14天前通知发包人和监理人。承包人项目负责人短期离开施工场地，应事先征得监理人同意，并委派代表代行其职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4.5.2承包人项目负责人应</w:t>
      </w:r>
      <w:r>
        <w:rPr>
          <w:rFonts w:hint="eastAsia" w:ascii="仿宋" w:hAnsi="仿宋" w:eastAsia="仿宋" w:cs="仿宋"/>
          <w:snapToGrid w:val="0"/>
          <w:szCs w:val="24"/>
          <w:lang w:eastAsia="zh-CN"/>
        </w:rPr>
        <w:t>按照</w:t>
      </w:r>
      <w:r>
        <w:rPr>
          <w:rFonts w:hint="eastAsia" w:ascii="仿宋" w:hAnsi="仿宋" w:eastAsia="仿宋" w:cs="仿宋"/>
          <w:snapToGrid w:val="0"/>
          <w:szCs w:val="24"/>
        </w:rPr>
        <w:t>合同约定以及监理人按本章第3.4款作出的指示，负责组织合同工程的实施。在情况紧急且无法与监理人取得联系时，可采取保证工程和人员生命财产安全令的紧急措施，并在采取措施后24小时内向监理人提交书面报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4.5.3承包人为履行合同发出的一切函件均应盖有承包人授权的施工场地管理机构章，并由承包人项目负责人或其授权代表签字。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4.5.4承包人项目负责人可以授权其下属人员履行其某项职责，但事先应将这些人员的姓名和授权范围通知监理人。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4.6承包人人员的管理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4.6.1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4.6.2为完成合同约定的各项工作，承包人应向施工场地派遣或雇佣足够数量的下列人员：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（1）具有相应资格的专业技工和合格的普工。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（2）具有相应施工经验的技术人员。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（3）具有相应岗位资格的各级管理人员。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4.6.3承包人安排在施工场地的主要管理人员和技术骨干应相对稳定。承包人更换主要管理人员和技术骨干时，应取得监理人的同意。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4.6.4特殊岗位的工作人员均应持有相应的资格证明，监理人有权随时检查。监理人认为有必要时，可进行现场考核。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4.7撤换承包人项目负责人和其他人员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承包人应对其项目负责人和其他人员进行有效管理。监理人要求撤换不能胜任本职工作、行为不端或玩忽职守的承包人项目负责人和其他人员的，承包人应予以撤换。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4.8保障承包人人员的合法权益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4.8.1承包人应与其雇佣的人员签订劳动合同，并按时发放工资。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4.8.2承包人应按中华人民共和国劳动法的规定安排工作时间，保证其雇佣人员享有休息和休假的权利。因工程施工的特殊需要占用休假日或延长工作时间的，应不超过法律规定的限度，并按法律规定给予补休或付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4.8.3承包人应为其雇佣人员提供必要的食宿条件，以及符合环境保护和卫生要求的生活环境，在远离城镇的施工场地，还应配备必要的伤病防治和急救的医务人员与医疗设施。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4.8.4承包人应按国家有关劳动保护的规定，采取</w:t>
      </w:r>
      <w:r>
        <w:rPr>
          <w:rFonts w:hint="eastAsia" w:ascii="仿宋" w:hAnsi="仿宋" w:eastAsia="仿宋" w:cs="仿宋"/>
          <w:snapToGrid w:val="0"/>
          <w:szCs w:val="24"/>
          <w:lang w:eastAsia="zh-CN"/>
        </w:rPr>
        <w:t>有效地防止</w:t>
      </w:r>
      <w:r>
        <w:rPr>
          <w:rFonts w:hint="eastAsia" w:ascii="仿宋" w:hAnsi="仿宋" w:eastAsia="仿宋" w:cs="仿宋"/>
          <w:snapToGrid w:val="0"/>
          <w:szCs w:val="24"/>
        </w:rPr>
        <w:t>粉尘、降低噪声、控制有害气体和保障高温、高寒、高空作业安全等劳动保护措施。其雇佣人员在施工中受到伤害的，承包人应立即采取有效措施进行抢救和治疗。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4.8.5承包人应按有关法律规定和合同约定，为其雇佣人员办理保险。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4.8.6承包人应负责处理其雇佣人员因工伤亡事故的善后事宜。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4.9工程价款应专款专用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发包人按合同约定支付给承包人的各项价款应专用于合同工程。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4.10承包人现场查勘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4.10.1发包人应将其持有的现场地质勘探资料、水文气象资料提供给承包人，并对其准确性负责。但承包人应对其阅读上述有关资料后所作出的解释和推断负责。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4.10.2承包人应对施工场地和周围环境进行查勘，并收集有关地质、水文、气象条件、交通条件、风俗习惯以及其他为完成合同工作有关的当地资料。在全部合同工作</w:t>
      </w:r>
      <w:r>
        <w:rPr>
          <w:rFonts w:hint="eastAsia" w:ascii="仿宋" w:hAnsi="仿宋" w:eastAsia="仿宋" w:cs="仿宋"/>
          <w:snapToGrid w:val="0"/>
          <w:szCs w:val="24"/>
          <w:lang w:eastAsia="zh-CN"/>
        </w:rPr>
        <w:t>中</w:t>
      </w:r>
      <w:r>
        <w:rPr>
          <w:rFonts w:hint="eastAsia" w:ascii="仿宋" w:hAnsi="仿宋" w:eastAsia="仿宋" w:cs="仿宋"/>
          <w:snapToGrid w:val="0"/>
          <w:szCs w:val="24"/>
        </w:rPr>
        <w:t>，应视为承包人已充分估计了应承担的责任和风险。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 不利物质条件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4.11.1 除专用合同条款另有约定外，不利物质条件是指在施工中遭遇不可预见的外界障碍或自然条件造成施工受阻。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4.11.2承包人遇到不利物质条件时，应采取适应不利物质条件的合理措施继续施工，并及时通知监理人。承包人有权根据本章第23.1款的约定，要求延长工期及增加费用。监理人收到此类要求后，应在分析上述外界障碍或自然条件是否不可预见及不可预见程度的基础上，按照通用合同条款第15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5.1承包人提供的材料和工程设备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5.1.1除本章第5.2款约定由发包人提供的材料和工程设备外，承包人负责采购、运输和保管完成本合同工作所需的材料和工程设备。承包人应对其采购的材料和工程设备负责。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5.1.2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5.2发包人提供的材料和工程设备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5.2.1发包人提供的材料和工程设备，应在专用合同条款中写明材料和工程设备的名称、规格、数量、价格、交货方式、交货地点和计划交货日期等。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5.2.2承包人应根据合同进度计划的安排，向监理人报送要求发包人交货的日期计划。发包人应按照监理人与合同双方当事人商定的交货日期，向承包人提交材料和工程设备。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5.2.3发包人应在材料和工程设备到货7天前通知承包人，承包人应会同监理人在约定的时间内，赴交货地点共同进行验收。发包人提供的材料和工程设备运至交货地点验收后，由承包人负责接收、卸货、运输和保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5.2.4发包人要求向承包人提前交货的，承包人不得拒绝，但发包人应承担承包人由此增加的费用。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5.2.5承包人要求更改交货日期或地点的，应事先报请监理人批准。由于承包人要求更改交货时间或地点所增加的费用和（或）工期延误由承包人承担。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5.2.6发包人提供的材料和工程设备的规格、数量或质量不符合合同要求，或由于发包人原因发生交货日期延误及交货地点变更等情况的，发包人应承担由此增加的费用和（或）工期延误，并向承包人支付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5.3材料和工程设备专用于合同工程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5.3.1运人施工场地的材料、工程设备，包括备品备件、安装专用工器具与随机资料，必须专用于合同工程，未经监理人同意，承包人不得运出施工场地或挪作他用。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5.3.2随同工程设备运人施工场地的备品备件、专用工器具与随机资料，应由承包人会同监理人按供货人的装箱单清点后共同封存，本经监理人同意不得启用。承包人因合同工作需要使用上述物品时，应向监理人提出申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5.4  禁止使用不合格的材料和工程设备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5.4.1监理人有权拒绝承包人提供的不合格材料或工程设备，并要求承包人立即进行更换。监理人应在更换后再次进行检查相检验，由此增加的费用和（或）工期延误由承包人承担。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5.4.2监理人发现承包人使用了不合格的材料和工程设备，应</w:t>
      </w:r>
      <w:r>
        <w:rPr>
          <w:rFonts w:hint="eastAsia" w:ascii="仿宋" w:hAnsi="仿宋" w:eastAsia="仿宋" w:cs="仿宋"/>
          <w:snapToGrid w:val="0"/>
          <w:szCs w:val="24"/>
          <w:lang w:eastAsia="zh-CN"/>
        </w:rPr>
        <w:t>及时</w:t>
      </w:r>
      <w:r>
        <w:rPr>
          <w:rFonts w:hint="eastAsia" w:ascii="仿宋" w:hAnsi="仿宋" w:eastAsia="仿宋" w:cs="仿宋"/>
          <w:snapToGrid w:val="0"/>
          <w:szCs w:val="24"/>
        </w:rPr>
        <w:t>发出指示要求承包人立即改正，并禁止在工程中继续使用不合格的材料和工程设备。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5.4.3发包人提供的材料或工程设备不符合合同要求的，承包人有权拒绝，并可要求发包人更换，由此增加的费用和（或）工期延误由发包人承担。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6.1承包人提供的施工设备和临时设施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6.1.1承包人应按合同进度计划的要求，及时配置施工设备和修建临时设施。</w:t>
      </w:r>
      <w:r>
        <w:rPr>
          <w:rFonts w:hint="eastAsia" w:ascii="仿宋" w:hAnsi="仿宋" w:eastAsia="仿宋" w:cs="仿宋"/>
          <w:snapToGrid w:val="0"/>
          <w:szCs w:val="24"/>
          <w:lang w:eastAsia="zh-CN"/>
        </w:rPr>
        <w:t>进入</w:t>
      </w:r>
      <w:r>
        <w:rPr>
          <w:rFonts w:hint="eastAsia" w:ascii="仿宋" w:hAnsi="仿宋" w:eastAsia="仿宋" w:cs="仿宋"/>
          <w:snapToGrid w:val="0"/>
          <w:szCs w:val="24"/>
        </w:rPr>
        <w:t>施工场地的承包人设备需经监理人核查后才能投入使用。承包人更换合同约定的承包人设备的，应报监理人批准。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6.1.2除专用合同条款另有约定外，承包人应自行承担修建临时设施的费用，需要临时占地的，应由发包人办理申请手续并承担相应费用。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6.2发包人提供的施工设备和临时设施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发包人提供的施工设备或临时设施在专用合同条款中约定。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6.3要求承包人增加或更换施工设备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承包人使用的施工设备不能满足合同进度计划和（或）质量要求时，监理人有权要求承包人增加或更换施工设备，承包人应及时增加或更换，由此增加的费用和（或）工期延误由承包人承担。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6.4施工设备和临时设施专用于合同工程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6.4.1除合同另有约定外，</w:t>
      </w:r>
      <w:r>
        <w:rPr>
          <w:rFonts w:hint="eastAsia" w:ascii="仿宋" w:hAnsi="仿宋" w:eastAsia="仿宋" w:cs="仿宋"/>
          <w:snapToGrid w:val="0"/>
          <w:szCs w:val="24"/>
          <w:lang w:eastAsia="zh-CN"/>
        </w:rPr>
        <w:t>运入</w:t>
      </w:r>
      <w:r>
        <w:rPr>
          <w:rFonts w:hint="eastAsia" w:ascii="仿宋" w:hAnsi="仿宋" w:eastAsia="仿宋" w:cs="仿宋"/>
          <w:snapToGrid w:val="0"/>
          <w:szCs w:val="24"/>
        </w:rPr>
        <w:t>施工场地的所有施工设备以及在施工场地建设的临时设施应专用于合同工程。未经监理人同意，不得将上述施工设备和临时设施中的任何部分运出施工场地或挪作他用。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6.4.2经监理人同意，承包人可根据合同进度计划撤走闲置的施工设备。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 交通运输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7.1道路通行权和场外设施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除专用合同条款另有约定外，承包人应根据合同工程的施工需要，负责办理取得</w:t>
      </w:r>
      <w:r>
        <w:rPr>
          <w:rFonts w:hint="eastAsia" w:ascii="仿宋" w:hAnsi="仿宋" w:eastAsia="仿宋" w:cs="仿宋"/>
          <w:snapToGrid w:val="0"/>
          <w:szCs w:val="24"/>
          <w:lang w:eastAsia="zh-CN"/>
        </w:rPr>
        <w:t>出入</w:t>
      </w:r>
      <w:r>
        <w:rPr>
          <w:rFonts w:hint="eastAsia" w:ascii="仿宋" w:hAnsi="仿宋" w:eastAsia="仿宋" w:cs="仿宋"/>
          <w:snapToGrid w:val="0"/>
          <w:szCs w:val="24"/>
        </w:rPr>
        <w:t>施工场地的专用和临时道路的通行权，以及取得为工程建设所需修建场外设施的权利，并承担相关费用。发包人应协助承包人办理上述手续。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7.2场内施工道路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7.2.1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7.2.2承包人修建的临时道路和交通设施，应免费提供发包人、监理人以及与本合同有关的其他承包人使用。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7.3场外交通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7.3.1承包人车辆外出行驶所需的场外公共道路的通行费、养路费和税款等由承包人承担。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7.3.2承包人应遵守有关交通法规，严格按照道路和桥梁的限制荷重安全行驶，并服从交通管理部门的检查和监督。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7.4超大件和超重件的运输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7.5道路和桥梁的损坏责任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因承包人运输造成施工场地内外公共道路和桥梁损坏的，由承包人承担修复损坏的全部费用和可能引起的赔偿。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7.6水路和航空运输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本条上述各款的内容适用于水路运输和航空运输，其中“道路”一词的</w:t>
      </w:r>
      <w:r>
        <w:rPr>
          <w:rFonts w:hint="eastAsia" w:ascii="仿宋" w:hAnsi="仿宋" w:eastAsia="仿宋" w:cs="仿宋"/>
          <w:snapToGrid w:val="0"/>
          <w:szCs w:val="24"/>
          <w:lang w:eastAsia="zh-CN"/>
        </w:rPr>
        <w:t>含义</w:t>
      </w:r>
      <w:r>
        <w:rPr>
          <w:rFonts w:hint="eastAsia" w:ascii="仿宋" w:hAnsi="仿宋" w:eastAsia="仿宋" w:cs="仿宋"/>
          <w:snapToGrid w:val="0"/>
          <w:szCs w:val="24"/>
        </w:rPr>
        <w:t>包括河道、航线、船闸、机场、码头、堤防以及水路或航空运输中其他相似结构物；“车辆”一词的</w:t>
      </w:r>
      <w:r>
        <w:rPr>
          <w:rFonts w:hint="eastAsia" w:ascii="仿宋" w:hAnsi="仿宋" w:eastAsia="仿宋" w:cs="仿宋"/>
          <w:snapToGrid w:val="0"/>
          <w:szCs w:val="24"/>
          <w:lang w:eastAsia="zh-CN"/>
        </w:rPr>
        <w:t>含义</w:t>
      </w:r>
      <w:r>
        <w:rPr>
          <w:rFonts w:hint="eastAsia" w:ascii="仿宋" w:hAnsi="仿宋" w:eastAsia="仿宋" w:cs="仿宋"/>
          <w:snapToGrid w:val="0"/>
          <w:szCs w:val="24"/>
        </w:rPr>
        <w:t>包括船舶和飞机等。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8测量放线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8.1 施工控制网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8.1.1除专用合同条款另有约定外，施工控制网由承包人负责测设，发包人应在本合同协议书签订后的14天内，向承包人提供测量基准点、基准线和水准点及其相关资料。承包人应在收到上述资料后的28天内，将</w:t>
      </w:r>
      <w:r>
        <w:rPr>
          <w:rFonts w:hint="eastAsia" w:ascii="仿宋" w:hAnsi="仿宋" w:eastAsia="仿宋" w:cs="仿宋"/>
          <w:snapToGrid w:val="0"/>
          <w:szCs w:val="24"/>
          <w:lang w:eastAsia="zh-CN"/>
        </w:rPr>
        <w:t>实测</w:t>
      </w:r>
      <w:r>
        <w:rPr>
          <w:rFonts w:hint="eastAsia" w:ascii="仿宋" w:hAnsi="仿宋" w:eastAsia="仿宋" w:cs="仿宋"/>
          <w:snapToGrid w:val="0"/>
          <w:szCs w:val="24"/>
        </w:rPr>
        <w:t>的施工控制网资料提交监理人审批。监理人应在收到报批件后的14天内批复承包人。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8.1.2承包人应负责管理施工控制网点。施工控制网点丢失或损坏的，承包人应及时修复。承包人应承担施工控制网点的管理与修复费用，并在工程竣工后将施工控制网点移交发包人。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8.2施工测量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8.2.1承包人应负责施工过程中的全部施工测量放线工作，并配置合格的人员、仪器、设备和其他物品。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8.2.2监理人可以指示承包人进行抽样复测，当复测中发现错误或出现超过合同约定的误差时，承包人应按监理人指示进行修正或补测，并承担相应的复测费用。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8.3 基准资料错误的责任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8.4监理人使用施工控制网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监理人需要使用施工控制网的，承包人应提供必要的协助，发包人不再为此支付费用。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8.5  补充地质勘探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合同实施期间，监理人可以指示承包人进行必要的补充地质勘探并提供有关资料。承包人为本合同永久工程施工的需要进行补充地质勘探时，须经监理人批准，并应向监理人提交有关资料，上述补充勘探的费用由发包人承担。承包人为其临时工程设计及施工的需要进行的补充地质勘探，其费用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9施工安全、治安保卫和环境保护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9.1发包人的施工安全责任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9.1.1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9.1.2发包人应对其现场机构雇佣的全部人员的工伤事故承担责任，但由于承包人原因造成发包人人员工伤的，应由承包人承担责任。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9.1.3发包人应负责赔偿以下各种情况造成的第三者人身伤亡和财产损失：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（1）工程或工程的任何部分对土地的占用所造成的第三者财产损失。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（2）由于发包人原因在施工场地及其毗邻地带造成的第三者人身伤亡和财产损失。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9.1.4除专用合同条款另有约定外，发包人负责向承包人提供施工现场及施工可能影响的毗邻区域内供水、排水、供电、供气、供热、通信、广播电视等地下管线</w:t>
      </w:r>
      <w:r>
        <w:rPr>
          <w:rFonts w:hint="eastAsia" w:ascii="仿宋" w:hAnsi="仿宋" w:eastAsia="仿宋" w:cs="仿宋"/>
          <w:snapToGrid w:val="0"/>
          <w:szCs w:val="24"/>
          <w:lang w:eastAsia="zh-CN"/>
        </w:rPr>
        <w:t>资料</w:t>
      </w:r>
      <w:r>
        <w:rPr>
          <w:rFonts w:hint="eastAsia" w:ascii="仿宋" w:hAnsi="仿宋" w:eastAsia="仿宋" w:cs="仿宋"/>
          <w:snapToGrid w:val="0"/>
          <w:szCs w:val="24"/>
        </w:rPr>
        <w:t>，气象和水文观测资料，拟建工程可能影响的相邻建筑物地下工程的有关资料，并保证有关资料的真实、准确、完整，满足有关技术规程的要求。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9.1.5发包人按照已标价工程量清单所列金额和合同约定的计量支付规定，支付安全作业环境及安全施工措施所需费用。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9.1.6发包人负责组织工程参建单位编制保证安全生产的措施方案。工程开工前，就落实保证安全生产的措施进行全面系统的布置，进一步明确承包人的安全生产责任。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9.1.7发包人负责在拆除工程和爆破工程施工14天前向有关部门或机构报送相关备案资料。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9.2承包人的施工安全责任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9.2.2承包人应加强施工作业安全管理，特别应加强易燃、易爆材料、火工器材、有毒与腐蚀性材料和其他危险品的管理，以及对爆破作业和地下工程施工等危险作业的管理。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9.2.3承包人应严格按照国家安全标准制定施工安全操作规程，配备必要的安全生产和劳动保护设施，加强对承包人人员的安全教育，并发放安全工作手册和劳动保护用具。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9.2.4承包人应按监理人的指示制定应对灾害的紧急预案，报送监理人审批。承包人还应按预案做好安全检查，配置必要的救助物资相器材，切实保护好有关人员的人身和财产安全。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9.2.5合同约定的安全作业环境及安全施工措施所需费用应遵守有关规定，并包括在相关工作的合同价格中。因采取合同未约定的安全作业环境及黄全施工措施增加的费用，由监理人按本章第3.5款商定或确定。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9.2.6承包人应对其履行合同所雇佣的全部人员，包括分包</w:t>
      </w:r>
      <w:r>
        <w:rPr>
          <w:rFonts w:hint="eastAsia" w:ascii="仿宋" w:hAnsi="仿宋" w:eastAsia="仿宋" w:cs="仿宋"/>
          <w:snapToGrid w:val="0"/>
          <w:szCs w:val="24"/>
          <w:lang w:eastAsia="zh-CN"/>
        </w:rPr>
        <w:t>人</w:t>
      </w:r>
      <w:r>
        <w:rPr>
          <w:rFonts w:hint="eastAsia" w:ascii="仿宋" w:hAnsi="仿宋" w:eastAsia="仿宋" w:cs="仿宋"/>
          <w:snapToGrid w:val="0"/>
          <w:szCs w:val="24"/>
        </w:rPr>
        <w:t>员的工伤事故承担责任，但由于发包人原因造成承包人人员工伤事故的，应由发包人承担责任。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9.2.7由于承包人原因在施工场地内及其毗邻地带造成的第三者人员伤亡和财产损失，由承包人负责赔偿。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9.2.8承包人已标价工程量清单应包含工程安全作业环境及安全施工措施所需费用。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9.2.9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9.2.10承包人应设立安全生产管理机构，施工现场应有专职安全生产管理人员。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9.2.11承包人应负责对特种作业人员进行专门的安全作业培训，并保证特种作业人员持证上岗。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9.2.12 承包人应在施工组织设计中编制安全技术措施和施工现场临时用电方案。对专用合同条款约定的工程，应编制专项施工方案报监理人批准。对专用合同条款约定的专项施工方案，还应组织专家进行论证、审查，其中专家中1/2的人员应经发包人同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9.2.13承包人在使用施工起重机械和整体提升脚手架、模板等自升式架设设施前，应组织有关单位进行验收。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9.3治安保卫</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9.3.1除合同另有约定外，发包人应与当地公安部门协商，在现场建立治安管理机构或联防组织，统一管理施工场地的治安保卫事项，履行合同工程的治安保卫职责。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9.3.2发包人和承包人除应协助现场治安管理机构或联防组织维护施工场地的社会治安外，还应做好包括生活区在内的各自管辖区的治安保卫工作。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9.3.3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9.4环境保护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9.4.1承包人在施工过程中，应遵守有关环境保护的法律，履行合同约定的环境保护义务，并对违反法律和合同约定义务所造成的环境破坏、人身伤害和财产损失负责。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9.4.2承包人应按合同约定的环保工作内容，编制施工环保措施计划，报送监理人审批。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9.4.3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9.4.4承包人应按合同约定采取有效措施，对施工开挖的边坡及时进行文护，维护排水设施，并进行水土保护，避免因施工造成的地质灾害。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9.4.5承包人应按国家饮用水管理标准定期对饮用水源进行监测，防止施工活动污染饮用水源。</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9.4.6承包人应按合同约定，加强对噪声、粉尘、废气、废水和废油的控制，努力降低噪声，控制粉尘和废气浓度，做好废水和废油的治理和排放。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9.5事故处理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9.5.1发包人负责组织参建单位制定本工程的质量与安全事故应急预案，建立质量与安全事故应急处置指挥部。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9.5.2承包人应对施工现场易发生重大事故的部位、环节进行监控，配备救援器材、设备，并定期组织演练。</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9.5.3工程开工前，承包人应根据本工程的特点制定施工现场施工质量与安全事故应急预案，并报发包人备案。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9.5.4施工过程中发生事故时，发包人、承包人应立即启动应急预案。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9.5.5事故调查处理由发包人按相关规定履行手续，承包人应配合。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9.6  水土保持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9.6.1发包人应及时向承包人提供水土保持方案。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9.6.2承包人在施工过程中，应遵守有关水土保持的法律法规和规章，履行合同约定的水土保持义务，并对其违反法律和合同约定义务所造成的水土流失灾害、人身伤害和财产损失负责。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9.6.3承包人的水土保持措施计划，应满足技术标准和要求（合同技术条款）约定的要求。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9.7  文明工地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9.7.1发包人应按专用合同条款的约定，负责建立创建文明建设工地的组织机构，制定创建文明建设工地的规划和办法。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9.7.2承包人应按创建文明建设工地的规划和办法，履行职责，承担相应责任。所需费用应含在已标价工程量清单中。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9.8防汛度汛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9.8.1发包人负责组织工程参建单位编制本工程的度汛方案和措施。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9.8.2承包人应根据发包人编制的本工程度汛方案和措施，制定相应的度汛方案，报发包人批准后实施。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10进度计划</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10.1合同进度计划</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10.2 合同进度计划的修订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不论何种原因造成工程的实际进度与本章第10.1款的合同进度计划不符时，承包人均应在14天内向监理人提交修订合同进度计划的申请报告；并附有关措施和相关资料，报监理人审批，监理人应在收到申请报告后的14天内批复。当监理人认为需要修订合同进度计划时，承包人应按监理人的指示，在14天内向监理人提交修订的合同进度计划，并附调整计划的相关资料，提交监理人审批。监理人应在收到进度计划后的14天内批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本章第11.3款的约定办理；由于承包人原因造成施工进度延迟，应按本章第11.5款的约定办。</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10.3 单位工程进度计划</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监理人认为有必要时，承包人应按监理人指示的内容和期限，并根据合同进度计划的进度控制要求，编制单位工程进度计划，提交监理人审批。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10.4 提交资金流估算表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在按本章第10.1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ind w:firstLine="480" w:firstLineChars="200"/>
        <w:rPr>
          <w:rFonts w:hint="eastAsia" w:ascii="仿宋" w:hAnsi="仿宋" w:eastAsia="仿宋" w:cs="仿宋"/>
          <w:snapToGrid w:val="0"/>
          <w:szCs w:val="24"/>
          <w:lang w:val="zh-CN"/>
        </w:rPr>
      </w:pPr>
      <w:r>
        <w:rPr>
          <w:rFonts w:hint="eastAsia" w:ascii="仿宋" w:hAnsi="仿宋" w:eastAsia="仿宋" w:cs="仿宋"/>
          <w:snapToGrid w:val="0"/>
          <w:szCs w:val="24"/>
          <w:lang w:val="zh-CN"/>
        </w:rPr>
        <w:t>资金流估算表（参考格式）</w:t>
      </w:r>
    </w:p>
    <w:p>
      <w:pPr>
        <w:ind w:firstLine="480" w:firstLineChars="200"/>
        <w:rPr>
          <w:rFonts w:hint="eastAsia" w:ascii="仿宋" w:hAnsi="仿宋" w:eastAsia="仿宋" w:cs="仿宋"/>
          <w:snapToGrid w:val="0"/>
          <w:szCs w:val="24"/>
          <w:lang w:val="zh-CN"/>
        </w:rPr>
      </w:pP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ab/>
      </w:r>
      <w:r>
        <w:rPr>
          <w:rFonts w:hint="eastAsia" w:ascii="仿宋" w:hAnsi="仿宋" w:eastAsia="仿宋" w:cs="仿宋"/>
          <w:snapToGrid w:val="0"/>
          <w:szCs w:val="24"/>
          <w:lang w:val="zh-CN"/>
        </w:rPr>
        <w:t xml:space="preserve">                         金额单位：</w:t>
      </w:r>
    </w:p>
    <w:tbl>
      <w:tblPr>
        <w:tblStyle w:val="26"/>
        <w:tblW w:w="54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74"/>
        <w:gridCol w:w="1464"/>
        <w:gridCol w:w="1436"/>
        <w:gridCol w:w="1266"/>
        <w:gridCol w:w="1099"/>
        <w:gridCol w:w="1099"/>
        <w:gridCol w:w="894"/>
        <w:gridCol w:w="931"/>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年</w:t>
            </w: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月</w:t>
            </w: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工程预付款</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完成工作量付款</w:t>
            </w:r>
          </w:p>
        </w:tc>
        <w:tc>
          <w:tcPr>
            <w:tcW w:w="59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质量保证金扣留</w:t>
            </w: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材料款扣除</w:t>
            </w: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预付款扣还</w:t>
            </w: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其他</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应收款</w:t>
            </w:r>
          </w:p>
        </w:tc>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r>
              <w:rPr>
                <w:rFonts w:hint="eastAsia" w:ascii="仿宋" w:hAnsi="仿宋" w:eastAsia="仿宋" w:cs="仿宋"/>
                <w:snapToGrid w:val="0"/>
                <w:kern w:val="2"/>
                <w:szCs w:val="24"/>
                <w:lang w:val="zh-CN"/>
              </w:rPr>
              <w:t>累计应收款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9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9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8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9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51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20"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c>
          <w:tcPr>
            <w:tcW w:w="48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napToGrid w:val="0"/>
                <w:kern w:val="2"/>
                <w:szCs w:val="24"/>
                <w:lang w:val="zh-CN"/>
              </w:rPr>
            </w:pPr>
          </w:p>
        </w:tc>
      </w:tr>
    </w:tbl>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  开工和竣工（完工）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11.1开工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11.1.1监理人应在开工日期7天前向承包人发出开工通知。监理人在发出开工通知前应获得发包人同意。工期自监理人发出的开工通知中载明的开工日期起计算。承包人应在开工日期后尽快施工。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11.1.2承包人应按本章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11.1.3若发包人未能按合同约定向承包人提供开工的必要条件，承包人有权要求延长工期。监理人应在收到承包人的书面要求后，按本章第3.5款的约定，与合同双方商定或确定增加的费用和延长的工期。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11.1.4承包人在接到开工通知后14天内未按进度计划要求及时进场组织施工，监理人可通知承包人在接到通知后7天内提交一份说明其进场延误的书面报告，报送监理人。书面报告应说明不能及时进场的原因相补救措施，由此增加的费用和工期延误责任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11.2竣工（完工）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承包人应在本章第1.1.4.3目约定的期限内完成合同工程。合同工程实际完工日期在合同工程完工证书中明确。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11.3发包人的工期延误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在履行合同过程中，由于发包人的下列原因造成工期延误的，承包人有权要求发包人延长工期相（或）增加费用，并支付合理利润。需要修订合同进度计划的，按照本章第10.2款的约定办理。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（1）增加合同工作内容。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（2）改变合同中任何一项工作的质量要求或其他特性。</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（3）发包人迟延提供材料、工程设备或变更交货地点的。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（4）因发包人原因导致的暂停施工。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（5）提供图纸延误。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（6）未按合同约定及时文付预付款、进度款。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（7）发包人造成工期延误的其他原因。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 异常恶劣的气候条件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11.4.1当工程所在地发生危及施工安全的异常恶劣气候时，发包人和承包人应按本合同通用合同条款第12条的约定，及时采取暂停施工或部分暂停施工措施。异常恶劣气候条件解除后，承包人应及时安排复工。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11.4.2异常恶劣气候条件造成的工期延误和工程损坏，应由发包人与承包人参照本合同通用合同条款第21.3款的约定协商处理。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11.4.3本合同工程界定异常恶劣气候条件的范围在专用合同条款中约定。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 承包人的工期延误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文付逾期竣工违约金，不免除承包人完成工程及修补缺陷的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11.6 工期提前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发包人要求承包人提前完工，或承包人提出提前完工的建议能够给发包人带来效益的，应由监理人与承包人</w:t>
      </w:r>
      <w:r>
        <w:rPr>
          <w:rFonts w:hint="eastAsia" w:ascii="仿宋" w:hAnsi="仿宋" w:eastAsia="仿宋" w:cs="仿宋"/>
          <w:snapToGrid w:val="0"/>
          <w:szCs w:val="24"/>
          <w:lang w:eastAsia="zh-CN"/>
        </w:rPr>
        <w:t>协商</w:t>
      </w:r>
      <w:r>
        <w:rPr>
          <w:rFonts w:hint="eastAsia" w:ascii="仿宋" w:hAnsi="仿宋" w:eastAsia="仿宋" w:cs="仿宋"/>
          <w:snapToGrid w:val="0"/>
          <w:szCs w:val="24"/>
        </w:rPr>
        <w:t>采取加快工程进度的措施和修订合同进度计划。发包人应承担承包人由此增加的费用，并向承包人文付专用合同条款约定的相应奖金。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发包人要求提前完工的，双方协商一致后应签订提前完工协议，协议内容包括：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（1）提前的时间和修订后的进度计划。</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（2）承包人的赶工措施。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（3）发包人为赶工提供的条件。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（4）赶工费用（包括利润和奖金）。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12.1 承包人暂停施工的责任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因下列暂停施工增加的费用和（或）工期延误由承包人承担：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（1）承包人违约引起的暂停施工。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（2）由于承包人原因为工程合理施工和安全保障所必需的暂停施工。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（3）承包人擅自暂停施工。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（4）承包人其他原因引起的暂停施工。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（5）专用合同条款约定由承包人承担的其他暂停施工。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12.2 发包人暂停施工的责任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由于发包人原因引起的暂停施工造成工期延误的，承包人有权要求发包人延长工期和（或）增加费用，并支付合理利润。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属于下列任何一种情况引起的暂停施工，均为发包人的责任：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（1）由于发包人违约引起的暂停施工。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（2）由于不可抗力的自然或社会因素引起的暂停施工。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（3）专用合同条款中约定的其他由于发包人原因引起的暂停施工。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12.3监理人暂停施工指示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12.3.1监理人认为有必要时，可向承包人作出暂停施工的指示，承包人应按监理人指示暂停施工。不论由于何种原因引起的暂停施工，暂停施工期间承包人应负责妥善保护工程并提供安全保障。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12.3.2由于发包人的原因发生暂停施工的紧急情况，且监理人未及时下达暂停施工指示的，承包人可先暂停施工，并及时向监理人提出暂停施工的书面请求。监理人应在接到书面请求后的4小时内予以答复，逾期未答复的，视为同意承包人的暂停施工请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12.4 暂停施工后的复工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12.4.2承包人无故拖延和拒绝复工的，由此增加的费用和工期延误由承包人承担；因发包人原因无法按时复工的，承包人有权要求发包人延长工期和（或）加费用，并支付合理利润。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12.5 暂停施工持续56天以上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12.5.1监理人发出暂停施工指示后56天内未向承包人发出复工通知，除了该项停工属于本章第12.1款的情况外，承包人可向监理人提交书面通知，要求监理人在收到书面通知后28天内准许已暂停施工的工程或其中一部分工程继续施工。如监理人逾期不予批准，则承包人可以通知监理人，将工程受影响的部分视为按本章第15.1（1）目的可取消工作。如暂停施工影响到整个工程，可视为发包人违约，应按本章第22.2款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12.5.2由于承包人责任引起的暂停施工，如承包人在收到监理人暂停施工指示后56天内不认真采取有效的复工措施，造成工期延误，可视为承包人违约，应按本章第22.1款的约定办理。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 工程质量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13.1 工程质量要求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13.1.1工程质量验收按合同约定验收标准执行。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13.1.2因承包人原因造成工程质量达不到合同约定验收标准的，监理人有权要求承包人返工直至符合合同要求为止，由此造成的费用增加和（或）工期延误由承包人承担。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13.1.3因发包人原因造成工程质量达不到合同约定验收标准的，发包人应承担由于承包人返工造成的费用增加莉（或）工期延误，并支付承包人合理利润。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13.2 承包人的质量管理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13.2.1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13.2.2 承包人应加强对施工人员的质量教育和技术培训，定期考核施工人员的劳动技能，严格执行规范相操作规程。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13.3 承包人的质量检查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承包人应按合同约定对材料、工程设备以及工程的所有部位及其施工工艺进行全过程的质量检查和检验，并作详细记录，编制工程质量报表，报送监理人审查。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13.4监理人的质量检查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 工程隐蔽部位覆盖前的检查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13.5.1通知监理人检查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13.5.2监理人未到场检查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未按本章第13.5.1项约定的时间进行检查的，除监理人另有指示外，承包人可自行完成覆盖工作，并作相应记录报送监理人，监理人应签字确认。监理人事后对检查记录有疑问的，可按本章第13.5.3项的约定重新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13.5.3监理人重新检查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按本章第13.5.1项或本章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13.5.4承包人私自覆盖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承包人未通知监理人到场检查，私自将工程隐蔽部位覆盖的，监理人有权指示承包人钻孔探测或揭开检查，由此增加的费用和（或）工期延误由承包人承担。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13.6 清除不合格工程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13.6.2 由于发包人提供的材料或工程设备不合格造成的工程不合格，需要承包人</w:t>
      </w:r>
      <w:r>
        <w:rPr>
          <w:rFonts w:hint="eastAsia" w:ascii="仿宋" w:hAnsi="仿宋" w:eastAsia="仿宋" w:cs="仿宋"/>
          <w:snapToGrid w:val="0"/>
          <w:szCs w:val="24"/>
          <w:lang w:eastAsia="zh-CN"/>
        </w:rPr>
        <w:t>采取措施</w:t>
      </w:r>
      <w:r>
        <w:rPr>
          <w:rFonts w:hint="eastAsia" w:ascii="仿宋" w:hAnsi="仿宋" w:eastAsia="仿宋" w:cs="仿宋"/>
          <w:snapToGrid w:val="0"/>
          <w:szCs w:val="24"/>
        </w:rPr>
        <w:t>补救的，发包人应承担由此增加的费用和（或）工期延误并支付承包人合理利润。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 质量评定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13.7.1 发包人应组织承包人进行工程项目划分，并确定单位工程、主要分部工程、重要隐蔽单元工程和关键部位单元工程。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13.7.2工程实施过程中，单位工程、主要分部工程、重要隐蔽单元工程和关键部位单元工程的项目划分需要调整时，承包人应报发包人确认。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13.7.3承包人应在单元（工序）工程质量自评合格后，报监理人核定质量等级并签证认可。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13.7.4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报工程质量监督机构核备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13.7.5承包人应在分部工程质量自评合格后，报监理人复核和发包人认定。发包人负责按有关规定完成分部工程质量结论报工程质量监督机构核备（核定）手续。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13.7.6承包人应在单位工程质量自评合格后，报监理人复核和发包人认定。发包人负责按有关规定完成单位工程质量结论报工程质量监督机构核定手续。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13.7.7除专用合同条款另有约定外，工程质量等级分为合格和优良，应分别达到约定的标准。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13.8质量事故处理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13.8.1发生质量事故时，承包人应及时向发包人和监理人报告。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13.8.2质量事故调查处理由发包人按相关规定履行手续，承包人应配合。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13.8.3在施工过程中，因特殊原因使得工程个别部位或局部发生达不到技术标准和设计要求（但不影响使用），且未能及时进行处理的工程质量缺陷问题（质量评定仍定为合格），应以工程质量缺陷备案形式进行记录备案。质量缺陷备案表由监理人组织填写，内容应真实、准确、完整。各工程参建单位代表应在质量缺陷备案表上签字，若有不同意见应明确记载。质量缺陷备案表应及时报工程质量监督机构备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13.8.4工程竣工验收时，发包人负责向竣工验收委员会汇报并提交历次质量缺陷备案资料。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14试验和检验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14.1材料、工程设备和工程的试验和检验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14.1.2监理人未按合同约定派员参加试验和检验的，除监理人另有指示外，承包人可自行试验和检验，并应立即将试验和检验结果报送监理人，监理人应签字确认。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14.1.3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14.1.4承包人应按相关规定莉标准对水泥、钢材等原材料与中间产品质量进行检验，并报监理人复核。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14.1.5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14.1.6对专用合同条款约定的试块、试件及有关材料，监理人实行见证取样。见证取样资料由承包人制备，记录应真实齐全，监理人、承包人等参与见证取样人员均应在相关文件上签字。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14.2现场材料试验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14.2.1承包人根据合同约定或监理人指示进行的现场材料试验，应由承包人提供试验场所、试验人员、试验设备器材以及其他必要的试验条件。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14.2.2监理人在必要时可以使用承包人的试验场所、试验设备器材以及其他试验条件，进行以工程质量检查为目的的复核性材料试验，承包人应予以协助。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14.3现场工艺试验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承包人应按合同约定或监理人指示进行现场工艺试验。对大型的现场工艺试验，监理人认为必要时，应由承包人根据监理人提出的工艺试验要求，编制工艺试验措施计划，报送监理人审批。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15变更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15.1变更的范围和内容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在履行合同中发生以下情形之一，应按照本款规定进行变更：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（1）取消合同中任何一项工作，但被取消的工作不能转由发包人或其他人实施。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（2）改变合同中任何一项工作的质量或其他特性。</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（3）改变合同工程的基线、标高、位置或尺寸。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（4）改变合同中任何一项工作的施工时间或改变已批准的施工工艺或顺序。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（5）为完成工程需要追加的额外工作。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（6）增加或减少专用合同条款中约定的关键项目工程量超过其工程总量的一定数量百分比。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上述第（1）～（6）目的变更内容引起工程施工组织莉进度计划发生实质性变动和影响其原定的价格时，才予调整该项目的单价。第（6）目情形下单价调整方式在专用合同条款中约定。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15.2变更权</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在履行合同过程</w:t>
      </w:r>
      <w:r>
        <w:rPr>
          <w:rFonts w:hint="eastAsia" w:ascii="仿宋" w:hAnsi="仿宋" w:eastAsia="仿宋" w:cs="仿宋"/>
          <w:snapToGrid w:val="0"/>
          <w:szCs w:val="24"/>
          <w:lang w:eastAsia="zh-CN"/>
        </w:rPr>
        <w:t>中</w:t>
      </w:r>
      <w:r>
        <w:rPr>
          <w:rFonts w:hint="eastAsia" w:ascii="仿宋" w:hAnsi="仿宋" w:eastAsia="仿宋" w:cs="仿宋"/>
          <w:snapToGrid w:val="0"/>
          <w:szCs w:val="24"/>
        </w:rPr>
        <w:t>，经发包人同意，监理人可按本章第15.3款约定的变更程序向承包人作出变更指示，承包人应遵照执行。没有监理人的变更指示，承包人不得擅自变更。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15.3变更程序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15.3.1变更的提出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在合同履行过程中，可能发生本章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本章第15.3.3项约定发出变更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（2）在合同履行过程中，发生本章第15.1款约定情形的，监理人应按照本章第15.3.3项约定向承包人发出变更指示。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收到监理人按合同约定发出的图纸和文件，经检查认为其中存在本章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（4）若承包人收到监理人的变更意向书后认为难以实施此项变更，应立即通知监理人，说明原因并附详细依据。监理人与承包人和发包人协商后确定撤销、改变或不改变原变更意向书。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15.3.2变更估价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除专用合同条款对期限另有约定外，承包人应在收到变更指示或变更意向书后的14天内，向监理人提交变更报价书，报价内容应根据本章第15.4款约定的估价原则，详细开列变更工作的价格组成及其依据，并附必要的施工方法说明和有关图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（2）变更工作影响工期的，承包人应提出调整工期的具体细节。监理人认为有必要时，可要求承包人提交要求提前或延长工期的施工进度计划及相应施工措施等详细资料。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（3）除专用合同条款对期限另有约定外，监理人收到承包人变更报价书后的14天内，根据本章第15.4款约定的估价原则，按照本章第3.5款商定或确定变更价格。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15.3.3变更指示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（1）变更指示只能由监理人发出。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（2）变更指示应说明变更的目的、范围、变更内容以及变更的工程量及其进度和技术要求，并附有关图纸和文件。承包人收到变更指示后，应按变更指示进行变更工作。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15.4变更的估价原则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除专用合同条款另有约定外，因变更引起的价格调整按照本款约定处理。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15.4.1已标价工程量清单中有适用于变更工作的子目的，采用该子目的单价。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15.4.2已标价工程量清单中无适用于变更工作的子目，但有类似子目的，可在合理范围内参照类似子目的单价，由监理人按本章第3.5款商定或确定变更工作的单价。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15.4.3已标价工程量清单中无适用或类似子目的单价，可按照成本加利润的原则，由监理人按本章第3.5款商定或确定变更工作的单价。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15.5承包人的合理化建议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15.5.1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本章第15.3.3项约定向承包人发出变更指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15.5.2承包人提出的合理化建议降低了合同价格、缩短了工期或者提高了工程经济效益的，发包人可按国家有关规定在专用合同条款中约定给予奖励。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15.6暂列金额（预留金）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暂列金额（预留金）只能按照监理人的指示使用，并对合同价格进行相应调整。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15.7计日工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15.7.1发包人认为有必要时，由监理人通知承包人以计日工方式实施变更的零星工作。其价款按列入已标价工程量清单中的计日工计价子目及其单价进行计算。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15.7.2采用计日工计价的任何一项变更工作，应从暂列金额中</w:t>
      </w:r>
      <w:r>
        <w:rPr>
          <w:rFonts w:hint="eastAsia" w:ascii="仿宋" w:hAnsi="仿宋" w:eastAsia="仿宋" w:cs="仿宋"/>
          <w:snapToGrid w:val="0"/>
          <w:szCs w:val="24"/>
          <w:lang w:eastAsia="zh-CN"/>
        </w:rPr>
        <w:t>交付</w:t>
      </w:r>
      <w:r>
        <w:rPr>
          <w:rFonts w:hint="eastAsia" w:ascii="仿宋" w:hAnsi="仿宋" w:eastAsia="仿宋" w:cs="仿宋"/>
          <w:snapToGrid w:val="0"/>
          <w:szCs w:val="24"/>
        </w:rPr>
        <w:t>，承包人应在该项变更的实施过程中，每天提交以下报表和有关凭证报送监理人审批：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 工作名称、内容和数量。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w:t>
      </w:r>
      <w:r>
        <w:rPr>
          <w:rFonts w:hint="eastAsia" w:ascii="仿宋" w:hAnsi="仿宋" w:eastAsia="仿宋" w:cs="仿宋"/>
          <w:snapToGrid w:val="0"/>
          <w:szCs w:val="24"/>
          <w:lang w:eastAsia="zh-CN"/>
        </w:rPr>
        <w:t>投入</w:t>
      </w:r>
      <w:r>
        <w:rPr>
          <w:rFonts w:hint="eastAsia" w:ascii="仿宋" w:hAnsi="仿宋" w:eastAsia="仿宋" w:cs="仿宋"/>
          <w:snapToGrid w:val="0"/>
          <w:szCs w:val="24"/>
        </w:rPr>
        <w:t>该工作所有人员的姓名、工种、级别和耗用工时。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w:t>
      </w:r>
      <w:r>
        <w:rPr>
          <w:rFonts w:hint="eastAsia" w:ascii="仿宋" w:hAnsi="仿宋" w:eastAsia="仿宋" w:cs="仿宋"/>
          <w:snapToGrid w:val="0"/>
          <w:szCs w:val="24"/>
          <w:lang w:eastAsia="zh-CN"/>
        </w:rPr>
        <w:t>投入</w:t>
      </w:r>
      <w:r>
        <w:rPr>
          <w:rFonts w:hint="eastAsia" w:ascii="仿宋" w:hAnsi="仿宋" w:eastAsia="仿宋" w:cs="仿宋"/>
          <w:snapToGrid w:val="0"/>
          <w:szCs w:val="24"/>
        </w:rPr>
        <w:t>该工作的材料类别和数量。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（4）投入该工作的施工设备型号、台数和耗用台时。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（5）监理人要求提交的其他资料和凭证。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15.7.3计日工曲承包人汇总后，按本章第17.3.2项的约定列入进度付款申请单，由</w:t>
      </w:r>
      <w:r>
        <w:rPr>
          <w:rFonts w:hint="eastAsia" w:ascii="仿宋" w:hAnsi="仿宋" w:eastAsia="仿宋" w:cs="仿宋"/>
          <w:snapToGrid w:val="0"/>
          <w:szCs w:val="24"/>
          <w:lang w:eastAsia="zh-CN"/>
        </w:rPr>
        <w:t>监理人</w:t>
      </w:r>
      <w:r>
        <w:rPr>
          <w:rFonts w:hint="eastAsia" w:ascii="仿宋" w:hAnsi="仿宋" w:eastAsia="仿宋" w:cs="仿宋"/>
          <w:snapToGrid w:val="0"/>
          <w:szCs w:val="24"/>
        </w:rPr>
        <w:t>复核并经发包人同意后列入进度付款。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15.8暂估价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w:t>
      </w:r>
      <w:r>
        <w:rPr>
          <w:rFonts w:hint="eastAsia" w:ascii="仿宋" w:hAnsi="仿宋" w:eastAsia="仿宋" w:cs="仿宋"/>
          <w:snapToGrid w:val="0"/>
          <w:szCs w:val="24"/>
          <w:lang w:eastAsia="zh-CN"/>
        </w:rPr>
        <w:t>向</w:t>
      </w:r>
      <w:r>
        <w:rPr>
          <w:rFonts w:hint="eastAsia" w:ascii="仿宋" w:hAnsi="仿宋" w:eastAsia="仿宋" w:cs="仿宋"/>
          <w:snapToGrid w:val="0"/>
          <w:szCs w:val="24"/>
        </w:rPr>
        <w:t>承包人组织招标；若承包人具备承担暂估价项目的能力且明确参与投标的，由发包人组织招标。暂估价项目中标金额与工程量清单中所列金额差以及相应的税金等其他费用列入合同价格。必须招标的暂估价项目招标组织形式、发包人和承包人组织招标时双方的权利义务关系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15.8.2发包人在工程量清单中给定暂估价的材料和工程设备不属于依法必须招标的范围或未达到规定的规模标准的，应由承包人按本章第5.1款的约定提供。经监理人确认的材料、工程</w:t>
      </w:r>
      <w:r>
        <w:rPr>
          <w:rFonts w:hint="eastAsia" w:ascii="仿宋" w:hAnsi="仿宋" w:eastAsia="仿宋" w:cs="仿宋"/>
          <w:snapToGrid w:val="0"/>
          <w:szCs w:val="24"/>
          <w:lang w:eastAsia="zh-CN"/>
        </w:rPr>
        <w:t>设备</w:t>
      </w:r>
      <w:r>
        <w:rPr>
          <w:rFonts w:hint="eastAsia" w:ascii="仿宋" w:hAnsi="仿宋" w:eastAsia="仿宋" w:cs="仿宋"/>
          <w:snapToGrid w:val="0"/>
          <w:szCs w:val="24"/>
        </w:rPr>
        <w:t>的价格与工程量清单中所列的暂估价的金额差以及相应的税金等其他费用列入合同价格。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15.8.3发包人在工程量清单中给定暂估价的专业工程不属于依法必须招标的范围或未达到规定的规模标准的，由监理人按照本章第15.4款进行估价，但专用合同条款另有约定的除外。经估价的专业工程与工程量清单中所列的暂估价的金额差以及相应的税金等其他费用列入合同价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16.1物价波动引起的价格调整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由于物价波动原因引起合同价格需要调整的，其价格调整方式在专用合同条款中约定。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16.1.1采用价格指数调整价格差额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16.1.1.1价格调整公式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因人工、材料和设备等价格波动影响合同价格时，根据投标函附录中的价格指数和权重表约定的数据，按以下公式计算差额并调整合同价格。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drawing>
          <wp:inline distT="0" distB="0" distL="114300" distR="114300">
            <wp:extent cx="4223385" cy="284480"/>
            <wp:effectExtent l="0" t="0" r="5715" b="1270"/>
            <wp:docPr id="5"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true"/>
                    </pic:cNvPicPr>
                  </pic:nvPicPr>
                  <pic:blipFill>
                    <a:blip r:embed="rId22" cstate="print"/>
                    <a:stretch>
                      <a:fillRect/>
                    </a:stretch>
                  </pic:blipFill>
                  <pic:spPr>
                    <a:xfrm>
                      <a:off x="0" y="0"/>
                      <a:ext cx="4223385" cy="284480"/>
                    </a:xfrm>
                    <a:prstGeom prst="rect">
                      <a:avLst/>
                    </a:prstGeom>
                    <a:noFill/>
                    <a:ln>
                      <a:noFill/>
                    </a:ln>
                  </pic:spPr>
                </pic:pic>
              </a:graphicData>
            </a:graphic>
          </wp:inline>
        </w:drawing>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式中    △P——需调整的价格差额；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Po——本章第17.3.3项、本章第17.5.2项和本章第17.6.2项约定的付款证书中承包人应得到的已完成工程量的金额，此项金额应不包括价格调整、不计质量保证金的扣留和支付、预付款的支付和扣回，本章第15条约定的变更及其他金额已按现行价格计价的，也不计在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A——定值权重（即不调部分的权重）：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B1,B2,B3……，Bn——各可调因子的变值权重（即可调部分的权重）为各可调因子在投标函投标总报价中所占的比例；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Ft1，Ft2，Ft3，…….Ftn——各可调因子的现行价格指数，指本章第17.3.3项、本章第17.5.2项和本章第17.6.2项约定的付款证书相关周期最后一天的前42天的各可调因子的价格指数；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F01，F02，F03，…….F0n——各可调因子的基本价格指数，指基准日期的各可调因子的价格指数。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16.1.1.2暂时确定调整差额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在计算调整差额时得不到现行价格指数的，可暂用上一次价格指数计算，并在以后的付款中再按实际价格指数进行调整。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16.1.1.3权重的调整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按本章第15.1款约定的变更导致原定合同中的权重不合理时，由监理人与承包人</w:t>
      </w:r>
      <w:r>
        <w:rPr>
          <w:rFonts w:hint="eastAsia" w:ascii="仿宋" w:hAnsi="仿宋" w:eastAsia="仿宋" w:cs="仿宋"/>
          <w:snapToGrid w:val="0"/>
          <w:szCs w:val="24"/>
          <w:lang w:eastAsia="zh-CN"/>
        </w:rPr>
        <w:t>向</w:t>
      </w:r>
      <w:r>
        <w:rPr>
          <w:rFonts w:hint="eastAsia" w:ascii="仿宋" w:hAnsi="仿宋" w:eastAsia="仿宋" w:cs="仿宋"/>
          <w:snapToGrid w:val="0"/>
          <w:szCs w:val="24"/>
        </w:rPr>
        <w:t>发包人协商后进行调整。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16.1.1.4承包人工期延误后的价格调整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于承包人原因未在约定的工期内竣工的，则对原约定竣工日期后继续施工的工程，在使用本章第16.1.1.1目价格调整公式时，应采用原约定竣工日期与实际竣工日期的两个价格指数中较低的一个作为现行价格指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16.1.2采用造价信息调整价格差额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工程造价信息的来源以及价格调整的项目和系数在专用合同条款中约定。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16.2法律、法规、规章变化引起的价格调整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基准日后，因法律、法规、规章变化导致承包人在合同履行中所需要的工程费用发生除本章第16.1款约定以外的增减时，监理人应根据法律、法规、规章，国家或省（自治区、直辖市）有关部门的规定，按本章第3.5款商定或确定需调整的合同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17计量与支付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17.1计量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17.1.1计量单位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计量采用国家法定的计量单位。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17.1.2计量方法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结算工程量应按工程量清单中约定的方法计量。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17.1.3计量周期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除专用合同条款另有约定外，单价子目已完成工程量按月计量，总价子目的计量周期按批准的支付分解报告确定。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17.1.4单价子目的计量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（1）已标价工程量清单中的单价子目工程量为估算工程量。结算工程量是承包人实际完成的，并按合同约定的计量方法进行计量的工程量。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（2）承包人对已完成的工程进行计量，向监理人提交进度付款申请单、已完成工程量报表和有关计量资料。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监理人对承包人提交的工程量报表进行复核，以确定实际完成的工程量。对数量有异议的，可要求承包人按本章第8.2款约定进行共同复核和抽样复测。承包人应协助监理人进行复核并按监理人要求提供补充计量资料。承包人未按监理人要求参加复核，监理人复核或修正的工程量视为承包人实际完成的工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（4）监理人认为有必要时，可通知承包人共同进行联合测量、计量，承包人应遵照执行。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承包人完成工程量清单中每个于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工程量视为承包人完成该子目的准确工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（6）监理人应在收到承包人提交的工程量报表后的7天内进行复核，监理人未在约定时间内复核的，承包人提交的工程量报表中的工程量视为承包人实际完成的工程量，据此计算工程价款。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17.1.5总价子目的计量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总价子目的分解和计量按照下述约定进行：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（1）总价子目的计量和支付应以总价为基础，不因本章第16.1款中的因素而进行调整。承包人实际完成的工程量，是进行工程目标管理和控制进度支付的依据。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应按工程量清单的要求对总价子目进行分解，并在签订协议书后的28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（3）监理人对承包人提交的上述资料进行复核，以确定分阶段实际完成的工程量和工程形象目标。对其有异议的，可要求承包人按本章第8.2款约定进行共同 复核和抽样复测。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（4）除按照本章第15条约定的变更外，总价子目的工程量是承包人用于结算的最终工程量。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17.2预付款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17.2.1预付款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预付款用于承包人为合同工程施工购置材料、工程设备、施工设备、修建临时设施以及组织施工队伍进场等，分为工程预付款和工程材料预付款。预付款必须专用于合同工程。预付款的额度相预付办法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17.2.2预付款保函（担保）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（1）承包人应在收到第一次工程预付款的同时向发包人提交工程预付款担保，担保金额应与第一次工程预付款金额相同，工程预付款担保在第一次工程预付款被发包人扣回前一直有效。</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（2）工程材料预付款的担保在专用合同条款中约定。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（3）预付款担保的担保金额可根据预付款扣回的</w:t>
      </w:r>
      <w:r>
        <w:rPr>
          <w:rFonts w:hint="eastAsia" w:ascii="仿宋" w:hAnsi="仿宋" w:eastAsia="仿宋" w:cs="仿宋"/>
          <w:snapToGrid w:val="0"/>
          <w:szCs w:val="24"/>
          <w:lang w:eastAsia="zh-CN"/>
        </w:rPr>
        <w:t>金额</w:t>
      </w:r>
      <w:r>
        <w:rPr>
          <w:rFonts w:hint="eastAsia" w:ascii="仿宋" w:hAnsi="仿宋" w:eastAsia="仿宋" w:cs="仿宋"/>
          <w:snapToGrid w:val="0"/>
          <w:szCs w:val="24"/>
        </w:rPr>
        <w:t>相应递减。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17.2.3预付款的扣回与还清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预付款在进度付款中扣回，扣回与还清办法在专用合同条款中约定。在颁发合同工程完工证书前，由于不可抗力或其他原因解除合同时，预付款尚未扣清的，尚未扣清的预付款余额应作为承包人的到期应付款。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  工程进度付款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17.3.1付款周期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付款周期同计量周期。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17.3.2进度付款申请单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（1）截至本次付款周期末已实施工程的价款。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（2）根据本章第15条应增加和扣减的变更金额。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（3）根据本章第23条应增加和扣减的索赔金额。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（4）根据本章第17.2款约定应支付的预付款和扣减的返还预付款。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（5）根据本章第17.4.1项约定应扣减的质量保证金。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（6）根据合同应增加和扣减的其他金额。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17.3.3进度付款证书和支付时间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（2）发包人应在监理人收到进度付款申请单后的28天内，将进度应付款支付给承包人。发包人不按期支付的，按专用合同条款的约定支付逾期付款违约金。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（3）监理人出具进度付款证书，不应视为监理人已同意、批准或接受了承包人完成的该部分工作。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（4）进度付款涉及政府投资资金的，按照国库集中支付等国家相关规定和专用合同条款的约定办理。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17.3.4工程进度付款的修正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在对以往历次已签发的进度付款证书进行汇总和复核中发现错、漏或重复，监理人有权予以修正，承包人也有权提出修正申请。经双方复核同意的修正，应在本次进度付款中支付或扣除。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17.4质量保证金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17.4.1监理人应从第1个工程进度付款周期开始，在发包人的进度付款中，按专用合同条款的约定扣留质量保证金，直至扣留的质量保证金总额达到专用合同条款约定的金额或比例为止。质量保证金的计算额度不包括预付款的支付与打回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17.4.2合同工程完工证书颁发后14天内，发包人将质量保证金总额的一半支付给承包人。在本章第1.1.4.5目约定的缺陷责任期（工程质量保修期）满时，发包人将在30个工作日内会同承包人按照合同约定的内容核实承包人是否完成保修责任。如无异议，发包人应当在核实后将剩余的质量保证金文付给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17.4.3在本章第1.1.4.5目约定的缺陷责任期满时，承包人没有完成缺陷责任的，发包人有权扣留与未履行责任剩余工作所需金额相应的质量保证金余额，并有权根据本章第19.3款约定要求延长缺陷责任期，直至完成剩余工作为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17.5竣工结算（完工结算）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17.5.1竣工（完工）付款申请单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应在合同工程完工证书颁发后28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（2）监理人对完工付款申请单有异议的，有权要求承包人进行修正和提供补充资料。经监理人和承包人协商后，由承包人向监理人提交修正后的完工付款申请单。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17.5.2竣工（完）付款证书及支付时间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监理人在收到承包人提交的完工付款申请单后的14天内完成核查，提出发包人到期应支付给承包人的价款送发包人审核并抄送承包人。发包人应在收到后14天内审核完毕，由监理人向承包人出具经发包人签认的完工付款证书。监理人未在约定时间内核查，又未提出具体意见的，视为承包人提交完工付款申请单已经监理人核查同意。发包人未在约定时间内审核又未提出钵意见的，监理人提出发包人到期应支付给承包人的价款视为已经发包人同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（2）发包人应在监理人出具完工付款证书后的14天内，将应支付款支付给承包人。发包人不按期支付的，按本章第17.3.3（2）目的约定，将逾期付款违约金支付给承包人。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（3）承包人对发包人签认的完工付款证书有异议的，发包人可出具完工付款申请单中承包人已同意部分的临时付款证书。存在争议的部分，按本章第24条的约定办理。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（4）完工付款涉及政府投资资金的，按本章第17.3.3（4）目的约定办理。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17.6最终结清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17.6.1最终结清申请单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（1）工程质量保修责任终止证书签发后，承包人应按监理人批准的格式提交最终结清申请单。提交最终结清申请单的份数在专用合同条款中约定。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（2）发包人对最终结清申请单内容有异议的，有权要求承包人进行修正和提供补充资料，由承包人向监理人提交修正后的最终结清申请单。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17.6.2最终结清证书和支付时间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文付给承包人的价款视为已经发包人同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（2）发包人应在监理人出具最终结清证书后的14天内，将应支付款支付给承包人。发包人不按期支付的，按本章第17.3.3（2）目的约定，将逾期付款违约金支付给承包人。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（3）承包人对发包人签认的最终结清证书有异议的，按本章第24条的约定办理。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（4）最终结清付款涉及政府投资资金的，按本章第17.3.3（4）目的约定办理。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17.7竣工财务决算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发包人负责编制本工程项目竣工财务决算，承包人应按专用合同条款的约定提供竣工财务决算编制所需的相关材料。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17.8竣工审核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发包人负责完成本工程竣工审核手续，承包人应完成相关配合工作。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18工程验收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18.1验收工作分类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18.2 分部工程验收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18.2.1分部工程具备验收条件时，承包人应向发包人提交验收申请报告，发包人应在收到验收申请报告之日起10个工作日内决定是否同意进行验收。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18.2.2除专用合同条款另有约定外，监理人主持分部工程验收，承包人应派符合条件的代表参加验收工作组。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18.2.3分部工程验收通过后，发包人向承包人发送分部工程验收鉴定书。承包人应及时完成分部工程验收鉴定书载明应由承包人处理的遗留问题。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18.3单位工程验收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18.3.1单位工程具备验收条件时，承包人应向发包人提交验收申请报告，发包人应在收到验收申请报告之日起10个工作日内决定是否同意进行验收。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18.3.2发包人主持单位工程验收，承包人应派符合条件的代表参加验收工作组。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18.3.3单位工程验收通过后，发包人向承包人发送单位工程验收鉴定书。承包人应及时完成单位工程验收鉴定书载明应由承包人处理的遗留问题。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18.3.4需提前</w:t>
      </w:r>
      <w:r>
        <w:rPr>
          <w:rFonts w:hint="eastAsia" w:ascii="仿宋" w:hAnsi="仿宋" w:eastAsia="仿宋" w:cs="仿宋"/>
          <w:snapToGrid w:val="0"/>
          <w:szCs w:val="24"/>
          <w:lang w:eastAsia="zh-CN"/>
        </w:rPr>
        <w:t>投入使用</w:t>
      </w:r>
      <w:r>
        <w:rPr>
          <w:rFonts w:hint="eastAsia" w:ascii="仿宋" w:hAnsi="仿宋" w:eastAsia="仿宋" w:cs="仿宋"/>
          <w:snapToGrid w:val="0"/>
          <w:szCs w:val="24"/>
        </w:rPr>
        <w:t>的单位工程在专用合同条款中明确。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18.4合同工程完工验收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18.4.1合同工程具备验收条件时，承包人应向发包人提交验收申请报告，发包人应在收到验收申请报告之日起20个工作日内决定是否同意进行验收。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18.4.2发包人主持合同工程完工验收，承包人应派代表参加验收工作组。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18.4.3合同工程完工验收通过后，发包人向承包人发送合同工程完工验收鉴定书。承包人应及时完成合同工程完工验收鉴定书载明应由承包人处理的遗留问题。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18.4.4合同工程完工验收通过后，发包人与承包人应在30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30个工作日内向承包人颁发合同工程完工证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18.5阶段验收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18.5.1工程建设具备阶段验收条件时，发包人负责提出阶段验收申请报告。承包人应派代表参加阶段验收，并作为被验收单位在验收鉴定书上签字。阶段验收的具体类别在专用合同条款中约定。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18.5.2承包人应及时完成阶段验收鉴定书载明应由承包人处理的遗留问题。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18.6 专项验收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18.6.1发包人负责提出专项验收申请报告。承包人应按专项验收的相关规定参加专项验收。专项验收的具体类别在专用合同条款中约定。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18.6.2承包人应及时完成专项验收成果性文件载明应由承包人处理的遗留问题。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18.7竣工验收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18.7.1申请竣工验收前，发包人组织竣工验收自查，承包人应派代表参加。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18.7.2竣工验收分为竣工技术预验收和竣工验收两个阶段。发包人应通知承包人派代表参加技术预验收和竣工验收。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18.7.3专用合同条款约定工程需要进行技术鉴定的，承包人应提交有关资料并完成配合工作。</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18.7.4竣工验收需要进行质量检测的，所需费用由发包人承担，但因承包人原因造成质量不合格的除外。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18.7.5工程质量保修期满以及竣工验收遗留问题和尾工处理完成并通过验收后，发包人负责将处理情况和验收成果报送竣工验收主持单位，申请领取工程竣工证书，并发送承包人。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18.8 施工期运行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18.8.1施工期运行是指合同工程尚未全部完工，其中某单位工程或部分工程已完工，需要投入施工期运行的，经发包人按本章第18.2款或本章第18.3款的约定验收合格，证明能确保安全后，才能在施工期</w:t>
      </w:r>
      <w:r>
        <w:rPr>
          <w:rFonts w:hint="eastAsia" w:ascii="仿宋" w:hAnsi="仿宋" w:eastAsia="仿宋" w:cs="仿宋"/>
          <w:snapToGrid w:val="0"/>
          <w:szCs w:val="24"/>
          <w:lang w:eastAsia="zh-CN"/>
        </w:rPr>
        <w:t>投入</w:t>
      </w:r>
      <w:r>
        <w:rPr>
          <w:rFonts w:hint="eastAsia" w:ascii="仿宋" w:hAnsi="仿宋" w:eastAsia="仿宋" w:cs="仿宋"/>
          <w:snapToGrid w:val="0"/>
          <w:szCs w:val="24"/>
        </w:rPr>
        <w:t>运行。需要在施工期运行的单位工程或部分工程在专用合同条款中约定。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18.8.2在施工期运行中发现工程或工程设备损坏或存在缺陷的，由承包人按本章第19.2款约定进行修复。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18.9试运行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18.9.1除专用合同条款另有约定外，承包人应按规定进行工程及工程设备试运行，负责提供试运行所需的人员、器材莉必要的条件，并承担全部试运行费用。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18.9.2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18.10 竣工（完工）清场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18.10.1工程项目竣工（完工）清场的工作范围和内容在技术标准和要求（合同技术条款）中约定。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18.10.2承包人未按监理人的要求恢复临时占地，或者场地清理未达到合同约定的，发包人有权委托其他人恢复或清理，所发生的金额从拟支付给承包人的款项中扣除。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18.11 施工队伍的撤离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工程完工证书颁发后的56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19缺陷责任与保修责任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19.1缺陷责任期（工程质量保修期）的起算时间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除专用合同条款另有约定外，缺陷责任期（工程质量保修期）从工程通过合同工程完工验收后开始计算。在合同工程完工验收前，已经发包人提前验收的单位工程或部分工程，若未</w:t>
      </w:r>
      <w:r>
        <w:rPr>
          <w:rFonts w:hint="eastAsia" w:ascii="仿宋" w:hAnsi="仿宋" w:eastAsia="仿宋" w:cs="仿宋"/>
          <w:snapToGrid w:val="0"/>
          <w:szCs w:val="24"/>
          <w:lang w:eastAsia="zh-CN"/>
        </w:rPr>
        <w:t>投入使用</w:t>
      </w:r>
      <w:r>
        <w:rPr>
          <w:rFonts w:hint="eastAsia" w:ascii="仿宋" w:hAnsi="仿宋" w:eastAsia="仿宋" w:cs="仿宋"/>
          <w:snapToGrid w:val="0"/>
          <w:szCs w:val="24"/>
        </w:rPr>
        <w:t>，其缺陷责任期（工程质量保修期）亦从工程通过合同工程完工验收后开始计算；若已</w:t>
      </w:r>
      <w:r>
        <w:rPr>
          <w:rFonts w:hint="eastAsia" w:ascii="仿宋" w:hAnsi="仿宋" w:eastAsia="仿宋" w:cs="仿宋"/>
          <w:snapToGrid w:val="0"/>
          <w:szCs w:val="24"/>
          <w:lang w:eastAsia="zh-CN"/>
        </w:rPr>
        <w:t>投入使用</w:t>
      </w:r>
      <w:r>
        <w:rPr>
          <w:rFonts w:hint="eastAsia" w:ascii="仿宋" w:hAnsi="仿宋" w:eastAsia="仿宋" w:cs="仿宋"/>
          <w:snapToGrid w:val="0"/>
          <w:szCs w:val="24"/>
        </w:rPr>
        <w:t>，其缺陷责任期（工程质量保修期）从通过单位工程或部分工程投入使用验收后开始计算。缺陷责任期（工程质量保修期）的期限在专用合同条款中约定。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19.2缺陷责任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19.2.1承包人应在缺陷责任期内对已交付使用的工程承担缺陷责任。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19.2.2缺陷责任期内，发包人对已接收使用的工程负责日常维护工作。发包人在使用过程中，发现已接收的工程存在新的缺陷或已修复的缺陷部位或部件又遭损坏的，承包人应负责修复，直至检验合格为止。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19.2.3监理人和承包人应共同查清缺陷和（或）损坏的原因。经查明属承包人原因造成的，应由承包人承担修复和查验的费用。经查验属发包人原因造成的，发包人应承担修复和查验的费用，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19.2.4承包人不能在合理时间内修复缺陷的，发包人可自行修复或委托其他人修复，所需费用和利润的承担，按本章第19.2.3项约定办理。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19.3缺陷责任期的延长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由于承包人原因造成某项缺陷或损坏使某项工程或工程设备不能按原定目标使用而需要再次检查、检验和修复的，发包人有权要求承包人相应延长缺陷责任期，但缺陷责任期最长不超过2年。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19.4进一步试验和试运行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任何一项缺陷或损坏修复后，经检查证明其影响了工程或工程设备的使用性能，承包人应重新进行合同约定的试验和试运行，试验和试运行的全部费用应由责任方承担。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19.5承包人的进入权</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缺陷责任期内承包人为缺陷修复工作需要，有权进入工程现场，但应遵守发包人的保安和保密规定。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19.6缺陷责任期终止证书（工程质量保修责任终止证书）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合同工程完工验收或</w:t>
      </w:r>
      <w:r>
        <w:rPr>
          <w:rFonts w:hint="eastAsia" w:ascii="仿宋" w:hAnsi="仿宋" w:eastAsia="仿宋" w:cs="仿宋"/>
          <w:snapToGrid w:val="0"/>
          <w:szCs w:val="24"/>
          <w:lang w:eastAsia="zh-CN"/>
        </w:rPr>
        <w:t>投入使用</w:t>
      </w:r>
      <w:r>
        <w:rPr>
          <w:rFonts w:hint="eastAsia" w:ascii="仿宋" w:hAnsi="仿宋" w:eastAsia="仿宋" w:cs="仿宋"/>
          <w:snapToGrid w:val="0"/>
          <w:szCs w:val="24"/>
        </w:rPr>
        <w:t>验收后，发包人与承包人应办理工程交接手续，承包人应向发包人递交工程质量保修书。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缺陷责任期（工程质量保修期）满后30个工作日内，发包人应向承包人颁发工程质量保修责任终止证书，并退还剩余的质量保证金，但保修责任范围内的质量缺陷未处理完成的应除外。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19.7保修责任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20.1工程保险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20.2 人员工伤事故的保险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20.2.1承包人员工伤事故的保险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承包人应依照有关法律规定参加工伤保险，为其履行合同所雇佣的全部人员，缴纳工伤保险费，并要求其分包人也进行此项保险。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20.2.2发包人员工伤事故的保险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发包人应依照有关法律规定参加工伤保险，为其现场机构雇佣的全部人员，缴纳工伤保险费，并要求其监理人也进行此项保险。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20.3人身意外伤害险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20.3.1发包人应在整个施工期间为其现场机构雇用的全部人员，投保人身意外伤害险，缴纳保险费，并要求其监理人也进行此项保险。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20.3.2承包人应在整个施工期间为其现场机构雇用的全部人员，投保人身意外伤害险，缴纳保险费，并要求其分包人也进行此项保险。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20.4第三者责任险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20.4.2在缺陷责任期终止证书颁发前，承包人应以承包人和发包人的共同名义，投保本章第20.4.1项约定的第三者责任险，其保险费率、保险金额等有关内容在专用合同条款中约定。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20.5其他保险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除专用合同条款另有约定外，承包人应为其施工设备，进场的材料和工程设备等办理保险。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20.6对各项保险的一般要求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20.6.1保险凭证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承包人应在专用合同条款约定的期限内向发包人提交各项保险生效的证据和保险单副本，保险单必须与专用合同条款约定的条件保持一致。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20.6.2保险合同条款的变动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承包人需要变动保险合同条款时，应事先征得发包人同意，并通知监理人。保险人作出变动的，承包人应在收到保险人通知后立即通知发包人和监理人。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20.6.3持续保险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承包人应与保险人保持联系，使保险人能够随时了解工程实施中的变动，并确保按保险合同条款要求持续保险。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20.6.4保险金不足的补偿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保险金不足以补偿损失时，应由承包人和发包人各自负责补偿的范围和金额在专用合同条款中约定。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20.6.5未按约定投保的补救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（1）由于负有投保义务的一方当事人未按合同约定办理保险，或未能使保险持续有效的，另一方当事人可代为办理，所需费用由对方当事人承担。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（2）由于负有投保义务的一方当事人未按合同约定办理某项保险，导致受益人未能得到保险人的赔偿，原应从该项保险得到的保险金应由负有投保义务的一方当事人文付。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20.6.6报告义务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当保险事故发生时，投保人应按照保险单规定的条件和期限及时向保险人报告。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20.7风险责任的转移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工程通过合同工程完工验收并移交给发包人后，原由承包人应承担的风险责任，以及保险的责任、权利和义务同时转移给发包人，但承包人在缺陷责任期（工程质量保修期）前造成损失和损坏情形除外。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  不可抗力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21.1 不可抗力的确认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21.1.1不可抗力是指承包人和发包人在订立合同时不可预见，在工程施工过程中不可避免发生并不能克服的自然灾害和社会性突发事件，如地震、海啸、瘟疫、水灾、骚乱、暴动、战争莉专用合同条款约定的其他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21.1.2不可抗力发生后，发包人和承包人应及时认真统计所造成的损失，收集不可抗力造成损失的证据。合同双方对是否属于不可抗力或其损失的意见不一致的，由监理人按本章第3.5款商定或确定。发生争议时，按本章第24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21.2不可抗力的通知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21.2.1合同一方当事人遇到不可抗力事件，使其履行合同义务受到阻碍时，应立即通知合同另一方当事人和监理人，书面说明不可抗力和受阻碍的详细情况，并提供必要的证明。</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21.2.2如不可抗力持续发生，合同一方当事人应及时向合同另一方当事人和监理人提交中间报告，说明不可抗力和履行合同受阻的情况，并于不可抗力事件结束后28天内提交最终报告及有关资料。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21.3  不可抗力后果及其处理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21.3.1不可抗力造成损害的责任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除专用合同条款另有约定外，不可抗力导致的人员伤亡、财产损失、费用增加和（或）工期延误等后果，由合同双方按以下原则承担：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（1）永久工程，包括已运至施工场地的材料和工程设备的损害，以及因工程损害造成的第三者人员伤亡和财产损失由发包人承担。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（2）承包人设备的损坏由承包人承担。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（3）发包人和承包人各自承担其人员伤亡和其他财产损失及其相关费用。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（4）承包人的停工损失由承包人承担，但停工期间应监理人要求照管工程和清理、修复工程的金额由发包人承担。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（5）不能按期竣工的，应合理延长工期，承包人不需支付逾期竣工违约金。发包人要求赶工的，承包人应采取赶工措施，赶工费用由发包人承担。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21.3.2延迟履行期间发生的不可抗力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合同一方当事人延迟履行，在延迟履行期间发生不可抗力的，不免除其责任。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21.3.3避免和减少不可抗力损失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不可抗力发生后，发包人和承包人均应采取措施尽量避免和减少损失的扩大，任何一方没有采取有效措施导致损失扩大的，应对扩大的损失承担责任。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21.3.4因不可抗力解除合同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一方当事人因不可抗力不能履行合同的，应当及时通知对方解除合同。合同解除后，承包人应按照本章第22.2.5项约定撤离施工场地。已经订货的材料、设备由订货方负责退货或解除订货合同，不能退还的货款和因退货、解除订货合同发生的费用，由发包人承担，因未及时退货造成的损失由责任方承担。合同解除后的付款，参照本章第22.2.4项约定，由监理人按本章第3.5款商定或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  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  承包人违约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22.1.1承包人违约的情形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在履行合同过程中发生的下列情况属承包人违约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（1）承包人违反本章第1.8款或第4.3款的约定，私自将合同的全部或部分权利转让给其他人，或私自将合同的全部或部分义务转移给其他人。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（2）承包人违反本章第5.3款或本章第6.4款的约定，未经监理人批准，私自将已按合同约定进入施工现场的施工设备、临时设施或材料撤离施工场地。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（3）承包人违反了本章第5.4款的约定使用了不合格材料或工程设备，工程质量达不到标准要求，又拒绝</w:t>
      </w:r>
      <w:r>
        <w:rPr>
          <w:rFonts w:hint="eastAsia" w:ascii="仿宋" w:hAnsi="仿宋" w:eastAsia="仿宋" w:cs="仿宋"/>
          <w:snapToGrid w:val="0"/>
          <w:szCs w:val="24"/>
          <w:lang w:eastAsia="zh-CN"/>
        </w:rPr>
        <w:t>清除</w:t>
      </w:r>
      <w:r>
        <w:rPr>
          <w:rFonts w:hint="eastAsia" w:ascii="仿宋" w:hAnsi="仿宋" w:eastAsia="仿宋" w:cs="仿宋"/>
          <w:snapToGrid w:val="0"/>
          <w:szCs w:val="24"/>
        </w:rPr>
        <w:t>不合格工程。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（4）承包人未能按合同进度计划及时完成合同约定的工作，已造成或预期造成工期延误。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（5）承包人在缺陷责任期（工程质量保修期）内，未能对合同工程完工验收鉴定书所列的缺陷清单的内容或缺陷责任期工程质量保修期）内发生的缺陷进行修复，而又拒绝按监理人指示再进行修补。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（6）承包人无法继续履行或明确表示不履行或实质上已停止履行合同。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（7）承包人不按合同约定履行义务的其他情况。</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22.1.2对承包人违约的处理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（1）承包人发生本章第22.1.1（6）目约定的违约情况时，发包人可通知承包人立即解除合同，并按有关法律处理。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（2）承包人发生除本章第22.1.1（6）目约定以外的其他违约情况时，监理人可向承包人发出整改通知，要求其在指定的期限内改正。承包人应承担其违约所引起的费用增加和（或）工期延误。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（3）经检查证明承包人已采取了有效措施纠正违约行为，具备复工条件的，可由监理人签发复工通知复工。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22.1.3承包人违约解除合同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22.1.4合同解除后的估价、付款结清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（1）合同解除后，监理人按本章第3.5款商定或确定承包人实际完成工作的价值，以及承包人已提供的材料、施工设备、工程设备和临时工程等的价值。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（2）合同解除后，发包人应暂停对承包人的一切付款，查清各项付款和已扣款金额，包括承包人应支付的违约金。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（3）合同解除后，发包人应按本章第23.4款的约定向承包人索赔由于解除合同给发包人造成的损失。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（4）合同双方确认上述往来款项后，出具最终结清付款证书，结清全部合同款项。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（5）发包人和承包人未能就解除合同后的结清达成一致而形成争议的，按本章第24条的约定办理。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22.1.5协议利益的转让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因承包人违约解除合同的，发包人有权要求承包人将其为实施合同而签订的材料和设备的订货协议或任何服务协议利益转让给发包人，并在解除合同后的14天内，依法办理转让手续。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22.1.6紧急情况下无能力或不愿进行抢救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22.2发包人违约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22.2.1发包人违约的情形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在履行合同过程中发生的下列情形，属发包人违约：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（1）发包人未能按合同约定支付预付款或合同价款，或拖延、拒绝批准付款申请和支付凭证，导致付款延误的。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（2）发包人原因造成停工的。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（3）监理人无正当理由没有在约定期限内发出复工指示，导致承包人无法复工的。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（4）发包人无法继续履行或明确表示不履行或实质上已停止履行合同的。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（5）发包人不履行合同约定其他义务的。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22.2.2承包人有权暂停施工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发生除本章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22.2.3发包人违约解除合同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（1）发生本章第22.2.1（4）目的违约情况时，承包人可书面通知发包人解除合同。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（2）承包人按本章第22.2.2项暂停施28天后，发包人仍不纠正违约行为的，承包人可向发包人发出解除合同通知。但承包人的这一行动不免除发包人承担的违约责任，也不影响承包人根据合同约定享有的索赔权利。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22.2.4解除合同后的付款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因发包人违约解除合同的，发包人应在解除合同后28天内向承包人支付下列金额，承包人应在此期限内及时向发包人提交要求支付下列金额的有关资料和凭证：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（1）合同解除日以前所完成工作的价款。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（2）承包人为该工程施工订购并已付款的材料、工程设备和其他物品的金额，发包人付还后，该材料、工程设备和其他物品归发包人所有。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（3）承包人为完成工程所发生的，而发包人未支付的金额。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（4）承包人撤离施工场地以及遣散承包人人员的金额。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（5）由于解除合同应赔偿的承包人损失。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（6）按合同约定在合同解除日前应支付给承包人的其他金额。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发包人应按本项约定支付上述金额并退还质量保证金和履约担保，但有权要求承包人支付应偿还给发包人的各项金额。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22.2.5解除合同后的承包人撤离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发包人违约而解除合同后，承包人应妥善做好已竣工工程和已购材料、设备的保护和移交工作，按发包人要求将承包人设备和人员撤出施工场地。承包人撤出施工场地应遵守本章第18.7.1项的约定，发包人应为承包人撤出提供必要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22.3第三人造成的违约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在履行合同过程中，一方当事人因第三人的原因造成违约的，应当向对方当事人承担违约责任。一方当事人和第三人之间的纠纷，依照法律规定或者按照约定解决。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23索赔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23.1承包人索赔的提出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根据合同约定，承包人认为有权得到追加付款和（或）延长工期的，应按以下程序向发包人提出索赔：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（2）承包人应在发出索赔意向通知书后28天内，向监理人正式递交索赔通知书。索赔通知书应详细说明索赔理由以及要求追加的付款金额和（或）延长的工期，并附必要的记录和证明材料。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（3）索赔事件具有连续影响的，承包人应按合理时间间隔继续递交延续索赔通知，说明连续影响的实际情况和记录，列出累计的追加付款金额莉（或）工期延长天数。</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（4）在索赔事件影响结束后的28天内，承包人应向监理人递交最终索赔通知书，说明最终要求索赔的追加付款金额和延长的工期，并附必要的记录和证明材料。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23.2承包人索赔处理程序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（1）监理人收到承包人提交的索赔通知书后，应及时审查索赔通知书的内容、查验承包人的记录和证明材料，必要时监理人可要求承包人提交全部原始记录副本。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（2）监理人应按本章第3.5款商定或确定追加的付款和（或）延长的工期，并在收到上述索赔通知书或有关索赔的进一步证明材料后的42天内，将索赔处理结果答复承包人。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（3）承包人接受索赔处理结果的，发包人应在作出索赔处理结果答复后28天内完成赔付。承包人不接受索赔处理结果的，按本章第24条的约定办理。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23.3承包人提出索赔的期限</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23.3.1承包人按本章第17.5款的约定接受了完工付款证书后，应被认为已无权再提出在合同工程完工证书颁发前所发生的任何索赔。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23.3.2承包人按本章第17.6款的约定提交的最终结清申请单中，只限于提出合同工程完工证书颁发后发生的索赔。提出索赔的期限自接受最终结清证书时终止。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23.4发包人的索赔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23.4.1发生索赔事件后，监理人应及时书面通知承包人，详细说明发包人有权得到的索赔金额和（或）延长缺陷责任期的细节相依据。发包人提出索赔的期限和要求与本章第23.3款的约定相同，延长缺陷责任期的通知应在缺陷责任期届满前发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23.4.2监理人按本章第3.5款商定或确定发包人从承包人处得到赔付的金额和（或）缺陷责任期的延长期。承包人应付给发包人的金额可从拟支付给承包人的合同价款中扣除，或由承包人以其他方式</w:t>
      </w:r>
      <w:r>
        <w:rPr>
          <w:rFonts w:hint="eastAsia" w:ascii="仿宋" w:hAnsi="仿宋" w:eastAsia="仿宋" w:cs="仿宋"/>
          <w:snapToGrid w:val="0"/>
          <w:szCs w:val="24"/>
          <w:lang w:eastAsia="zh-CN"/>
        </w:rPr>
        <w:t>交付给</w:t>
      </w:r>
      <w:r>
        <w:rPr>
          <w:rFonts w:hint="eastAsia" w:ascii="仿宋" w:hAnsi="仿宋" w:eastAsia="仿宋" w:cs="仿宋"/>
          <w:snapToGrid w:val="0"/>
          <w:szCs w:val="24"/>
        </w:rPr>
        <w:t>发包人。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23.4.3承包人对监理人按本章第23.4.1项发出的索赔书面通知内容持异议，应在收到书面通知后的14天内，将持有异议的书面报告及其证明材料提交监理人。监理人应在收到承包人书面报告后的14天内，将异议的处理意见通知承包人，并按本章第23.4.2项的约定执行赔付。若承包人不接受监理人的索赔处理意见，可按本章第24条的规定办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24争议的解决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24.1争议的解决方式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（1）向约定的仲裁委员会申请仲裁。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（2）向有管辖权的人民法院提起诉讼。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24.2友好解决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在提请争议评审、仲裁或者诉讼前，以及在争议评审、仲裁或诉讼过程中，发包人和承包人均可共同努力友好协商解决争议。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24.3争议评审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24.3.1采用争议评审的，发包人和承包人应在开工日后的28天内或在争议发生后，协商成立争议评审组。争议评审组由有合同管理和工程实践经验的专家组成。</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24.3.2合同双方的争议，应首先由申请人向争议评审组提交一份详细的评审申请报告，并附必要的文件、图纸和证明材料，申请人还应将上述报告的副本同时提交给被申请人和监理人。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24.3.3被申请人在收到申请人评审申请报告副本后的28天内，向争议评审组提交一份答辩报告，并附证明材料。被申请人应将答辩报告的副本同时提交给申请人和监理人。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24.3.4除专用合同条款另有约定外，争议评审组在收到合同双方报告后的14天内，邀请双方代表和有关人员举行调查会，向双方调查争议细节；必要时争议评审组可要求双方进一步提供补充材料。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24.3.5除专用合同条款另有约定外，在调查会结束后的14天内，争议评审组应在不受任何干扰的情况下进行独立、公正的评审，作出书面评审意见，并说明理由。在争议评审期间，争议双方暂按总监理工程师的确定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24.3.6发包人和承包人接受评审意见的，由监理人根据评审意见拟定执行协议，经争议双方签字后作为合同的补充文件，并遵照执行。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24.3.7发包人或承包人不接受评审意见，并要求提交仲裁或提起诉讼的，应在收到评审意见后的14天内将仲裁或起诉意向书面通知另一方，并抄送监理人，但在仲裁或诉讼结束前应暂按总监理工程师的确定执行。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24.4  仲裁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24.4.1若合同双方商定直接向仲裁机构申请仲裁，应签订仲裁协议并约定仲裁机构。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24.4.2若合同双方未能达成仲裁协议，则本合同的仲裁条款无效，任一方均有权向人民法院提起诉讼。</w:t>
      </w:r>
      <w:bookmarkStart w:id="208" w:name="_Toc521785150"/>
      <w:bookmarkStart w:id="209" w:name="_Toc8633006"/>
      <w:bookmarkStart w:id="210" w:name="_Toc402130097"/>
      <w:bookmarkStart w:id="211" w:name="_Toc270512727"/>
      <w:bookmarkStart w:id="212" w:name="_Toc527649161"/>
      <w:bookmarkStart w:id="213" w:name="_Toc526086184"/>
    </w:p>
    <w:p>
      <w:pPr>
        <w:keepNext w:val="0"/>
        <w:keepLines w:val="0"/>
        <w:pageBreakBefore/>
        <w:widowControl w:val="0"/>
        <w:kinsoku/>
        <w:wordWrap/>
        <w:overflowPunct/>
        <w:topLinePunct w:val="0"/>
        <w:autoSpaceDE w:val="0"/>
        <w:autoSpaceDN w:val="0"/>
        <w:bidi w:val="0"/>
        <w:adjustRightInd w:val="0"/>
        <w:snapToGrid/>
        <w:ind w:firstLine="720" w:firstLineChars="200"/>
        <w:jc w:val="center"/>
        <w:textAlignment w:val="baseline"/>
        <w:outlineLvl w:val="2"/>
        <w:rPr>
          <w:rFonts w:hint="eastAsia" w:ascii="仿宋" w:hAnsi="仿宋" w:eastAsia="仿宋" w:cs="仿宋"/>
          <w:b/>
          <w:bCs/>
          <w:snapToGrid w:val="0"/>
          <w:sz w:val="36"/>
          <w:szCs w:val="36"/>
        </w:rPr>
      </w:pPr>
      <w:r>
        <w:rPr>
          <w:rFonts w:hint="eastAsia" w:ascii="仿宋" w:hAnsi="仿宋" w:eastAsia="仿宋" w:cs="仿宋"/>
          <w:b/>
          <w:bCs/>
          <w:snapToGrid w:val="0"/>
          <w:sz w:val="36"/>
          <w:szCs w:val="36"/>
        </w:rPr>
        <w:t>第三部分 专用合同条款</w:t>
      </w:r>
      <w:bookmarkEnd w:id="208"/>
      <w:bookmarkEnd w:id="209"/>
      <w:bookmarkEnd w:id="210"/>
      <w:bookmarkEnd w:id="211"/>
      <w:bookmarkEnd w:id="212"/>
      <w:bookmarkEnd w:id="213"/>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 一般约定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1.1 词语定义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 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1.1.1.9 其他合同文件包括：招标（发包）文件、投标文件、询标纪要、承诺书及疑问回复等。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 合同当事人和人员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1.1.2.2 发包人：</w:t>
      </w:r>
      <w:r>
        <w:rPr>
          <w:rFonts w:hint="eastAsia" w:ascii="仿宋" w:hAnsi="仿宋" w:eastAsia="仿宋" w:cs="仿宋"/>
          <w:snapToGrid w:val="0"/>
          <w:szCs w:val="24"/>
          <w:lang w:val="en-US" w:eastAsia="zh-CN"/>
        </w:rPr>
        <w:t xml:space="preserve">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1.1.2.3 承包人：</w:t>
      </w:r>
      <w:r>
        <w:rPr>
          <w:rFonts w:hint="eastAsia" w:ascii="仿宋" w:hAnsi="仿宋" w:eastAsia="仿宋" w:cs="仿宋"/>
          <w:snapToGrid w:val="0"/>
          <w:szCs w:val="24"/>
        </w:rPr>
        <w:tab/>
      </w:r>
      <w:r>
        <w:rPr>
          <w:rFonts w:hint="eastAsia" w:ascii="仿宋" w:hAnsi="仿宋" w:eastAsia="仿宋" w:cs="仿宋"/>
          <w:snapToGrid w:val="0"/>
          <w:szCs w:val="24"/>
          <w:lang w:val="en-US" w:eastAsia="zh-CN"/>
        </w:rPr>
        <w:t xml:space="preserve">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1.1.2.5 分包人：</w:t>
      </w:r>
      <w:r>
        <w:rPr>
          <w:rFonts w:hint="eastAsia" w:ascii="仿宋" w:hAnsi="仿宋" w:eastAsia="仿宋" w:cs="仿宋"/>
          <w:snapToGrid w:val="0"/>
          <w:szCs w:val="24"/>
        </w:rPr>
        <w:tab/>
      </w:r>
      <w:r>
        <w:rPr>
          <w:rFonts w:hint="eastAsia" w:ascii="仿宋" w:hAnsi="仿宋" w:eastAsia="仿宋" w:cs="仿宋"/>
          <w:snapToGrid w:val="0"/>
          <w:szCs w:val="24"/>
        </w:rPr>
        <w:t xml:space="preserve">   </w:t>
      </w:r>
      <w:r>
        <w:rPr>
          <w:rFonts w:hint="eastAsia" w:ascii="仿宋" w:hAnsi="仿宋" w:eastAsia="仿宋" w:cs="仿宋"/>
          <w:snapToGrid w:val="0"/>
          <w:szCs w:val="24"/>
          <w:lang w:val="en-US" w:eastAsia="zh-CN"/>
        </w:rPr>
        <w:t xml:space="preserve">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1.1.2.6 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名    称：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资质类别和等级：            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联系电话：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电子信箱：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通信地址：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 工程和设备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1.1.3.4 单位工程：指经工程质量监督机构确认的工程项目划分表中确定的具有独立发挥作用或独立施工条件的永久建筑物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1.1.3.9 作为施工现场组成部分的其他场所包括：。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1.1.3.10 永久占地包括：。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1.1.3.11 临时占地包括：。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1.1.6 其他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1.1.6.2 完工验收：指《水利水电建设工程验收规程》中的合同工程完工验收。通用合同条款中“竣工验收”一词具有相同含义。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1.3 法律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适用于合同的其他规范性文件：《中华人民共和国民法典》、《中华人民共和国建筑法》、《中华人民共和国招</w:t>
      </w:r>
      <w:r>
        <w:rPr>
          <w:rFonts w:hint="eastAsia" w:ascii="仿宋" w:hAnsi="仿宋" w:eastAsia="仿宋" w:cs="仿宋"/>
          <w:snapToGrid w:val="0"/>
          <w:szCs w:val="24"/>
          <w:lang w:eastAsia="zh-CN"/>
        </w:rPr>
        <w:t>标投标</w:t>
      </w:r>
      <w:r>
        <w:rPr>
          <w:rFonts w:hint="eastAsia" w:ascii="仿宋" w:hAnsi="仿宋" w:eastAsia="仿宋" w:cs="仿宋"/>
          <w:snapToGrid w:val="0"/>
          <w:szCs w:val="24"/>
        </w:rPr>
        <w:t>法》、国家及地方有关建设工程管理法规和规章以及建设工程批准文件等。</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1.4 合同文件的优先顺序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除合同另有规定外，解释合同文件的优先顺序如下：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（1）合同协议书（包括补充协议书）；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（2）中标通知书；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（3）投标函及投标函附录；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（4）招投标文件澄清问题、澄清问题的复函、补充通知等相关资料；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（5）专用合同条款；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（6）通用合同条款；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（7）技术标准和要求；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（8）图纸；</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（9）已标价的工程量清单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（10）经双方确认进入合同的其他文件。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 图纸和承包人文件</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 图纸的提供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发包人向承包人提供图纸的期限：</w:t>
      </w:r>
      <w:r>
        <w:rPr>
          <w:rFonts w:hint="eastAsia" w:ascii="仿宋" w:hAnsi="仿宋" w:eastAsia="仿宋" w:cs="仿宋"/>
          <w:snapToGrid w:val="0"/>
          <w:szCs w:val="24"/>
          <w:u w:val="single"/>
        </w:rPr>
        <w:t xml:space="preserve">      开工日期前7天     </w:t>
      </w:r>
      <w:r>
        <w:rPr>
          <w:rFonts w:hint="eastAsia" w:ascii="仿宋" w:hAnsi="仿宋" w:eastAsia="仿宋" w:cs="仿宋"/>
          <w:snapToGrid w:val="0"/>
          <w:szCs w:val="24"/>
        </w:rPr>
        <w:t xml:space="preserve">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发包人向承包人提供图纸的数量：</w:t>
      </w:r>
      <w:r>
        <w:rPr>
          <w:rFonts w:hint="eastAsia" w:ascii="仿宋" w:hAnsi="仿宋" w:eastAsia="仿宋" w:cs="仿宋"/>
          <w:snapToGrid w:val="0"/>
          <w:szCs w:val="24"/>
          <w:u w:val="single"/>
        </w:rPr>
        <w:t xml:space="preserve">    提供完整施工图6套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发包人向承包人提供图纸的内容：</w:t>
      </w:r>
      <w:r>
        <w:rPr>
          <w:rFonts w:hint="eastAsia" w:ascii="仿宋" w:hAnsi="仿宋" w:eastAsia="仿宋" w:cs="仿宋"/>
          <w:snapToGrid w:val="0"/>
          <w:szCs w:val="24"/>
          <w:u w:val="single"/>
        </w:rPr>
        <w:t xml:space="preserve">        施工图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1.6.2 承包人提供的文件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需要由承包人提供的文件，包括：</w:t>
      </w:r>
      <w:r>
        <w:rPr>
          <w:rFonts w:hint="eastAsia" w:ascii="仿宋" w:hAnsi="仿宋" w:eastAsia="仿宋" w:cs="仿宋"/>
          <w:snapToGrid w:val="0"/>
          <w:szCs w:val="24"/>
          <w:u w:val="single"/>
        </w:rPr>
        <w:t>施工组织设计、工程进度计划、专项施工方案等与工程施工有关的文件</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承包人提供的文件的期限为：</w:t>
      </w:r>
      <w:r>
        <w:rPr>
          <w:rFonts w:hint="eastAsia" w:ascii="仿宋" w:hAnsi="仿宋" w:eastAsia="仿宋" w:cs="仿宋"/>
          <w:snapToGrid w:val="0"/>
          <w:szCs w:val="24"/>
          <w:u w:val="single"/>
        </w:rPr>
        <w:t>由双方协商约定，但最迟应在工程或相应工程部位施工前向发包人和监理人报送</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承包人提供的文件的数量为：</w:t>
      </w:r>
      <w:r>
        <w:rPr>
          <w:rFonts w:hint="eastAsia" w:ascii="仿宋" w:hAnsi="仿宋" w:eastAsia="仿宋" w:cs="仿宋"/>
          <w:i w:val="0"/>
          <w:iCs w:val="0"/>
          <w:snapToGrid w:val="0"/>
          <w:szCs w:val="24"/>
          <w:u w:val="single"/>
        </w:rPr>
        <w:t xml:space="preserve">双方商定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承包人提供的文件的形式为：</w:t>
      </w:r>
      <w:r>
        <w:rPr>
          <w:rFonts w:hint="eastAsia" w:ascii="仿宋" w:hAnsi="仿宋" w:eastAsia="仿宋" w:cs="仿宋"/>
          <w:snapToGrid w:val="0"/>
          <w:szCs w:val="24"/>
          <w:u w:val="single"/>
        </w:rPr>
        <w:t xml:space="preserve"> 纸质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发包人审批承包人文件的期限：</w:t>
      </w:r>
      <w:r>
        <w:rPr>
          <w:rFonts w:hint="eastAsia" w:ascii="仿宋" w:hAnsi="仿宋" w:eastAsia="仿宋" w:cs="仿宋"/>
          <w:snapToGrid w:val="0"/>
          <w:szCs w:val="24"/>
          <w:u w:val="single"/>
        </w:rPr>
        <w:t xml:space="preserve"> 收到文件后7天内</w:t>
      </w:r>
      <w:r>
        <w:rPr>
          <w:rFonts w:hint="eastAsia" w:ascii="仿宋" w:hAnsi="仿宋" w:eastAsia="仿宋" w:cs="仿宋"/>
          <w:snapToGrid w:val="0"/>
          <w:szCs w:val="24"/>
          <w:u w:val="single"/>
          <w:lang w:val="en-US" w:eastAsia="zh-CN"/>
        </w:rPr>
        <w:t xml:space="preserve">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 联络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1.7.1 发包人和承包人应当在</w:t>
      </w:r>
      <w:r>
        <w:rPr>
          <w:rFonts w:hint="eastAsia" w:ascii="仿宋" w:hAnsi="仿宋" w:eastAsia="仿宋" w:cs="仿宋"/>
          <w:snapToGrid w:val="0"/>
          <w:szCs w:val="24"/>
          <w:u w:val="single"/>
        </w:rPr>
        <w:t xml:space="preserve"> 3   </w:t>
      </w:r>
      <w:r>
        <w:rPr>
          <w:rFonts w:hint="eastAsia" w:ascii="仿宋" w:hAnsi="仿宋" w:eastAsia="仿宋" w:cs="仿宋"/>
          <w:snapToGrid w:val="0"/>
          <w:szCs w:val="24"/>
        </w:rPr>
        <w:t>天内将与合同有关的通知、批准、证明、证书、指示、指令、要求、请求、同意、意见、确定和决定等书面函件送达对方当事人。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 发包人接收文件的地点：</w:t>
      </w:r>
      <w:r>
        <w:rPr>
          <w:rFonts w:hint="eastAsia" w:ascii="仿宋" w:hAnsi="仿宋" w:eastAsia="仿宋" w:cs="仿宋"/>
          <w:snapToGrid w:val="0"/>
          <w:szCs w:val="24"/>
          <w:u w:val="single"/>
        </w:rPr>
        <w:t xml:space="preserve">     发包人办公室</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发包人指定的接收人为：</w:t>
      </w:r>
      <w:r>
        <w:rPr>
          <w:rFonts w:hint="eastAsia" w:ascii="仿宋" w:hAnsi="仿宋" w:eastAsia="仿宋" w:cs="仿宋"/>
          <w:snapToGrid w:val="0"/>
          <w:szCs w:val="24"/>
          <w:u w:val="single"/>
        </w:rPr>
        <w:t xml:space="preserve">      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承包人接收文件的地点：</w:t>
      </w:r>
      <w:r>
        <w:rPr>
          <w:rFonts w:hint="eastAsia" w:ascii="仿宋" w:hAnsi="仿宋" w:eastAsia="仿宋" w:cs="仿宋"/>
          <w:snapToGrid w:val="0"/>
          <w:szCs w:val="24"/>
          <w:u w:val="single"/>
        </w:rPr>
        <w:t xml:space="preserve">       现场工程办公室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承包人指定的接收人为：</w:t>
      </w:r>
      <w:r>
        <w:rPr>
          <w:rFonts w:hint="eastAsia" w:ascii="仿宋" w:hAnsi="仿宋" w:eastAsia="仿宋" w:cs="仿宋"/>
          <w:snapToGrid w:val="0"/>
          <w:szCs w:val="24"/>
          <w:u w:val="single"/>
        </w:rPr>
        <w:t xml:space="preserve">         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监理人接收文件的地点：</w:t>
      </w:r>
      <w:r>
        <w:rPr>
          <w:rFonts w:hint="eastAsia" w:ascii="仿宋" w:hAnsi="仿宋" w:eastAsia="仿宋" w:cs="仿宋"/>
          <w:snapToGrid w:val="0"/>
          <w:szCs w:val="24"/>
          <w:u w:val="single"/>
        </w:rPr>
        <w:t xml:space="preserve">       现场监理办公室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监理人指定的接收人为：</w:t>
      </w:r>
      <w:r>
        <w:rPr>
          <w:rFonts w:hint="eastAsia" w:ascii="仿宋" w:hAnsi="仿宋" w:eastAsia="仿宋" w:cs="仿宋"/>
          <w:snapToGrid w:val="0"/>
          <w:szCs w:val="24"/>
          <w:u w:val="single"/>
        </w:rPr>
        <w:t xml:space="preserve">            </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 知识产权</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1.11.5 关于发包人提供给承包人的图纸、发包人为实施工程自行编制或委托编制的技术规范以及反映发包人关于合同要求或其他类似性质的文件的著作权的归属：  发包人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关于发包人提供的上述文件的使用限制的要求：未经发包人同意，承包人不得为了合同以外的目的而复制、使用或将之提供给任何第三方。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1.11.6 关于承包人为实施工程所编制文件的著作权的归属：除署名权以外的著作权属于发包人。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关于承包人提供的上述文件的使用限制的要求：未经发包人同意，承包人不得为了合同以外的目的而复制、使用或将之提供给任何第三方。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 发包人义务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2.3 提供施工场地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2.3.2 发包人提供的用地范围为：征地红线范围内。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2.3.3承包人自行勘察的施工场地范围：。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2.3.3 提供施工条件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关于发包人应负责提供施工所需要的条件，包括：</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（1）提供施工现场接入点前的用水、用电（含设备）；协调处理施工现场所需的用水、用电等，相关费用由承包人自行承担；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（2）日常维护管理及支付运行发生的费用由承包人负责。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2.8 其他义务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发包人提供资金来源证明的期限要求：招标（发包）时已向主管部门提供。</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发包人是否提供支付担保：</w:t>
      </w:r>
      <w:r>
        <w:rPr>
          <w:rFonts w:hint="eastAsia" w:ascii="仿宋" w:hAnsi="仿宋" w:eastAsia="仿宋" w:cs="仿宋"/>
          <w:snapToGrid w:val="0"/>
          <w:szCs w:val="24"/>
          <w:u w:val="single"/>
          <w:lang w:eastAsia="zh-CN"/>
        </w:rPr>
        <w:t>是</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发包人提供支付担保的形式：</w:t>
      </w:r>
      <w:r>
        <w:rPr>
          <w:rFonts w:hint="eastAsia" w:ascii="仿宋" w:hAnsi="仿宋" w:eastAsia="仿宋" w:cs="仿宋"/>
          <w:snapToGrid w:val="0"/>
          <w:szCs w:val="24"/>
          <w:u w:val="single"/>
        </w:rPr>
        <w:t>☑履约担保金（含现金支票、银行汇票、保兑支票）或☑银行履约保函或☑履约担保书（建设工程完工履约保证保险保单保函）</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3.1.1 监理人在行使下列权力前须得到发包人的事先批准：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⑴ 按第4.3条规定，批准工程分包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⑵ 按第11.3款规定，确定延长完工期限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⑶ 按第15.6条规定，批准暂列金额的使用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 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 承包人一般义务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承包人提交的竣工资料的内容：  竣工图、竣工验收资料、音像图片资料等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承包人需要提交的竣工资料套数：八套（所有资料应清晰完整，均需按照市城建档案馆的入档要求进行装订，且在送达市城建档案馆验收合格后再送至发包人资料室存档，其中至少完整原件一套）。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项目竣工资料的费用承担：由承包人承担（包括进城建档案馆入档所有资料的费用）。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承包人提交的竣工资料移交时间：竣工验收合格完毕后七日内。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承包人提交的竣工资料形式要求：  需以书面形式先进档并提交发包人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4.1.10  </w:t>
      </w:r>
      <w:r>
        <w:rPr>
          <w:rFonts w:hint="eastAsia" w:ascii="仿宋" w:hAnsi="仿宋" w:eastAsia="仿宋" w:cs="仿宋"/>
          <w:snapToGrid w:val="0"/>
          <w:szCs w:val="24"/>
          <w:lang w:eastAsia="zh-CN"/>
        </w:rPr>
        <w:t>其他</w:t>
      </w:r>
      <w:r>
        <w:rPr>
          <w:rFonts w:hint="eastAsia" w:ascii="仿宋" w:hAnsi="仿宋" w:eastAsia="仿宋" w:cs="仿宋"/>
          <w:snapToGrid w:val="0"/>
          <w:szCs w:val="24"/>
        </w:rPr>
        <w:t>义务</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（1）承包人应按有关规定自行落实为完成本工程需临时占用征地红线范围以外的土地（包括弃渣场、进出场道路、临时设施等），并办理相关手续，所发生</w:t>
      </w:r>
      <w:r>
        <w:rPr>
          <w:rFonts w:hint="eastAsia" w:ascii="仿宋" w:hAnsi="仿宋" w:eastAsia="仿宋" w:cs="仿宋"/>
          <w:snapToGrid w:val="0"/>
          <w:szCs w:val="24"/>
          <w:lang w:eastAsia="zh-CN"/>
        </w:rPr>
        <w:t>的</w:t>
      </w:r>
      <w:r>
        <w:rPr>
          <w:rFonts w:hint="eastAsia" w:ascii="仿宋" w:hAnsi="仿宋" w:eastAsia="仿宋" w:cs="仿宋"/>
          <w:snapToGrid w:val="0"/>
          <w:szCs w:val="24"/>
        </w:rPr>
        <w:t>费用由承包人自行承担，并包括在相应项目的报价中（发包人不另行列项支付），发包人提供必要的协调，但发包人的协调并不减轻或免除承包人的义务。临时占地退还前，承包人应自费恢复到临时占地使用前（或占地使用协议规定）的状况。如因承包人撤离后未按要求对临时占地进行恢复或虽进行了恢复但未达到使用标准的，将由发包人委托第三方对其恢复，所发生的费用将从应付给承包人的任何款项内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（2）承包人应在接到进场通知后14天内按进度计划要求及时进场组织施工，并组织项目管理人员和施工所需施工船舶、机械、设备按照合同约定进场到位。</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（3）承包人按照批准的临时设施总平面布置图及相关生活配套设施，负责施工现场的布置和临时设施的施工。仔细审查施工图，并确保按工期完成施工图所包含的全部工程量。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承包人应妥善处理好与工程其他承包人的配合关系，发生交叉施工时，承包人和工程其他承包人应相互配合，友好协作，并服从监理人的统一协调。不能对其他施工单位的成品造成损坏，由此产生的损失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（5）承包人应根据工程施工情况及监理人的指令，及时向监理人提交开工报告、测量报告、试验检测报告、隐蔽工程验收通知、工程质量自检报告、竣工验收申请报告及工程事故报告。</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承包人如采用水上施工，按港航等部门要求取得相关的施工许可及到港船舶检验等有关证件所需的费用应进入报价，发包人不另行列项支付，并负责办理应由承包人办理的施工所需各种证件、批件和其他审批手续。</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（7）承包人应解决施工船舶的临时停泊设施并不得阻塞航道、妨碍进出港船舶航行及安全，保证船舶在施工水域内航行安全和畅通。 </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承包人应采取一切措施，防止施工船舶、机械、设备及材料的沉没。若发生沉没，应立即向有关部门报告，并及时通知发包人、监理人。承包人应采取得当措施，及时设置浮标或障碍指示灯，直至打捞工作完成为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（9）承包人应充分考虑到施工现场所有的设备、临时建筑等防火安全，配备足够的防火灭火设备。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（10）承包人应在施工过程中对民房等毗邻建筑物及已完工程建筑物进行监测，并承担相应费用。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（11）本工程完工验收通过后15日内，承包人应自行拆除施工临时设施，撤退施工机械设备并清理场地，修复场内的交通道路，撤离所有施工人员。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承包人应当按照有关规定在工程开工建设前开设农民工工资专用账户，专项用于支付该工程建设项目农民工工资，并将开设、使用农民工工资专用账户有关资料妥善保存备查,同时提交发包人一套保存。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由于劳务及职员工资问题引起的纠纷或问题，由承包单位自行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（14）承包人在使用地方道路过程中，必须采取一切措施确保车辆正常通行，做到施工、通车两不误。承包人应针对通车路段的施工特点，提出通车路段的施工维护方案，报监理人批准，并认真组织实施。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在工程施工过程中，承包人必须严格履行施工合同，必须严格按照发包人直接发放或发包人通过监理单位发放的施工图纸、技术联系单、变更联系单、承包人提交的经发包人审核认可的施工组织设计文件与专项施工方案以及国家及地方颁发的与本工程建设相关的标准、规范、规程等进行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在合同实施中，如承包人的施工队伍素质、力量、机械配备等不符合发包文件、竞包书的要约、承诺，造成现场管理混乱，工程质量和进度达不到要求时，发包人即有权要求其调整充实力量，加强管理，并止付工程进度款直至整改完成，如整改无法完成，按违约处理，直至终止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4.2 履约担保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承包人是否提供履约担保：</w:t>
      </w:r>
      <w:r>
        <w:rPr>
          <w:rFonts w:hint="eastAsia" w:ascii="仿宋" w:hAnsi="仿宋" w:eastAsia="仿宋" w:cs="仿宋"/>
          <w:snapToGrid w:val="0"/>
          <w:szCs w:val="24"/>
          <w:u w:val="single"/>
        </w:rPr>
        <w:t xml:space="preserve">    是   </w:t>
      </w:r>
      <w:r>
        <w:rPr>
          <w:rFonts w:hint="eastAsia" w:ascii="仿宋" w:hAnsi="仿宋" w:eastAsia="仿宋" w:cs="仿宋"/>
          <w:snapToGrid w:val="0"/>
          <w:szCs w:val="24"/>
        </w:rPr>
        <w:t xml:space="preserve">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承包人提供履约担保的形式、金额及期限：在合同签订前以现金、银行转账或银行履约保函或保险保单及保险保函/凭证形式向招标人提交履约担保，履约担保金额为中标价的2%。</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注：1、采用银行履约保函的，保函开具银行需在湖州市区开设营业场所，必须是不可撤销保函，且无条件支付或见索支付，并由湖州市区网点出具；2、采用保险保单及保险保函/凭证的应符合《湖州市住房和城乡建设局等4部门关于开展建设工程综合保险试点工作的通知》湖建发【2018】211号、《湖州市建设工程综合保险项目共保体中标公示》等文件内容，由首席保险人出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履约担保的退还：承包人应保证其履约担保在发包人颁发合同工程完工证书前一直有效。发包人应在合同工程完工证书颁发后视履约情况向承包人无息返还履约保证金。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4.3 分包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本工程项目不允许分包。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4.5 承包人项目负责人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补充4.5.5款：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项目负责人每月驻工地的天数不少于22天，每少一天支付违约金5000元，但扣款最终的累计总金额不应超过合同价的5%。</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上述违约金在当月工程进度款中直接扣除，在工地工作天数按监理人实际考勤记录为准。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承包人的项目负责人连续 3个月及以上每月驻工地的天数少于 15天，发包人有权解除合同。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4.6 承包人人员的管理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补充4.6.3款：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项目技术负责人每月驻工地的天数不少于22天，每少一天支付违约金5000元，但扣款最终的累计总金额不应超过合同价的2%。项目技术负责人不得与项目负责人同时脱岗，否则，在原基础上，加倍支付违约金。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专职安全管理人员、安全员、质检员、施工员每月驻工地时间不得少于22天，每少一天支付违约金2000元/人，但扣款最终的累计总金额不应超过合同价的1%。</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上述违约金在当月工程进度款中直接扣除，在工地工作天数按监理人实际考勤记录为准。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4.7 撤换承包人项目负责人和其他人员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本款补充：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项目负责人、技术负责人不得擅自更换。若承包人擅自更换的，除每人次需支付20万元的违约金外（违约金在工程进度付款中扣除），发包人有权将其作为不良行为记录上报水行政主管部门；情节严重的，发包人有权</w:t>
      </w:r>
      <w:r>
        <w:rPr>
          <w:rFonts w:hint="eastAsia" w:ascii="仿宋" w:hAnsi="仿宋" w:eastAsia="仿宋" w:cs="仿宋"/>
          <w:snapToGrid w:val="0"/>
          <w:szCs w:val="24"/>
          <w:lang w:eastAsia="zh-CN"/>
        </w:rPr>
        <w:t>终止</w:t>
      </w:r>
      <w:r>
        <w:rPr>
          <w:rFonts w:hint="eastAsia" w:ascii="仿宋" w:hAnsi="仿宋" w:eastAsia="仿宋" w:cs="仿宋"/>
          <w:snapToGrid w:val="0"/>
          <w:szCs w:val="24"/>
        </w:rPr>
        <w:t>合同。在合同工程未通过完工验收或合同解除前，项目负责人、技术负责人确需更换的，应征得发包人、原项目负责人备案主管部门同意，且更换后的人员不得低于原投标承诺人员所具有的资格和业绩条件。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承包人的专职安全管理人员、安全员、质检员、施工员等人员擅自调换每一人次需支付违约金5万元（违约金在工程进度付款中扣除）。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4.11 不利物质条件 </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4.11.1不利物质条件的范围：施工中遇到文物或古迹。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 材料和工程设备</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5.2.1发包人提供的材料和工程设备：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 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6.1 承包人提供的施工设备和临时设施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补充以下条款：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6.1.3  承包人的机械、车辆必须证（照）齐全，三无车辆不得进场。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6.2 发包人提供的施工设备和临时设施：发包人不提供施工设备和临时设施。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 交通运输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7.1 道路通行权和场外设施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道路通行权和场外设施的约定：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（1）承包人自行协调场外道路及设施； </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（2）承包人负责场内过境车辆的协调和分流工作； </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（3）本条（1）～（2）款相关费用计入措施费，不再另行计费。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 测量放线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8.1 施工控制网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8.1.1 施工控制网的约定：发包人应在本合同协议书签订后的14天内，通过监理人向承包人提供测量基准点布置图、基准线和水准点及其书面资料。承包人在接到测量基准点布置图后14天内完成施工控制网布设，并将施工控制网资料报送监理人审批。监理人应在收到报批件后14天内批复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 施工安全、治安保卫和环境保护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 发包人的施工安全责任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9.1.4 发包人提供  /  资料，其余的资料由承包人负责收集。</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 承包人的施工安全责任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9.2.12 下列工程应编制专项施工方案：，其中应组织专家论证和审查。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在合同执行期间，承包人应执行发包人根据本项目建设管理需要制定的安全管理办法和相关细则。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9.4 环境保护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补充以下条款：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9.4.7 承包人应严格执行国家有关水域环境生态保护的规定，合理选择施工船机和施工工艺，采取有效措施，减少施工对周边水域的影响。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9.4.8 承包人应做好施工期各项水质保护措施，各类污水需执行分治外排原则，禁止排入饮用水水源保护区。特别加强对排泥场尾水的处理措施，确保达标排放。取土场、弃渣场及施工临时占地应尽量远离</w:t>
      </w:r>
      <w:r>
        <w:rPr>
          <w:rFonts w:hint="eastAsia" w:ascii="仿宋" w:hAnsi="仿宋" w:eastAsia="仿宋" w:cs="仿宋"/>
          <w:snapToGrid w:val="0"/>
          <w:szCs w:val="24"/>
          <w:lang w:eastAsia="zh-CN"/>
        </w:rPr>
        <w:t>饮用水</w:t>
      </w:r>
      <w:r>
        <w:rPr>
          <w:rFonts w:hint="eastAsia" w:ascii="仿宋" w:hAnsi="仿宋" w:eastAsia="仿宋" w:cs="仿宋"/>
          <w:snapToGrid w:val="0"/>
          <w:szCs w:val="24"/>
        </w:rPr>
        <w:t xml:space="preserve">水源保护区。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9.4.9 承包人应尽可能优化施工方案，严格限定施工活动范围，合理安排好施工时段和施工方式。加强水土流失防治，落实相应的工程措施、植物措施和临时措施。进一步优化工程取土、弃渣处置方案，禁止在环境敏感区范围内设置工程取土弃渣场。施工期注意收集表层土壤，施工结束应立即开展对弃渣场及临时占地的复植、复耕等生态修复工作。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9.4.10 承包人应做好施工区附近和施工公路沿线居民点的噪声和扬尘污染防治工 作。选用低噪声设备，合理安排施工作业时间。建筑垃圾及施工人员生活垃圾须及时清运并妥善处理，禁止随意抛弃、排入水体。</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9.4.11 承包人应严格执行关于转发《湖州市住房和城乡建设局转发省建设厅关于印发浙江省城市建筑工地与道路扬尘管理办法的通知》的通知、《关于进一步加强建设工程项目环境管理工程的若干规定（试行）》和《关于进一步加强工程运输车辆通行证管理的若干规定（试行）》文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9.6 水土保持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增加以下条款：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9.6.4 承包人的各类施工活动要严格限定在用地范围内，严禁随意占压、扰动和破坏地表植被；做好表土的剥离、集中堆放、拦挡、排水、苫盖及回覆等；施工过程中产生的弃土（渣）要及时清运至指定地点堆放并进行防护，禁止随意倾倒或在河道里堆弃。施工结束后要及时进行</w:t>
      </w:r>
      <w:r>
        <w:rPr>
          <w:rFonts w:hint="eastAsia" w:ascii="仿宋" w:hAnsi="仿宋" w:eastAsia="仿宋" w:cs="仿宋"/>
          <w:snapToGrid w:val="0"/>
          <w:szCs w:val="24"/>
          <w:lang w:eastAsia="zh-CN"/>
        </w:rPr>
        <w:t>基地</w:t>
      </w:r>
      <w:r>
        <w:rPr>
          <w:rFonts w:hint="eastAsia" w:ascii="仿宋" w:hAnsi="仿宋" w:eastAsia="仿宋" w:cs="仿宋"/>
          <w:snapToGrid w:val="0"/>
          <w:szCs w:val="24"/>
        </w:rPr>
        <w:t>整治、复耕或恢复植被。加强施工组织管理和临时防护措施，合理安排施工时序，严格控制施工期间可能造成的水土流失。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9.7 文明工地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本合同文明工地的约定：争建文明标化工地。费用含在工程量清单相应项目的单价或总价中，发包人不再另行支付。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 开工和竣工（完工）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11.4 异常恶劣的气候条件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 日降雨量大于  50  mm的雨日超过  10  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 风速大于  17  m/s的  7  级以上台风灾害；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 日气温超过  40℃的高温大于  10  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 日气温低于  -5℃的严寒大于  10  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 造成工程损失的冰雹和大雪灾害：冰雹天气或日降雪量超过10mm以上的天气大于10天；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（6） </w:t>
      </w:r>
      <w:r>
        <w:rPr>
          <w:rFonts w:hint="eastAsia" w:ascii="仿宋" w:hAnsi="仿宋" w:eastAsia="仿宋" w:cs="仿宋"/>
          <w:snapToGrid w:val="0"/>
          <w:szCs w:val="24"/>
          <w:lang w:eastAsia="zh-CN"/>
        </w:rPr>
        <w:t>其他</w:t>
      </w:r>
      <w:r>
        <w:rPr>
          <w:rFonts w:hint="eastAsia" w:ascii="仿宋" w:hAnsi="仿宋" w:eastAsia="仿宋" w:cs="仿宋"/>
          <w:snapToGrid w:val="0"/>
          <w:szCs w:val="24"/>
        </w:rPr>
        <w:t xml:space="preserve">异常恶劣气候灾害。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11.5 承包人的工期延误</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因承包人原因造成工期延误，逾期竣工违约金的计算方法为：每延误一天支付合同金额万分之三的违约金（最低不少于1000元/天）。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因承包人原因造成工期延误，逾期竣工违约金的上限：工程结算价的5%。</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11.6 工期提前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工期提前的奖金约定：本项目不设工期提前奖。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12.暂停施工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12.1 承包人暂停施工的责任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（5）承包人承担暂停施工责任的其他情形：现场气候条件导致的必要停工（第11.4.3项规定的异常恶劣的气候条件除外）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12.2 发包人暂停施工的责任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（3）发包人承担暂停施工责任的其他情形：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 工程质量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13.1 工程质量要求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13.1.1工程质量评定标准：按照现行水利水电工程施工质量检验与评定规程的要求执行；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13.5 工程隐蔽部位覆盖前的检查</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承包人提前通知监理人隐蔽工程检查的期限的约定：共同检查前48小时通知监理人。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监理人不能按时进行检查时，应提前   24   小时提交书面延期要求。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关于延期最长不得超过：    48    小时。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13.7 质量评定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13.7.4  重要隐蔽单元工程和关键部位单元工程质量评定的约定：  合格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13.7.7  工程质量等级标准为  合格  。达到优良的奖金为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 试验和检验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 材料、工程设备和工程的试验和检验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14.1.5 水工金属结构、启闭机及机电产品进场后的交货检查和验收中，承包人负责  按《通用合同条款》执行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14.1.6 本工程实行见证取样的试块、试件及有关材料：水泥、砼、钢筋、砼骨料等（具体由监理人按有关规定确定）。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14.2 现场材料试验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补充以下条款：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14.2.3 承包人工地试验室的试验设备、器材的配备要求：满足工程需要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14.2.4 承包人在得到发包人、监理人的同意后，可根据工程实际需要委托相关单位对结构部位进行第三方试验检验，相应费用由承包人承担。 </w:t>
      </w:r>
      <w:r>
        <w:rPr>
          <w:rFonts w:hint="eastAsia" w:ascii="仿宋" w:hAnsi="仿宋" w:eastAsia="仿宋" w:cs="仿宋"/>
          <w:snapToGrid w:val="0"/>
          <w:szCs w:val="24"/>
        </w:rPr>
        <w:tab/>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14.2.5 发包人根据工程实际需要委托相关单位对结构部位进行第三方试验检验，相应费用由发包人承担。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 变更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15.1 变更的范围和内容</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6）凡合价金额占签约合同总价2%及以上的分类分项清单项目其工程量增加或减少超过本项目工程数量15%及以上时，或合价金额占签约合同总价不到2%的分类分项清单项目但其工程量增加或减少超过本项目工程数量25%及以上时，增加部分工程量或减少后剩余部分工程量的相应单价由承包人按15.4.3款的原则提出合适的变更单价，并需经监理人审核。变更单价与合同单价相比，上下浮动超过15%时，按变更单价调整合同单价，发包人同意后进入工程结算。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 变更的估价原则</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15.4.3 细化为：本合同在实施过程中，如遇到设计变更出现新增项目时，则该新增项目的单价由承包人按以下原则提出变更单价，监理人审核，发包人同意后进入工程结算，支付方式执行合同约定的支付条款。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（1）人工预算单价采用投标期浙江省现行水利行业人工预算单价。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材料预算价采用投标期基价（投标截止日前1个月湖州市造价管理部门发布的《湖州市建设工程造价信息》信息价（除税价）进行组价，如《湖州市建设工程造价信息》上无材料信息价则参照投标截止日前1个月浙江省造价管理部门发布的《浙江造价信息》信息价（除税价）），如无信息价格时，则根据项目实施时的材料市场价由相关部门组织询价确定材料预算价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（3）机械台班单价按投标期浙江省现行水利水电工程施工机械台班定额和有关规定计算。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 定额采用投标期浙江省现行水利水电工程定额和有关规定，如浙江省水利工程定额不能满足计价，可采用水利部颁布水利定额及其他相关行业定额和定额含量计价。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（5） 取费费率采用投标期浙江省现行水利行业取费标准按工程类别选取费率，对各项弹性区间费率取中间值。</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（6）上述单价按以下公式计算综合优惠率进行优惠：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综合优惠率＝（1-（投标人中标价-预留金）/（本标段最高投标限价-预留金）×100%</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（7）按照上述仍无法组价的，根据市场招标或询价确定。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（8）重新组价后，涉及价格调整的，参照本合同条款第16条执行。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15.5 承包人的合理化建议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15.5.2  承包人实现合理化建议的奖励金额为：</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15.8 暂估价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15.8.1</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（1）发包人和承包人组织招标的暂估价项目：      /     ；发包人组织招标的暂估价项目：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（2）发包人和承包人以招标方式选择暂估价项目供应商或分包人时，双方的权利义务系：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 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 物价波动引起的价格调整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物价波动引起的价格调整方式：采用造价信息调整价格差额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16.1.2 约定为：合同执行期间，仅对合同工程的  单价承包  部分进行价格调整。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（1）在合同执行期间，人工预算单价调整执行浙江省水利厅关于人工预算单价调整的相关文件。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在合同执行期间，主要材料（水泥、钢筋、柴油、块石、碎石、沥青砼、商品砼）上下浮动超过5%时应进行价格调整，主要材料指影响投资较大的材料。价格调整按工程进度款结算周期进行，以投标期基价与施工期项目所在地造价管理部门发布的信息价对照计算，对其价格超过±5%部分进行调整（只计材料信息价差价及其税金）。</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投标期的基价采用投标截止日前1个月湖州市造价管理部门发布的《湖州市建设工程造价信息》信息价（除税价）），如《湖州市建设工程造价信息》上无材料信息价则参照投标截止日前1个月浙江省造价管理部门发布的《浙江造价信息》信息价（除税价）。材料数量按当月实际完成的工程量及投标文件单价分析表中的材料含量计算，最终补差材料的数量（工程量清单增减部分除外）不应超过投标文件汇总表中的材料总用量，且不超过现行浙江省水利定额计算的总用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（3）其他材料的价格按当前的市场价考虑风险系数进入单价，在合同执行期内不作调整，价格风险由承包人自负。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（4）因工期延误产生的人工、材料、施工机械台班等价格变化：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1）因发包方原因或者非承发包双方原因造成工期延误的，延误期间价格上涨造成的价差由发包人承担，价差（正值）计入工程造价；反之，价格下降造成的价差则由承包人收益，价差不计入（负值）工程造价。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2）因承包人原因造成工期延误的，延误期间价格上涨造成的价差由承包人承担， 价差（正值）不计入工程造价；反之，价格下降造成的价差则由发包人收益，价差计入（负值）工程造价。</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 计量与支付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17.2 预付款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17.2.1 预付款：</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（1）工程预付款金额：签约合同价（扣除预留金后）的  10  %，分二次支付给承包人。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各次预付款的支付额度和付款时间为：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1）第一次预付款金额为工程预付款总金额的  40  %，付款时间应在合同协议书订后，由承包人向发包人提交了发包人认可的工程预付款担保，并经监理人出具付款证书报送发包人批准后  14  天内予以支付。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2）第二次预付款金额为工程预付款总金额的  60  %。付款时间需待承包人主要设备</w:t>
      </w:r>
      <w:r>
        <w:rPr>
          <w:rFonts w:hint="eastAsia" w:ascii="仿宋" w:hAnsi="仿宋" w:eastAsia="仿宋" w:cs="仿宋"/>
          <w:snapToGrid w:val="0"/>
          <w:szCs w:val="24"/>
          <w:lang w:eastAsia="zh-CN"/>
        </w:rPr>
        <w:t>进入</w:t>
      </w:r>
      <w:r>
        <w:rPr>
          <w:rFonts w:hint="eastAsia" w:ascii="仿宋" w:hAnsi="仿宋" w:eastAsia="仿宋" w:cs="仿宋"/>
          <w:snapToGrid w:val="0"/>
          <w:szCs w:val="24"/>
        </w:rPr>
        <w:t>工地后，其估算价值已达到本次预付款金额时，由承包人提出书面申请，经监理人核实后出具付款证书报送发包人批准后  14  天内予以支付。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承包人不得将该预付款用于与本工程无关的支出，监理人有权监督承包人对该项费用的使用，经查实承包人滥用工程预付款，发包人有权立即通过向银行发出通知收回预付款保函的方式，将该款收回。</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（2）工程材料预付款的额度和预付办法约定为：</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17.2.2 预付款保函（担保）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承包人提交预付款担保的期限：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预付款担保的形式为：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17.2.3 预付款的扣回与还清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（1）工程预付款在合同累计完成金额达到签约合同价（扣除预留金后）的  20  %时开始扣回，且合同累计完成金额达到签约合同价（扣除预留金后）的  80  %时必须全部扣清。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drawing>
          <wp:inline distT="0" distB="0" distL="114300" distR="114300">
            <wp:extent cx="2125345" cy="736600"/>
            <wp:effectExtent l="0" t="0" r="8255" b="6350"/>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23" cstate="print"/>
                    <a:stretch>
                      <a:fillRect/>
                    </a:stretch>
                  </pic:blipFill>
                  <pic:spPr>
                    <a:xfrm>
                      <a:off x="0" y="0"/>
                      <a:ext cx="2125345" cy="736600"/>
                    </a:xfrm>
                    <a:prstGeom prst="rect">
                      <a:avLst/>
                    </a:prstGeom>
                    <a:noFill/>
                    <a:ln>
                      <a:noFill/>
                    </a:ln>
                  </pic:spPr>
                </pic:pic>
              </a:graphicData>
            </a:graphic>
          </wp:inline>
        </w:drawing>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式中</w:t>
      </w:r>
      <w:r>
        <w:rPr>
          <w:rFonts w:hint="eastAsia" w:ascii="仿宋" w:hAnsi="仿宋" w:eastAsia="仿宋" w:cs="仿宋"/>
          <w:snapToGrid w:val="0"/>
          <w:szCs w:val="24"/>
        </w:rPr>
        <w:tab/>
      </w:r>
      <w:r>
        <w:rPr>
          <w:rFonts w:hint="eastAsia" w:ascii="仿宋" w:hAnsi="仿宋" w:eastAsia="仿宋" w:cs="仿宋"/>
          <w:snapToGrid w:val="0"/>
          <w:szCs w:val="24"/>
        </w:rPr>
        <w:t>R——每次进度付款中累计扣回的金额；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A——工程预付款总金额；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S——签约合同价（扣除预留金后）；</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C——合同累计完成金额；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F1——开始扣款时合同累计完成金额达到签约合同价的比例；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F2——全部扣清时合同累计完成金额达到签约合同价的比例。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上述合同累计完成金额均指价格调整前未扣质量保证金的金额。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（2）工程材料预付款的扣回与还清约定为：</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17.3 工程进度付款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17.3.2 进度付款申请单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每个付款周期末为每月   25  日 ，份数为  5  份。</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17.3.3 进度付款证书和支付时间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17.3.3（1）修改为：监理人在收到承包人进度付款申请单以及相应的支持性证明文件后的14天内完成核查，提出发包人到期应支付给承包人的金额以及相应的支持性材料，并出具付款证书，发包人再行审核，并根据其出具的审核意见进行月进度支付。监理人和发包人有权扣发承包人未能按照合同要求履行任何工作或义务的相应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付款周期的约定：工程进度款按月付至实际完成并予以计量工程量的85%，工程结算通过三方（发包人、承包人及发包人或发包人主管部门委托的咨询人）共同确认无异议且出具审核报告后支付至核准价的98.5%，剩余1.5%作为质量保证金，待缺陷责任期期满后一个月结清。如审价完成时间在缺陷责任期满之后，则余款在审核完成后30天内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关于人工费支付周期的约定：经监理、跟踪审计审核确认的每月完成工程量的比例为 %（具体数额参照《湖州市住房和城乡建设局关于印发全市工程领域保证金制度改革实施意见的通知》（湖建发【2020】44号），如出台新文件，按新文件执行），在下月及时足额拨付至约定的农民工工资专用账户，待达到合同约定的工程款支付节点，在支付工程款时将已支付的人工费予以扣除。</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17.4 质量保证金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17.4.1 每个付款周期扣留的质量保证金为工程进度付款的/  %，扣留的质量保证金总额见本章第17.3.3（1）目</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17.4.2  质量保证金的支付</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修改为：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质量保证金在缺陷责任期满后一次性支付（不计息）。在第1.1.4.5目约定的缺陷责任期满时，发包人将在30个工作日内会同监理人和承包人按照合同约定的内容核实承包人是否完成保修责任。如无异议，发包人应当在核实后将剩余的质量保证金支付给承包人。并遵守本合同17.3.3（1）条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 竣工（完工）结算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17.5.1 竣工（完工）付款申请单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（1）承包人应提交完工付款申请单一式  6  份。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本款增加：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17.5.3 工程价款必须经过发包人委托的第三方审价或相关政府部门审核,工程结算审核追加费用按浙价服[2009]84号文件执行，费用由承包人承担。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17.6 最终结清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17.6.1  最终结清申请单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（1）承包人应提交最终结清申请单一式  6  份。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增加：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（3）工程档案按有关规定整编完成并归档后才能办理最终结算。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17.7 竣工财务决算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承包人应为竣工财务决算编制提供的资料：  财务决算所需的一切资料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 工程验收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18.1 验收工作分类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本工程法人验收包括：分部工程验收、单位工程验收、合同工程完工验收等 ；政府验收包括：阶段验收、专项验收、竣工验收 。验收条件及验收程序参照现行水利水电建设工程验收规程执行。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18.2 分部工程验收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18.2.2 本工程由发包人主持的分部工程验收为</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，其余由监理人主持。</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18.3 单位工程验收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18.3.4 提前投入使用的单位工程包括：</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 xml:space="preserve">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18.5 阶段验收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18.5.1 本合同工程阶段验收类别包括：</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18.6 专项验收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18.6.2 本合同工程专项验收类别包括：</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18.7 竣工验收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18.7.3 本工程（需要/不需要）竣工验收技术鉴定由工程竣工验收委员会确定。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增加：</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18.7.6 项目竣工验收前，承包人应按《水利工程建设项目档案验收管理办法》做好档案整编归档工作，并配合发包人申请并通过档案验收。</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18.8 施工期运行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18.8.1 需要在施工期运行的单位工程或工程设备为：</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18.9 试运行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18.9.1 试运行的组织：</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；费用承担：</w:t>
      </w:r>
      <w:r>
        <w:rPr>
          <w:rFonts w:hint="eastAsia" w:ascii="仿宋" w:hAnsi="仿宋" w:eastAsia="仿宋" w:cs="仿宋"/>
          <w:snapToGrid w:val="0"/>
          <w:szCs w:val="24"/>
        </w:rPr>
        <w:tab/>
      </w:r>
      <w:r>
        <w:rPr>
          <w:rFonts w:hint="eastAsia" w:ascii="仿宋" w:hAnsi="仿宋" w:eastAsia="仿宋" w:cs="仿宋"/>
          <w:snapToGrid w:val="0"/>
          <w:szCs w:val="24"/>
        </w:rPr>
        <w:t xml:space="preserve">  /  </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 缺陷责任与保修责任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19.1 缺陷责任期（工程质量保修期）的起算时间</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本工程缺陷责任期（工程质量保修期）：   12个月  。缺陷责任期原则上从工程竣工验收合格之日起计算。</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 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20.1 工程保险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建筑工程一切险、安装工程一切险投保人：由承包人以发包人和承包人的名义投保；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投保内容：为本合同工程的永久工程、临时工程和设备及已运至施工</w:t>
      </w:r>
      <w:r>
        <w:rPr>
          <w:rFonts w:hint="eastAsia" w:ascii="仿宋" w:hAnsi="仿宋" w:eastAsia="仿宋" w:cs="仿宋"/>
          <w:snapToGrid w:val="0"/>
          <w:szCs w:val="24"/>
          <w:lang w:eastAsia="zh-CN"/>
        </w:rPr>
        <w:t>场地</w:t>
      </w:r>
      <w:r>
        <w:rPr>
          <w:rFonts w:hint="eastAsia" w:ascii="仿宋" w:hAnsi="仿宋" w:eastAsia="仿宋" w:cs="仿宋"/>
          <w:snapToGrid w:val="0"/>
          <w:szCs w:val="24"/>
        </w:rPr>
        <w:t>用于永久工程的材料和设备所投的保险；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保险金额、保险费率和保险期限：保险金额按保险人规定，保险费率由承包人与保险人协商确定，保险期限自开工即日算起至颁发工程移交证书。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20.4 第三者责任险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20.4.2 第三者责任险保险费率：由承包人与保险人协商确定；第三者责任险最低保险金额：300万元/年，事故次数不限（不计免赔额）。保险单位的确定需征得发包人同意。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20.5 其他保险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需要投保的其他内容：</w:t>
      </w:r>
      <w:r>
        <w:rPr>
          <w:rFonts w:hint="eastAsia" w:ascii="仿宋" w:hAnsi="仿宋" w:eastAsia="仿宋" w:cs="仿宋"/>
          <w:snapToGrid w:val="0"/>
          <w:szCs w:val="24"/>
        </w:rPr>
        <w:tab/>
      </w:r>
      <w:r>
        <w:rPr>
          <w:rFonts w:hint="eastAsia" w:ascii="仿宋" w:hAnsi="仿宋" w:eastAsia="仿宋" w:cs="仿宋"/>
          <w:snapToGrid w:val="0"/>
          <w:szCs w:val="24"/>
        </w:rPr>
        <w:t>/</w:t>
      </w:r>
      <w:r>
        <w:rPr>
          <w:rFonts w:hint="eastAsia" w:ascii="仿宋" w:hAnsi="仿宋" w:eastAsia="仿宋" w:cs="仿宋"/>
          <w:snapToGrid w:val="0"/>
          <w:szCs w:val="24"/>
        </w:rPr>
        <w:tab/>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保险金额、保险费率和保险期限：</w:t>
      </w:r>
      <w:r>
        <w:rPr>
          <w:rFonts w:hint="eastAsia" w:ascii="仿宋" w:hAnsi="仿宋" w:eastAsia="仿宋" w:cs="仿宋"/>
          <w:snapToGrid w:val="0"/>
          <w:szCs w:val="24"/>
        </w:rPr>
        <w:tab/>
      </w:r>
      <w:r>
        <w:rPr>
          <w:rFonts w:hint="eastAsia" w:ascii="仿宋" w:hAnsi="仿宋" w:eastAsia="仿宋" w:cs="仿宋"/>
          <w:snapToGrid w:val="0"/>
          <w:szCs w:val="24"/>
        </w:rPr>
        <w:t>/</w:t>
      </w:r>
      <w:r>
        <w:rPr>
          <w:rFonts w:hint="eastAsia" w:ascii="仿宋" w:hAnsi="仿宋" w:eastAsia="仿宋" w:cs="仿宋"/>
          <w:snapToGrid w:val="0"/>
          <w:szCs w:val="24"/>
        </w:rPr>
        <w:tab/>
      </w:r>
      <w:r>
        <w:rPr>
          <w:rFonts w:hint="eastAsia" w:ascii="仿宋" w:hAnsi="仿宋" w:eastAsia="仿宋" w:cs="仿宋"/>
          <w:snapToGrid w:val="0"/>
          <w:szCs w:val="24"/>
        </w:rPr>
        <w:t xml:space="preserve">。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 对各项保险的一般要求</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20.6.1 保险凭证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承包人提交保险凭证的期限：保险手续办理完毕后 7 天内提交。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20.6.4 保险金不足的补偿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承包人负责补偿的范围与金额：免赔额部分及保险金不足的补偿均由承包人负责。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发包人负责补偿的范围与金额：由于本工程一切保险均由承包人负责投保，其费用均列入报价，故发包人不承担保险金不足的补偿。</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 承包人违约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22.1.1 承包人违约的情形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承包人违约的其他情形：未按规定开设</w:t>
      </w:r>
      <w:r>
        <w:rPr>
          <w:rFonts w:hint="eastAsia" w:ascii="仿宋" w:hAnsi="仿宋" w:eastAsia="仿宋" w:cs="仿宋"/>
          <w:snapToGrid w:val="0"/>
          <w:szCs w:val="24"/>
          <w:lang w:eastAsia="zh-CN"/>
        </w:rPr>
        <w:t>农民</w:t>
      </w:r>
      <w:r>
        <w:rPr>
          <w:rFonts w:hint="eastAsia" w:ascii="仿宋" w:hAnsi="仿宋" w:eastAsia="仿宋" w:cs="仿宋"/>
          <w:snapToGrid w:val="0"/>
          <w:szCs w:val="24"/>
        </w:rPr>
        <w:t>工工资专用账户或未按时足额支付农民工工资的。</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22.1.2 承包人违约的责任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承包人违约责任的承担方式和计算方法：承包人应承担因其违约行为而增加的费用和（或）延误的工期。此外，承包人违约责任的承担方式和计算方法如下：</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（1）合同期内（竣工验收并移交发包人前）因承包人原因受到主管部门书面下达通报批评及以上处罚或停工整改通知，视承包人违约，每发生一次收取违约金10万元，并由承包人承担由此产生的一切损失；</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（2）因承包人现场管理问题（含工程质量问题），发包人发出书面整改通知书的，每发一次支付违约金1万元，由此给发包人造成的全部损失由承包人承担；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3）承包人必须按照《保障农民工工资支付条例》相关规定按月足额支付农民工工资，否则发包人有权直接从工程款中扣除该费用用于直接支付民工工资，并对承包人每次收取违约金5万元，且发包人有权上报水利行政主管部门。</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（4）在合同履行过程中，如因承包人违约，发包人有权将违约金在工程结算款或工程进度款中直接予以扣除。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22.1.3 因承包人违约解除合同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明确表示或者以其行为表明不履行合同主要义务时，或监理人发出整改通知后，承包人在指定的合理期限内仍不纠正违约行为并致使合同目的不能实现的，发包人有权解除合同，承包人应按发包人要求无条件退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发包人继续使用承包人在施工现场的材料、设备、临时工程、承包人文件和由承包人或以其名义编制的其他文件的费用承担方式：  双方另行协商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 发包人违约</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22.2.1 发包人违约的情形</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发包人违约的其他情形：      /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    22.2.2 发包人违约的责任</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发包人违约责任的承担方式和计算方法：发包人应承担因其违约给承包人增加的费用和（或）延误的工期</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22.2.3 因发包人违约解除合同</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承包人按22.2.1项〔发包人违约的情形〕约定暂停施工满   180   天后发包人仍不纠正其违约行为并致使合同目的不能实现的，承包人有权解除合同。</w:t>
      </w:r>
    </w:p>
    <w:p>
      <w:pPr>
        <w:ind w:firstLine="480" w:firstLineChars="200"/>
        <w:rPr>
          <w:rFonts w:hint="eastAsia" w:ascii="仿宋" w:hAnsi="仿宋" w:eastAsia="仿宋" w:cs="仿宋"/>
          <w:snapToGrid w:val="0"/>
          <w:szCs w:val="24"/>
        </w:rPr>
      </w:pPr>
      <w:bookmarkStart w:id="214" w:name="bookmark23"/>
      <w:bookmarkEnd w:id="214"/>
      <w:r>
        <w:rPr>
          <w:rFonts w:hint="eastAsia" w:ascii="仿宋" w:hAnsi="仿宋" w:eastAsia="仿宋" w:cs="仿宋"/>
          <w:snapToGrid w:val="0"/>
          <w:szCs w:val="24"/>
        </w:rPr>
        <w:t>23. 索赔</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23.2 承包人索赔处理程序</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本款第（2）项细化为：</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（2）监理人应按第 3.5款商定或确定追加的付款和（或）延长的工期，并在收到上述索赔通知书或有关索赔的进一步证明材料后的42 天内，经过审核后索赔处理结果答复承包人。如果承包人提出的索赔要求未能遵守第23.1（2）～（4）项规定，则承包人只限于索赔由监理人按当时记录予以核实并经发包人审核的那部分款额和工期延长天数。</w:t>
      </w:r>
    </w:p>
    <w:p>
      <w:pPr>
        <w:ind w:firstLine="480" w:firstLineChars="200"/>
        <w:rPr>
          <w:rFonts w:hint="eastAsia" w:ascii="仿宋" w:hAnsi="仿宋" w:eastAsia="仿宋" w:cs="仿宋"/>
          <w:snapToGrid w:val="0"/>
          <w:szCs w:val="24"/>
        </w:rPr>
      </w:pPr>
      <w:bookmarkStart w:id="215" w:name="bookmark24"/>
      <w:bookmarkEnd w:id="215"/>
      <w:r>
        <w:rPr>
          <w:rFonts w:hint="eastAsia" w:ascii="仿宋" w:hAnsi="仿宋" w:eastAsia="仿宋" w:cs="仿宋"/>
          <w:snapToGrid w:val="0"/>
          <w:szCs w:val="24"/>
        </w:rPr>
        <w:t>24. 争议的解决</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24.1 争议的解决方式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合同当事人友好协商解决不成、不愿提请争议评审或不接受争议评审组意见的，约定的合同争议解决方式：向湖州仲裁委员会申请仲裁。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24.2 友好解决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补充：合同当事人可以就争议请第三方或省水行政主管部门进行</w:t>
      </w:r>
      <w:r>
        <w:rPr>
          <w:rFonts w:hint="eastAsia" w:ascii="仿宋" w:hAnsi="仿宋" w:eastAsia="仿宋" w:cs="仿宋"/>
          <w:snapToGrid w:val="0"/>
          <w:szCs w:val="24"/>
          <w:lang w:eastAsia="zh-CN"/>
        </w:rPr>
        <w:t>调解</w:t>
      </w:r>
      <w:r>
        <w:rPr>
          <w:rFonts w:hint="eastAsia" w:ascii="仿宋" w:hAnsi="仿宋" w:eastAsia="仿宋" w:cs="仿宋"/>
          <w:snapToGrid w:val="0"/>
          <w:szCs w:val="24"/>
        </w:rPr>
        <w:t>，</w:t>
      </w:r>
      <w:r>
        <w:rPr>
          <w:rFonts w:hint="eastAsia" w:ascii="仿宋" w:hAnsi="仿宋" w:eastAsia="仿宋" w:cs="仿宋"/>
          <w:snapToGrid w:val="0"/>
          <w:szCs w:val="24"/>
          <w:lang w:eastAsia="zh-CN"/>
        </w:rPr>
        <w:t>调解</w:t>
      </w:r>
      <w:r>
        <w:rPr>
          <w:rFonts w:hint="eastAsia" w:ascii="仿宋" w:hAnsi="仿宋" w:eastAsia="仿宋" w:cs="仿宋"/>
          <w:snapToGrid w:val="0"/>
          <w:szCs w:val="24"/>
        </w:rPr>
        <w:t>达成协议的，经双方签字并盖章后作为合同补充文件，双方均应</w:t>
      </w:r>
      <w:r>
        <w:rPr>
          <w:rFonts w:hint="eastAsia" w:ascii="仿宋" w:hAnsi="仿宋" w:eastAsia="仿宋" w:cs="仿宋"/>
          <w:snapToGrid w:val="0"/>
          <w:szCs w:val="24"/>
          <w:lang w:eastAsia="zh-CN"/>
        </w:rPr>
        <w:t>遵照执行</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 xml:space="preserve">24.3 争议解决 </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24.3.7补充：发包人或承包人不接受评审意见，可请省水行政主管部门进行</w:t>
      </w:r>
      <w:r>
        <w:rPr>
          <w:rFonts w:hint="eastAsia" w:ascii="仿宋" w:hAnsi="仿宋" w:eastAsia="仿宋" w:cs="仿宋"/>
          <w:snapToGrid w:val="0"/>
          <w:szCs w:val="24"/>
          <w:lang w:eastAsia="zh-CN"/>
        </w:rPr>
        <w:t>调解</w:t>
      </w:r>
      <w:r>
        <w:rPr>
          <w:rFonts w:hint="eastAsia" w:ascii="仿宋" w:hAnsi="仿宋" w:eastAsia="仿宋" w:cs="仿宋"/>
          <w:snapToGrid w:val="0"/>
          <w:szCs w:val="24"/>
        </w:rPr>
        <w:t>。</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合同条款补充：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 其他约定</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25.1 本合同建筑工程以单价承包。措施费以总价承包，合同执行期间不作调整。</w:t>
      </w:r>
      <w:r>
        <w:rPr>
          <w:rFonts w:hint="eastAsia" w:ascii="仿宋" w:hAnsi="仿宋" w:eastAsia="仿宋" w:cs="仿宋"/>
          <w:snapToGrid w:val="0"/>
          <w:szCs w:val="24"/>
          <w:lang w:eastAsia="zh-CN"/>
        </w:rPr>
        <w:t>其他费用</w:t>
      </w:r>
      <w:r>
        <w:rPr>
          <w:rFonts w:hint="eastAsia" w:ascii="仿宋" w:hAnsi="仿宋" w:eastAsia="仿宋" w:cs="仿宋"/>
          <w:snapToGrid w:val="0"/>
          <w:szCs w:val="24"/>
        </w:rPr>
        <w:t>按技术条款相关约定承包。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25.2 本工程实行一般计税法。</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25.3 本合同中</w:t>
      </w:r>
      <w:r>
        <w:rPr>
          <w:rFonts w:hint="eastAsia" w:ascii="仿宋" w:hAnsi="仿宋" w:eastAsia="仿宋" w:cs="仿宋"/>
          <w:snapToGrid w:val="0"/>
          <w:szCs w:val="24"/>
          <w:lang w:eastAsia="zh-CN"/>
        </w:rPr>
        <w:t>涉及</w:t>
      </w:r>
      <w:r>
        <w:rPr>
          <w:rFonts w:hint="eastAsia" w:ascii="仿宋" w:hAnsi="仿宋" w:eastAsia="仿宋" w:cs="仿宋"/>
          <w:snapToGrid w:val="0"/>
          <w:szCs w:val="24"/>
        </w:rPr>
        <w:t>以合同价款为基数的相关条款，在计算时应扣除暂列金额。</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25.4 承包人在项目施工过程中若因自身原因给周边其他单位造成损失的，其相关费用由承包人承担；施工现场若造成其他设施的损坏，其修复费用由承包人自行承担。</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25.5 本工程所涉及临时用地、施工便道等均由承包人自行解决，一切费用已综合考虑在本合同价中，发生后不再另行计取。</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25.6 工程结算审核费按《浙江省物价局关于进一步完善工程造价咨询服务收费的通知》（浙价服[2009]84号）所规定收费标准，其核减率超过5%以上部分的审核费用及核增工程价款的审核费用由承包人承担（发包人有权在承包人工程款中代扣）。</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rPr>
        <w:t>25.7 在项目实施期间，合同各方本着实事求是原则按照相关流程进行无信息价材料及设备的询价定价，对于不能达成一致价格的无信息价材料及设备，承包方可直接列入预算（或结算）送审，由结算审核时确定最终价格，承包人不得以此为由拖延工程进度，由此产生的一切后果均由承包人承担，对发包方造成损失的，发包方保留</w:t>
      </w:r>
      <w:r>
        <w:rPr>
          <w:rFonts w:hint="eastAsia" w:ascii="仿宋" w:hAnsi="仿宋" w:eastAsia="仿宋" w:cs="仿宋"/>
          <w:snapToGrid w:val="0"/>
          <w:szCs w:val="24"/>
          <w:lang w:eastAsia="zh-CN"/>
        </w:rPr>
        <w:t>追诉</w:t>
      </w:r>
      <w:r>
        <w:rPr>
          <w:rFonts w:hint="eastAsia" w:ascii="仿宋" w:hAnsi="仿宋" w:eastAsia="仿宋" w:cs="仿宋"/>
          <w:snapToGrid w:val="0"/>
          <w:szCs w:val="24"/>
        </w:rPr>
        <w:t>权利。</w:t>
      </w:r>
    </w:p>
    <w:p>
      <w:pPr>
        <w:ind w:firstLine="480" w:firstLineChars="200"/>
        <w:rPr>
          <w:rFonts w:hint="eastAsia" w:ascii="仿宋" w:hAnsi="仿宋" w:eastAsia="仿宋" w:cs="仿宋"/>
          <w:snapToGrid w:val="0"/>
          <w:szCs w:val="24"/>
        </w:rPr>
      </w:pPr>
      <w:r>
        <w:rPr>
          <w:rFonts w:hint="eastAsia" w:ascii="仿宋" w:hAnsi="仿宋" w:eastAsia="仿宋" w:cs="仿宋"/>
          <w:snapToGrid w:val="0"/>
          <w:szCs w:val="24"/>
          <w:lang w:val="en-US"/>
        </w:rPr>
        <w:t>25.8 在项目结算资料送审时，承包人须提供经承包人、发包人、监理人、设计人及咨询人等相关方共同确认的该项目工期责任书。</w:t>
      </w:r>
    </w:p>
    <w:p>
      <w:pPr>
        <w:pStyle w:val="5"/>
        <w:snapToGrid w:val="0"/>
        <w:spacing w:line="360" w:lineRule="exact"/>
        <w:jc w:val="center"/>
        <w:rPr>
          <w:rFonts w:ascii="仿宋" w:hAnsi="仿宋" w:eastAsia="仿宋" w:cs="仿宋"/>
          <w:sz w:val="21"/>
          <w:szCs w:val="21"/>
        </w:rPr>
      </w:pPr>
      <w:r>
        <w:rPr>
          <w:rFonts w:hint="eastAsia" w:ascii="仿宋" w:hAnsi="仿宋" w:eastAsia="仿宋" w:cs="仿宋"/>
          <w:b w:val="0"/>
          <w:sz w:val="21"/>
          <w:szCs w:val="21"/>
        </w:rPr>
        <w:br w:type="page"/>
      </w:r>
      <w:bookmarkStart w:id="216" w:name="_Toc11615"/>
      <w:bookmarkStart w:id="217" w:name="_Toc20437"/>
      <w:r>
        <w:rPr>
          <w:rFonts w:hint="eastAsia" w:ascii="仿宋" w:hAnsi="仿宋" w:eastAsia="仿宋" w:cs="仿宋"/>
        </w:rPr>
        <w:t>合同附件格式</w:t>
      </w:r>
      <w:bookmarkEnd w:id="201"/>
      <w:bookmarkEnd w:id="202"/>
      <w:bookmarkEnd w:id="216"/>
      <w:bookmarkEnd w:id="217"/>
    </w:p>
    <w:p>
      <w:pPr>
        <w:pStyle w:val="5"/>
        <w:rPr>
          <w:rFonts w:ascii="仿宋" w:hAnsi="仿宋" w:eastAsia="仿宋" w:cs="仿宋"/>
          <w:snapToGrid w:val="0"/>
        </w:rPr>
      </w:pPr>
      <w:bookmarkStart w:id="218" w:name="_Toc235848384"/>
      <w:bookmarkStart w:id="219" w:name="_Toc217819061"/>
      <w:bookmarkStart w:id="220" w:name="_Toc452839302"/>
      <w:bookmarkStart w:id="221" w:name="_Toc8297"/>
      <w:bookmarkStart w:id="222" w:name="_Toc405378502"/>
      <w:bookmarkStart w:id="223" w:name="_Toc336325302"/>
      <w:bookmarkStart w:id="224" w:name="_Toc24400"/>
      <w:r>
        <w:rPr>
          <w:rFonts w:hint="eastAsia" w:ascii="仿宋" w:hAnsi="仿宋" w:eastAsia="仿宋" w:cs="仿宋"/>
          <w:snapToGrid w:val="0"/>
        </w:rPr>
        <w:t>附件一</w:t>
      </w:r>
      <w:bookmarkEnd w:id="218"/>
      <w:bookmarkEnd w:id="219"/>
      <w:r>
        <w:rPr>
          <w:rFonts w:hint="eastAsia" w:ascii="仿宋" w:hAnsi="仿宋" w:eastAsia="仿宋" w:cs="仿宋"/>
          <w:snapToGrid w:val="0"/>
        </w:rPr>
        <w:t>：合同协议书</w:t>
      </w:r>
      <w:bookmarkEnd w:id="220"/>
      <w:bookmarkEnd w:id="221"/>
      <w:bookmarkEnd w:id="222"/>
      <w:bookmarkEnd w:id="223"/>
      <w:bookmarkEnd w:id="224"/>
    </w:p>
    <w:p>
      <w:pPr>
        <w:rPr>
          <w:rFonts w:hint="eastAsia" w:ascii="仿宋" w:hAnsi="仿宋" w:eastAsia="仿宋" w:cs="仿宋"/>
          <w:sz w:val="21"/>
          <w:szCs w:val="21"/>
        </w:rPr>
      </w:pPr>
      <w:bookmarkStart w:id="225" w:name="_Toc217819062"/>
      <w:bookmarkStart w:id="226" w:name="_Toc235848385"/>
      <w:bookmarkStart w:id="227" w:name="_Toc336325303"/>
      <w:bookmarkStart w:id="228" w:name="_Toc452839303"/>
      <w:bookmarkStart w:id="229" w:name="_Toc405378503"/>
      <w:r>
        <w:rPr>
          <w:rFonts w:hint="eastAsia" w:ascii="仿宋" w:hAnsi="仿宋" w:eastAsia="仿宋" w:cs="仿宋"/>
          <w:sz w:val="21"/>
          <w:szCs w:val="21"/>
        </w:rPr>
        <w:t>发包人（全称）：</w:t>
      </w:r>
    </w:p>
    <w:p>
      <w:pPr>
        <w:rPr>
          <w:rFonts w:hint="eastAsia" w:ascii="仿宋" w:hAnsi="仿宋" w:eastAsia="仿宋" w:cs="仿宋"/>
          <w:sz w:val="21"/>
          <w:szCs w:val="21"/>
        </w:rPr>
      </w:pPr>
      <w:r>
        <w:rPr>
          <w:rFonts w:hint="eastAsia" w:ascii="仿宋" w:hAnsi="仿宋" w:eastAsia="仿宋" w:cs="仿宋"/>
          <w:sz w:val="21"/>
          <w:szCs w:val="21"/>
        </w:rPr>
        <w:t>承包人（全称）：</w:t>
      </w:r>
    </w:p>
    <w:p>
      <w:pPr>
        <w:rPr>
          <w:rFonts w:hint="eastAsia" w:ascii="仿宋" w:hAnsi="仿宋" w:eastAsia="仿宋" w:cs="仿宋"/>
          <w:sz w:val="21"/>
          <w:szCs w:val="21"/>
        </w:rPr>
      </w:pPr>
      <w:r>
        <w:rPr>
          <w:rFonts w:hint="eastAsia" w:ascii="仿宋" w:hAnsi="仿宋" w:eastAsia="仿宋" w:cs="仿宋"/>
          <w:sz w:val="21"/>
          <w:szCs w:val="21"/>
        </w:rPr>
        <w:t>代建单位（全称）：</w:t>
      </w:r>
    </w:p>
    <w:p>
      <w:pPr>
        <w:rPr>
          <w:rFonts w:hint="eastAsia" w:ascii="仿宋" w:hAnsi="仿宋" w:eastAsia="仿宋" w:cs="仿宋"/>
          <w:sz w:val="21"/>
          <w:szCs w:val="21"/>
        </w:rPr>
      </w:pPr>
      <w:r>
        <w:rPr>
          <w:rFonts w:hint="eastAsia" w:ascii="仿宋" w:hAnsi="仿宋" w:eastAsia="仿宋" w:cs="仿宋"/>
          <w:sz w:val="21"/>
          <w:szCs w:val="21"/>
        </w:rPr>
        <w:t>本项目为代建项目（详见代建协议），本合同中所有涉及发包人的权利、义务均由代建单位代为享有、履行。</w:t>
      </w:r>
    </w:p>
    <w:p>
      <w:pPr>
        <w:rPr>
          <w:rFonts w:hint="eastAsia" w:ascii="仿宋" w:hAnsi="仿宋" w:eastAsia="仿宋" w:cs="仿宋"/>
          <w:sz w:val="21"/>
          <w:szCs w:val="21"/>
        </w:rPr>
      </w:pPr>
      <w:r>
        <w:rPr>
          <w:rFonts w:hint="eastAsia" w:ascii="仿宋" w:hAnsi="仿宋" w:eastAsia="仿宋" w:cs="仿宋"/>
          <w:sz w:val="21"/>
          <w:szCs w:val="21"/>
        </w:rPr>
        <w:t>根据《中华人民共和国民法典》、《中华人民共和国建筑法》及有关法律规定，遵循平等、自愿、公平和诚实信用的原则，三方就工程施工及有关事项协商一致，共同达成如下协议：</w:t>
      </w:r>
    </w:p>
    <w:p>
      <w:pPr>
        <w:rPr>
          <w:rFonts w:hint="eastAsia" w:ascii="仿宋" w:hAnsi="仿宋" w:eastAsia="仿宋" w:cs="仿宋"/>
          <w:sz w:val="21"/>
          <w:szCs w:val="21"/>
        </w:rPr>
      </w:pPr>
      <w:r>
        <w:rPr>
          <w:rFonts w:hint="eastAsia" w:ascii="仿宋" w:hAnsi="仿宋" w:eastAsia="仿宋" w:cs="仿宋"/>
          <w:sz w:val="21"/>
          <w:szCs w:val="21"/>
        </w:rPr>
        <w:t xml:space="preserve">    一、工程概况</w:t>
      </w:r>
    </w:p>
    <w:p>
      <w:pPr>
        <w:rPr>
          <w:rFonts w:hint="eastAsia" w:ascii="仿宋" w:hAnsi="仿宋" w:eastAsia="仿宋" w:cs="仿宋"/>
          <w:sz w:val="21"/>
          <w:szCs w:val="21"/>
        </w:rPr>
      </w:pPr>
      <w:r>
        <w:rPr>
          <w:rFonts w:hint="eastAsia" w:ascii="仿宋" w:hAnsi="仿宋" w:eastAsia="仿宋" w:cs="仿宋"/>
          <w:sz w:val="21"/>
          <w:szCs w:val="21"/>
        </w:rPr>
        <w:t>1.工程名称：。</w:t>
      </w:r>
    </w:p>
    <w:p>
      <w:pPr>
        <w:rPr>
          <w:rFonts w:hint="eastAsia" w:ascii="仿宋" w:hAnsi="仿宋" w:eastAsia="仿宋" w:cs="仿宋"/>
          <w:sz w:val="21"/>
          <w:szCs w:val="21"/>
        </w:rPr>
      </w:pPr>
      <w:r>
        <w:rPr>
          <w:rFonts w:hint="eastAsia" w:ascii="仿宋" w:hAnsi="仿宋" w:eastAsia="仿宋" w:cs="仿宋"/>
          <w:sz w:val="21"/>
          <w:szCs w:val="21"/>
        </w:rPr>
        <w:t>2.工程地点：。</w:t>
      </w:r>
    </w:p>
    <w:p>
      <w:pPr>
        <w:rPr>
          <w:rFonts w:hint="eastAsia" w:ascii="仿宋" w:hAnsi="仿宋" w:eastAsia="仿宋" w:cs="仿宋"/>
          <w:sz w:val="21"/>
          <w:szCs w:val="21"/>
        </w:rPr>
      </w:pPr>
      <w:r>
        <w:rPr>
          <w:rFonts w:hint="eastAsia" w:ascii="仿宋" w:hAnsi="仿宋" w:eastAsia="仿宋" w:cs="仿宋"/>
          <w:sz w:val="21"/>
          <w:szCs w:val="21"/>
        </w:rPr>
        <w:t>二、合同工期</w:t>
      </w:r>
    </w:p>
    <w:p>
      <w:pPr>
        <w:rPr>
          <w:rFonts w:hint="eastAsia" w:ascii="仿宋" w:hAnsi="仿宋" w:eastAsia="仿宋" w:cs="仿宋"/>
          <w:sz w:val="21"/>
          <w:szCs w:val="21"/>
        </w:rPr>
      </w:pPr>
      <w:r>
        <w:rPr>
          <w:rFonts w:hint="eastAsia" w:ascii="仿宋" w:hAnsi="仿宋" w:eastAsia="仿宋" w:cs="仿宋"/>
          <w:sz w:val="21"/>
          <w:szCs w:val="21"/>
        </w:rPr>
        <w:t>本项目工期总</w:t>
      </w:r>
      <w:r>
        <w:rPr>
          <w:rFonts w:hint="eastAsia" w:ascii="仿宋" w:hAnsi="仿宋" w:eastAsia="仿宋" w:cs="仿宋"/>
          <w:sz w:val="21"/>
          <w:szCs w:val="21"/>
          <w:lang w:val="en-US" w:eastAsia="zh-CN"/>
        </w:rPr>
        <w:t>月</w:t>
      </w:r>
      <w:r>
        <w:rPr>
          <w:rFonts w:hint="eastAsia" w:ascii="仿宋" w:hAnsi="仿宋" w:eastAsia="仿宋" w:cs="仿宋"/>
          <w:sz w:val="21"/>
          <w:szCs w:val="21"/>
        </w:rPr>
        <w:t>数：</w:t>
      </w:r>
      <w:r>
        <w:rPr>
          <w:rFonts w:hint="eastAsia" w:ascii="仿宋" w:hAnsi="仿宋" w:eastAsia="仿宋" w:cs="仿宋"/>
          <w:sz w:val="21"/>
          <w:szCs w:val="21"/>
          <w:lang w:val="en-US" w:eastAsia="zh-CN"/>
        </w:rPr>
        <w:t>月</w:t>
      </w:r>
      <w:r>
        <w:rPr>
          <w:rFonts w:hint="eastAsia" w:ascii="仿宋" w:hAnsi="仿宋" w:eastAsia="仿宋" w:cs="仿宋"/>
          <w:sz w:val="21"/>
          <w:szCs w:val="21"/>
        </w:rPr>
        <w:t>，开工日期具体以监理人签发的开工通知为准。</w:t>
      </w:r>
    </w:p>
    <w:p>
      <w:pPr>
        <w:rPr>
          <w:rFonts w:hint="eastAsia" w:ascii="仿宋" w:hAnsi="仿宋" w:eastAsia="仿宋" w:cs="仿宋"/>
          <w:sz w:val="21"/>
          <w:szCs w:val="21"/>
        </w:rPr>
      </w:pPr>
      <w:r>
        <w:rPr>
          <w:rFonts w:hint="eastAsia" w:ascii="仿宋" w:hAnsi="仿宋" w:eastAsia="仿宋" w:cs="仿宋"/>
          <w:sz w:val="21"/>
          <w:szCs w:val="21"/>
        </w:rPr>
        <w:t xml:space="preserve">    三、工程质量标准</w:t>
      </w:r>
    </w:p>
    <w:p>
      <w:pPr>
        <w:rPr>
          <w:rFonts w:hint="eastAsia" w:ascii="仿宋" w:hAnsi="仿宋" w:eastAsia="仿宋" w:cs="仿宋"/>
          <w:sz w:val="21"/>
          <w:szCs w:val="21"/>
        </w:rPr>
      </w:pPr>
      <w:r>
        <w:rPr>
          <w:rFonts w:hint="eastAsia" w:ascii="仿宋" w:hAnsi="仿宋" w:eastAsia="仿宋" w:cs="仿宋"/>
          <w:sz w:val="21"/>
          <w:szCs w:val="21"/>
        </w:rPr>
        <w:t>工程质量标准：符合现行国家有关工程施工质量验收规范和标准的合格要求。</w:t>
      </w:r>
    </w:p>
    <w:p>
      <w:pPr>
        <w:rPr>
          <w:rFonts w:hint="eastAsia" w:ascii="仿宋" w:hAnsi="仿宋" w:eastAsia="仿宋" w:cs="仿宋"/>
          <w:sz w:val="21"/>
          <w:szCs w:val="21"/>
        </w:rPr>
      </w:pPr>
      <w:r>
        <w:rPr>
          <w:rFonts w:hint="eastAsia" w:ascii="仿宋" w:hAnsi="仿宋" w:eastAsia="仿宋" w:cs="仿宋"/>
          <w:sz w:val="21"/>
          <w:szCs w:val="21"/>
        </w:rPr>
        <w:t>四、签约合同价与合同价格形式</w:t>
      </w:r>
      <w:r>
        <w:rPr>
          <w:rFonts w:hint="eastAsia" w:ascii="仿宋" w:hAnsi="仿宋" w:eastAsia="仿宋" w:cs="仿宋"/>
          <w:sz w:val="21"/>
          <w:szCs w:val="21"/>
        </w:rPr>
        <w:tab/>
      </w:r>
    </w:p>
    <w:p>
      <w:pPr>
        <w:rPr>
          <w:rFonts w:hint="eastAsia" w:ascii="仿宋" w:hAnsi="仿宋" w:eastAsia="仿宋" w:cs="仿宋"/>
          <w:sz w:val="21"/>
          <w:szCs w:val="21"/>
        </w:rPr>
      </w:pPr>
      <w:r>
        <w:rPr>
          <w:rFonts w:hint="eastAsia" w:ascii="仿宋" w:hAnsi="仿宋" w:eastAsia="仿宋" w:cs="仿宋"/>
          <w:sz w:val="21"/>
          <w:szCs w:val="21"/>
        </w:rPr>
        <w:t>1.签约合同价为（含税）：人民币元，（大写：)；</w:t>
      </w:r>
    </w:p>
    <w:p>
      <w:pPr>
        <w:rPr>
          <w:rFonts w:hint="eastAsia" w:ascii="仿宋" w:hAnsi="仿宋" w:eastAsia="仿宋" w:cs="仿宋"/>
          <w:sz w:val="21"/>
          <w:szCs w:val="21"/>
        </w:rPr>
      </w:pPr>
      <w:r>
        <w:rPr>
          <w:rFonts w:hint="eastAsia" w:ascii="仿宋" w:hAnsi="仿宋" w:eastAsia="仿宋" w:cs="仿宋"/>
          <w:sz w:val="21"/>
          <w:szCs w:val="21"/>
        </w:rPr>
        <w:t>2.合同价格形式：固定单价合同。</w:t>
      </w:r>
    </w:p>
    <w:p>
      <w:pPr>
        <w:rPr>
          <w:rFonts w:hint="eastAsia" w:ascii="仿宋" w:hAnsi="仿宋" w:eastAsia="仿宋" w:cs="仿宋"/>
          <w:sz w:val="21"/>
          <w:szCs w:val="21"/>
        </w:rPr>
      </w:pPr>
      <w:r>
        <w:rPr>
          <w:rFonts w:hint="eastAsia" w:ascii="仿宋" w:hAnsi="仿宋" w:eastAsia="仿宋" w:cs="仿宋"/>
          <w:sz w:val="21"/>
          <w:szCs w:val="21"/>
        </w:rPr>
        <w:t xml:space="preserve">    五、负责人</w:t>
      </w:r>
    </w:p>
    <w:p>
      <w:pPr>
        <w:rPr>
          <w:rFonts w:hint="eastAsia" w:ascii="仿宋" w:hAnsi="仿宋" w:eastAsia="仿宋" w:cs="仿宋"/>
          <w:sz w:val="21"/>
          <w:szCs w:val="21"/>
        </w:rPr>
      </w:pPr>
      <w:r>
        <w:rPr>
          <w:rFonts w:hint="eastAsia" w:ascii="仿宋" w:hAnsi="仿宋" w:eastAsia="仿宋" w:cs="仿宋"/>
          <w:sz w:val="21"/>
          <w:szCs w:val="21"/>
        </w:rPr>
        <w:t>承包人项目负责人：，项目技术负责人：    。</w:t>
      </w:r>
    </w:p>
    <w:p>
      <w:pPr>
        <w:rPr>
          <w:rFonts w:hint="eastAsia" w:ascii="仿宋" w:hAnsi="仿宋" w:eastAsia="仿宋" w:cs="仿宋"/>
          <w:sz w:val="21"/>
          <w:szCs w:val="21"/>
        </w:rPr>
      </w:pPr>
      <w:r>
        <w:rPr>
          <w:rFonts w:hint="eastAsia" w:ascii="仿宋" w:hAnsi="仿宋" w:eastAsia="仿宋" w:cs="仿宋"/>
          <w:sz w:val="21"/>
          <w:szCs w:val="21"/>
        </w:rPr>
        <w:t>六、合同文件构成</w:t>
      </w:r>
    </w:p>
    <w:p>
      <w:pPr>
        <w:rPr>
          <w:rFonts w:hint="eastAsia" w:ascii="仿宋" w:hAnsi="仿宋" w:eastAsia="仿宋" w:cs="仿宋"/>
          <w:sz w:val="21"/>
          <w:szCs w:val="21"/>
        </w:rPr>
      </w:pPr>
      <w:r>
        <w:rPr>
          <w:rFonts w:hint="eastAsia" w:ascii="仿宋" w:hAnsi="仿宋" w:eastAsia="仿宋" w:cs="仿宋"/>
          <w:sz w:val="21"/>
          <w:szCs w:val="21"/>
        </w:rPr>
        <w:t>本协议书与下列文件一起构成合同文件：</w:t>
      </w:r>
    </w:p>
    <w:p>
      <w:pPr>
        <w:rPr>
          <w:rFonts w:hint="eastAsia" w:ascii="仿宋" w:hAnsi="仿宋" w:eastAsia="仿宋" w:cs="仿宋"/>
          <w:sz w:val="21"/>
          <w:szCs w:val="21"/>
        </w:rPr>
      </w:pPr>
      <w:r>
        <w:rPr>
          <w:rFonts w:hint="eastAsia" w:ascii="仿宋" w:hAnsi="仿宋" w:eastAsia="仿宋" w:cs="仿宋"/>
          <w:sz w:val="21"/>
          <w:szCs w:val="21"/>
        </w:rPr>
        <w:t>（1）中标（成交）通知书（如果有）；</w:t>
      </w:r>
    </w:p>
    <w:p>
      <w:pPr>
        <w:rPr>
          <w:rFonts w:hint="eastAsia" w:ascii="仿宋" w:hAnsi="仿宋" w:eastAsia="仿宋" w:cs="仿宋"/>
          <w:sz w:val="21"/>
          <w:szCs w:val="21"/>
        </w:rPr>
      </w:pPr>
      <w:r>
        <w:rPr>
          <w:rFonts w:hint="eastAsia" w:ascii="仿宋" w:hAnsi="仿宋" w:eastAsia="仿宋" w:cs="仿宋"/>
          <w:sz w:val="21"/>
          <w:szCs w:val="21"/>
        </w:rPr>
        <w:t xml:space="preserve">（2）投标函（竞包函）及其附录（如果有）； </w:t>
      </w:r>
    </w:p>
    <w:p>
      <w:pPr>
        <w:rPr>
          <w:rFonts w:hint="eastAsia" w:ascii="仿宋" w:hAnsi="仿宋" w:eastAsia="仿宋" w:cs="仿宋"/>
          <w:sz w:val="21"/>
          <w:szCs w:val="21"/>
        </w:rPr>
      </w:pPr>
      <w:r>
        <w:rPr>
          <w:rFonts w:hint="eastAsia" w:ascii="仿宋" w:hAnsi="仿宋" w:eastAsia="仿宋" w:cs="仿宋"/>
          <w:sz w:val="21"/>
          <w:szCs w:val="21"/>
        </w:rPr>
        <w:t>（3）专用合同条款及其附件；</w:t>
      </w:r>
    </w:p>
    <w:p>
      <w:pPr>
        <w:rPr>
          <w:rFonts w:hint="eastAsia" w:ascii="仿宋" w:hAnsi="仿宋" w:eastAsia="仿宋" w:cs="仿宋"/>
          <w:sz w:val="21"/>
          <w:szCs w:val="21"/>
        </w:rPr>
      </w:pPr>
      <w:r>
        <w:rPr>
          <w:rFonts w:hint="eastAsia" w:ascii="仿宋" w:hAnsi="仿宋" w:eastAsia="仿宋" w:cs="仿宋"/>
          <w:sz w:val="21"/>
          <w:szCs w:val="21"/>
        </w:rPr>
        <w:t>（4）通用合同条款；</w:t>
      </w:r>
    </w:p>
    <w:p>
      <w:pPr>
        <w:rPr>
          <w:rFonts w:hint="eastAsia" w:ascii="仿宋" w:hAnsi="仿宋" w:eastAsia="仿宋" w:cs="仿宋"/>
          <w:sz w:val="21"/>
          <w:szCs w:val="21"/>
        </w:rPr>
      </w:pPr>
      <w:r>
        <w:rPr>
          <w:rFonts w:hint="eastAsia" w:ascii="仿宋" w:hAnsi="仿宋" w:eastAsia="仿宋" w:cs="仿宋"/>
          <w:sz w:val="21"/>
          <w:szCs w:val="21"/>
        </w:rPr>
        <w:t>（5）技术标准和要求；</w:t>
      </w:r>
    </w:p>
    <w:p>
      <w:pPr>
        <w:rPr>
          <w:rFonts w:hint="eastAsia" w:ascii="仿宋" w:hAnsi="仿宋" w:eastAsia="仿宋" w:cs="仿宋"/>
          <w:sz w:val="21"/>
          <w:szCs w:val="21"/>
        </w:rPr>
      </w:pPr>
      <w:r>
        <w:rPr>
          <w:rFonts w:hint="eastAsia" w:ascii="仿宋" w:hAnsi="仿宋" w:eastAsia="仿宋" w:cs="仿宋"/>
          <w:sz w:val="21"/>
          <w:szCs w:val="21"/>
        </w:rPr>
        <w:t>（6）图纸；</w:t>
      </w:r>
    </w:p>
    <w:p>
      <w:pPr>
        <w:rPr>
          <w:rFonts w:hint="eastAsia" w:ascii="仿宋" w:hAnsi="仿宋" w:eastAsia="仿宋" w:cs="仿宋"/>
          <w:sz w:val="21"/>
          <w:szCs w:val="21"/>
        </w:rPr>
      </w:pPr>
      <w:r>
        <w:rPr>
          <w:rFonts w:hint="eastAsia" w:ascii="仿宋" w:hAnsi="仿宋" w:eastAsia="仿宋" w:cs="仿宋"/>
          <w:sz w:val="21"/>
          <w:szCs w:val="21"/>
        </w:rPr>
        <w:t>（7）已标价工程量清单或预算书；</w:t>
      </w:r>
    </w:p>
    <w:p>
      <w:pPr>
        <w:rPr>
          <w:rFonts w:hint="eastAsia" w:ascii="仿宋" w:hAnsi="仿宋" w:eastAsia="仿宋" w:cs="仿宋"/>
          <w:sz w:val="21"/>
          <w:szCs w:val="21"/>
        </w:rPr>
      </w:pPr>
      <w:r>
        <w:rPr>
          <w:rFonts w:hint="eastAsia" w:ascii="仿宋" w:hAnsi="仿宋" w:eastAsia="仿宋" w:cs="仿宋"/>
          <w:sz w:val="21"/>
          <w:szCs w:val="21"/>
        </w:rPr>
        <w:t>（8）其他合同文件。</w:t>
      </w:r>
    </w:p>
    <w:p>
      <w:pPr>
        <w:rPr>
          <w:rFonts w:hint="eastAsia" w:ascii="仿宋" w:hAnsi="仿宋" w:eastAsia="仿宋" w:cs="仿宋"/>
          <w:sz w:val="21"/>
          <w:szCs w:val="21"/>
        </w:rPr>
      </w:pPr>
      <w:r>
        <w:rPr>
          <w:rFonts w:hint="eastAsia" w:ascii="仿宋" w:hAnsi="仿宋" w:eastAsia="仿宋" w:cs="仿宋"/>
          <w:sz w:val="21"/>
          <w:szCs w:val="21"/>
        </w:rPr>
        <w:t>在合同订立及履行过程中形成的与合同有关的文件均构成合同文件组成部分。</w:t>
      </w:r>
    </w:p>
    <w:p>
      <w:pPr>
        <w:rPr>
          <w:rFonts w:hint="eastAsia" w:ascii="仿宋" w:hAnsi="仿宋" w:eastAsia="仿宋" w:cs="仿宋"/>
          <w:sz w:val="21"/>
          <w:szCs w:val="21"/>
        </w:rPr>
      </w:pPr>
      <w:r>
        <w:rPr>
          <w:rFonts w:hint="eastAsia" w:ascii="仿宋" w:hAnsi="仿宋" w:eastAsia="仿宋" w:cs="仿宋"/>
          <w:sz w:val="21"/>
          <w:szCs w:val="21"/>
        </w:rPr>
        <w:t>上述各项合同文件包括合同当事人就该项合同文件所作出的补充和修改，属于同一类内容的文件，应以最新签署的为准。专用合同条款及其附件须经合同当事人签字或盖章。</w:t>
      </w:r>
    </w:p>
    <w:p>
      <w:pPr>
        <w:rPr>
          <w:rFonts w:hint="eastAsia" w:ascii="仿宋" w:hAnsi="仿宋" w:eastAsia="仿宋" w:cs="仿宋"/>
          <w:sz w:val="21"/>
          <w:szCs w:val="21"/>
        </w:rPr>
      </w:pPr>
      <w:r>
        <w:rPr>
          <w:rFonts w:hint="eastAsia" w:ascii="仿宋" w:hAnsi="仿宋" w:eastAsia="仿宋" w:cs="仿宋"/>
          <w:sz w:val="21"/>
          <w:szCs w:val="21"/>
        </w:rPr>
        <w:t>七、承诺</w:t>
      </w:r>
    </w:p>
    <w:p>
      <w:pPr>
        <w:rPr>
          <w:rFonts w:hint="eastAsia" w:ascii="仿宋" w:hAnsi="仿宋" w:eastAsia="仿宋" w:cs="仿宋"/>
          <w:sz w:val="21"/>
          <w:szCs w:val="21"/>
        </w:rPr>
      </w:pPr>
      <w:r>
        <w:rPr>
          <w:rFonts w:hint="eastAsia" w:ascii="仿宋" w:hAnsi="仿宋" w:eastAsia="仿宋" w:cs="仿宋"/>
          <w:sz w:val="21"/>
          <w:szCs w:val="21"/>
        </w:rPr>
        <w:t>1.发包人承诺按照合同约定的条件、时间和方式向承包人支付合同价款。</w:t>
      </w:r>
    </w:p>
    <w:p>
      <w:pPr>
        <w:rPr>
          <w:rFonts w:hint="eastAsia" w:ascii="仿宋" w:hAnsi="仿宋" w:eastAsia="仿宋" w:cs="仿宋"/>
          <w:sz w:val="21"/>
          <w:szCs w:val="21"/>
        </w:rPr>
      </w:pPr>
      <w:r>
        <w:rPr>
          <w:rFonts w:hint="eastAsia" w:ascii="仿宋" w:hAnsi="仿宋" w:eastAsia="仿宋" w:cs="仿宋"/>
          <w:sz w:val="21"/>
          <w:szCs w:val="21"/>
        </w:rPr>
        <w:t>2.承包人承诺按照法律规定及合同约定组织完成工程施工，确保工程质量和安全，不进行转包及违法分包，并在缺陷责任期及保修期内承担相应的工程维修责任。</w:t>
      </w:r>
    </w:p>
    <w:p>
      <w:pPr>
        <w:rPr>
          <w:rFonts w:hint="eastAsia" w:ascii="仿宋" w:hAnsi="仿宋" w:eastAsia="仿宋" w:cs="仿宋"/>
          <w:sz w:val="21"/>
          <w:szCs w:val="21"/>
        </w:rPr>
      </w:pPr>
      <w:r>
        <w:rPr>
          <w:rFonts w:hint="eastAsia" w:ascii="仿宋" w:hAnsi="仿宋" w:eastAsia="仿宋" w:cs="仿宋"/>
          <w:sz w:val="21"/>
          <w:szCs w:val="21"/>
        </w:rPr>
        <w:t>八、签订时间</w:t>
      </w:r>
    </w:p>
    <w:p>
      <w:pPr>
        <w:rPr>
          <w:rFonts w:hint="eastAsia" w:ascii="仿宋" w:hAnsi="仿宋" w:eastAsia="仿宋" w:cs="仿宋"/>
          <w:sz w:val="21"/>
          <w:szCs w:val="21"/>
        </w:rPr>
      </w:pPr>
      <w:r>
        <w:rPr>
          <w:rFonts w:hint="eastAsia" w:ascii="仿宋" w:hAnsi="仿宋" w:eastAsia="仿宋" w:cs="仿宋"/>
          <w:sz w:val="21"/>
          <w:szCs w:val="21"/>
        </w:rPr>
        <w:t>本合同于年月日签订。</w:t>
      </w:r>
    </w:p>
    <w:p>
      <w:pPr>
        <w:rPr>
          <w:rFonts w:hint="eastAsia" w:ascii="仿宋" w:hAnsi="仿宋" w:eastAsia="仿宋" w:cs="仿宋"/>
          <w:sz w:val="21"/>
          <w:szCs w:val="21"/>
        </w:rPr>
      </w:pPr>
      <w:r>
        <w:rPr>
          <w:rFonts w:hint="eastAsia" w:ascii="仿宋" w:hAnsi="仿宋" w:eastAsia="仿宋" w:cs="仿宋"/>
          <w:sz w:val="21"/>
          <w:szCs w:val="21"/>
        </w:rPr>
        <w:t>九、签订地点</w:t>
      </w:r>
    </w:p>
    <w:p>
      <w:pPr>
        <w:rPr>
          <w:rFonts w:hint="eastAsia" w:ascii="仿宋" w:hAnsi="仿宋" w:eastAsia="仿宋" w:cs="仿宋"/>
          <w:sz w:val="21"/>
          <w:szCs w:val="21"/>
        </w:rPr>
      </w:pPr>
      <w:r>
        <w:rPr>
          <w:rFonts w:hint="eastAsia" w:ascii="仿宋" w:hAnsi="仿宋" w:eastAsia="仿宋" w:cs="仿宋"/>
          <w:sz w:val="21"/>
          <w:szCs w:val="21"/>
        </w:rPr>
        <w:t>本合同在发包人单位签订。</w:t>
      </w:r>
    </w:p>
    <w:p>
      <w:pPr>
        <w:rPr>
          <w:rFonts w:hint="eastAsia" w:ascii="仿宋" w:hAnsi="仿宋" w:eastAsia="仿宋" w:cs="仿宋"/>
          <w:sz w:val="21"/>
          <w:szCs w:val="21"/>
        </w:rPr>
      </w:pPr>
      <w:r>
        <w:rPr>
          <w:rFonts w:hint="eastAsia" w:ascii="仿宋" w:hAnsi="仿宋" w:eastAsia="仿宋" w:cs="仿宋"/>
          <w:sz w:val="21"/>
          <w:szCs w:val="21"/>
        </w:rPr>
        <w:t xml:space="preserve">    十、补充协议</w:t>
      </w:r>
    </w:p>
    <w:p>
      <w:pPr>
        <w:rPr>
          <w:rFonts w:hint="eastAsia" w:ascii="仿宋" w:hAnsi="仿宋" w:eastAsia="仿宋" w:cs="仿宋"/>
          <w:sz w:val="21"/>
          <w:szCs w:val="21"/>
        </w:rPr>
      </w:pPr>
      <w:r>
        <w:rPr>
          <w:rFonts w:hint="eastAsia" w:ascii="仿宋" w:hAnsi="仿宋" w:eastAsia="仿宋" w:cs="仿宋"/>
          <w:sz w:val="21"/>
          <w:szCs w:val="21"/>
        </w:rPr>
        <w:t>合同未尽事宜，合同当事人另行签订补充协议，补充协议是合同的组成部分。补充协议与主合同内容不一致的部分，以补充协议为准。</w:t>
      </w:r>
    </w:p>
    <w:p>
      <w:pPr>
        <w:rPr>
          <w:rFonts w:hint="eastAsia" w:ascii="仿宋" w:hAnsi="仿宋" w:eastAsia="仿宋" w:cs="仿宋"/>
          <w:sz w:val="21"/>
          <w:szCs w:val="21"/>
        </w:rPr>
      </w:pPr>
      <w:r>
        <w:rPr>
          <w:rFonts w:hint="eastAsia" w:ascii="仿宋" w:hAnsi="仿宋" w:eastAsia="仿宋" w:cs="仿宋"/>
          <w:sz w:val="21"/>
          <w:szCs w:val="21"/>
        </w:rPr>
        <w:t xml:space="preserve">    十一、合同生效</w:t>
      </w:r>
    </w:p>
    <w:p>
      <w:pPr>
        <w:rPr>
          <w:rFonts w:hint="eastAsia" w:ascii="仿宋" w:hAnsi="仿宋" w:eastAsia="仿宋" w:cs="仿宋"/>
          <w:sz w:val="21"/>
          <w:szCs w:val="21"/>
        </w:rPr>
      </w:pPr>
      <w:r>
        <w:rPr>
          <w:rFonts w:hint="eastAsia" w:ascii="仿宋" w:hAnsi="仿宋" w:eastAsia="仿宋" w:cs="仿宋"/>
          <w:sz w:val="21"/>
          <w:szCs w:val="21"/>
        </w:rPr>
        <w:t>本合同自三方共同签字并盖章后立即生效。</w:t>
      </w:r>
    </w:p>
    <w:p>
      <w:pPr>
        <w:rPr>
          <w:rFonts w:hint="eastAsia" w:ascii="仿宋" w:hAnsi="仿宋" w:eastAsia="仿宋" w:cs="仿宋"/>
          <w:sz w:val="21"/>
          <w:szCs w:val="21"/>
        </w:rPr>
      </w:pPr>
      <w:r>
        <w:rPr>
          <w:rFonts w:hint="eastAsia" w:ascii="仿宋" w:hAnsi="仿宋" w:eastAsia="仿宋" w:cs="仿宋"/>
          <w:sz w:val="21"/>
          <w:szCs w:val="21"/>
        </w:rPr>
        <w:t>十二、合同份数</w:t>
      </w:r>
    </w:p>
    <w:p>
      <w:pPr>
        <w:rPr>
          <w:rFonts w:hint="eastAsia" w:ascii="仿宋" w:hAnsi="仿宋" w:eastAsia="仿宋" w:cs="仿宋"/>
          <w:sz w:val="21"/>
          <w:szCs w:val="21"/>
        </w:rPr>
      </w:pPr>
      <w:r>
        <w:rPr>
          <w:rFonts w:hint="eastAsia" w:ascii="仿宋" w:hAnsi="仿宋" w:eastAsia="仿宋" w:cs="仿宋"/>
          <w:sz w:val="21"/>
          <w:szCs w:val="21"/>
        </w:rPr>
        <w:t>本合同一式壹拾</w:t>
      </w:r>
      <w:r>
        <w:rPr>
          <w:rFonts w:hint="eastAsia" w:ascii="仿宋" w:hAnsi="仿宋" w:eastAsia="仿宋" w:cs="仿宋"/>
          <w:sz w:val="21"/>
          <w:szCs w:val="21"/>
          <w:lang w:eastAsia="zh-CN"/>
        </w:rPr>
        <w:t>五</w:t>
      </w:r>
      <w:r>
        <w:rPr>
          <w:rFonts w:hint="eastAsia" w:ascii="仿宋" w:hAnsi="仿宋" w:eastAsia="仿宋" w:cs="仿宋"/>
          <w:sz w:val="21"/>
          <w:szCs w:val="21"/>
        </w:rPr>
        <w:t>份，均具有同等法律效力，发包人、承包人、代建单位各执</w:t>
      </w:r>
      <w:r>
        <w:rPr>
          <w:rFonts w:hint="eastAsia" w:ascii="仿宋" w:hAnsi="仿宋" w:eastAsia="仿宋" w:cs="仿宋"/>
          <w:sz w:val="21"/>
          <w:szCs w:val="21"/>
          <w:lang w:eastAsia="zh-CN"/>
        </w:rPr>
        <w:t>五</w:t>
      </w:r>
      <w:r>
        <w:rPr>
          <w:rFonts w:hint="eastAsia" w:ascii="仿宋" w:hAnsi="仿宋" w:eastAsia="仿宋" w:cs="仿宋"/>
          <w:sz w:val="21"/>
          <w:szCs w:val="21"/>
        </w:rPr>
        <w:t>份。</w:t>
      </w:r>
    </w:p>
    <w:p>
      <w:pPr>
        <w:pStyle w:val="5"/>
        <w:keepNext w:val="0"/>
        <w:keepLines/>
        <w:pageBreakBefore/>
        <w:widowControl/>
        <w:kinsoku/>
        <w:wordWrap/>
        <w:overflowPunct/>
        <w:topLinePunct w:val="0"/>
        <w:autoSpaceDE w:val="0"/>
        <w:autoSpaceDN w:val="0"/>
        <w:bidi w:val="0"/>
        <w:adjustRightInd w:val="0"/>
        <w:snapToGrid/>
        <w:textAlignment w:val="baseline"/>
        <w:rPr>
          <w:rFonts w:ascii="仿宋" w:hAnsi="仿宋" w:eastAsia="仿宋" w:cs="仿宋"/>
          <w:snapToGrid w:val="0"/>
        </w:rPr>
      </w:pPr>
      <w:bookmarkStart w:id="230" w:name="_Toc168"/>
      <w:bookmarkStart w:id="231" w:name="_Toc22184"/>
      <w:r>
        <w:rPr>
          <w:rFonts w:hint="eastAsia" w:ascii="仿宋" w:hAnsi="仿宋" w:eastAsia="仿宋" w:cs="仿宋"/>
          <w:snapToGrid w:val="0"/>
        </w:rPr>
        <w:t>附件二</w:t>
      </w:r>
      <w:bookmarkEnd w:id="225"/>
      <w:bookmarkEnd w:id="226"/>
      <w:r>
        <w:rPr>
          <w:rFonts w:hint="eastAsia" w:ascii="仿宋" w:hAnsi="仿宋" w:eastAsia="仿宋" w:cs="仿宋"/>
          <w:snapToGrid w:val="0"/>
        </w:rPr>
        <w:t>：履约担保</w:t>
      </w:r>
      <w:bookmarkEnd w:id="227"/>
      <w:bookmarkEnd w:id="228"/>
      <w:bookmarkEnd w:id="229"/>
      <w:bookmarkEnd w:id="230"/>
      <w:bookmarkEnd w:id="231"/>
    </w:p>
    <w:p>
      <w:pPr>
        <w:jc w:val="center"/>
        <w:rPr>
          <w:rFonts w:ascii="仿宋" w:hAnsi="仿宋" w:eastAsia="仿宋" w:cs="仿宋"/>
          <w:b/>
          <w:bCs/>
          <w:snapToGrid w:val="0"/>
          <w:szCs w:val="24"/>
        </w:rPr>
      </w:pPr>
    </w:p>
    <w:p>
      <w:pPr>
        <w:jc w:val="center"/>
        <w:rPr>
          <w:rFonts w:ascii="仿宋" w:hAnsi="仿宋" w:eastAsia="仿宋" w:cs="仿宋"/>
          <w:b/>
          <w:bCs/>
          <w:snapToGrid w:val="0"/>
          <w:sz w:val="30"/>
          <w:szCs w:val="30"/>
        </w:rPr>
      </w:pPr>
      <w:r>
        <w:rPr>
          <w:rFonts w:hint="eastAsia" w:ascii="仿宋" w:hAnsi="仿宋" w:eastAsia="仿宋" w:cs="仿宋"/>
          <w:b/>
          <w:bCs/>
          <w:snapToGrid w:val="0"/>
          <w:sz w:val="30"/>
          <w:szCs w:val="30"/>
        </w:rPr>
        <w:t>履约担保（格式）</w:t>
      </w:r>
    </w:p>
    <w:p>
      <w:pPr>
        <w:rPr>
          <w:rFonts w:ascii="仿宋" w:hAnsi="仿宋" w:eastAsia="仿宋" w:cs="仿宋"/>
          <w:snapToGrid w:val="0"/>
          <w:szCs w:val="21"/>
          <w:u w:val="single"/>
        </w:rPr>
      </w:pPr>
    </w:p>
    <w:p>
      <w:pPr>
        <w:spacing w:line="360" w:lineRule="auto"/>
        <w:rPr>
          <w:rFonts w:ascii="仿宋" w:hAnsi="仿宋" w:eastAsia="仿宋" w:cs="仿宋"/>
          <w:snapToGrid w:val="0"/>
          <w:sz w:val="21"/>
          <w:szCs w:val="21"/>
          <w:u w:val="single"/>
        </w:rPr>
      </w:pPr>
      <w:r>
        <w:rPr>
          <w:rFonts w:hint="eastAsia" w:ascii="仿宋" w:hAnsi="仿宋" w:eastAsia="仿宋" w:cs="仿宋"/>
          <w:snapToGrid w:val="0"/>
          <w:sz w:val="21"/>
          <w:szCs w:val="21"/>
          <w:u w:val="single"/>
        </w:rPr>
        <w:t>（招标人名称）：</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鉴于_____________（招标人名称，以下简称“招标人”）接受</w:t>
      </w:r>
      <w:r>
        <w:rPr>
          <w:rFonts w:hint="eastAsia" w:ascii="仿宋" w:hAnsi="仿宋" w:eastAsia="仿宋" w:cs="仿宋"/>
          <w:sz w:val="21"/>
          <w:szCs w:val="21"/>
          <w:u w:val="single"/>
        </w:rPr>
        <w:t>__ _____</w:t>
      </w:r>
      <w:r>
        <w:rPr>
          <w:rFonts w:hint="eastAsia" w:ascii="仿宋" w:hAnsi="仿宋" w:eastAsia="仿宋" w:cs="仿宋"/>
          <w:snapToGrid w:val="0"/>
          <w:sz w:val="21"/>
          <w:szCs w:val="21"/>
        </w:rPr>
        <w:t>（中标人名称）（以下称“中标人”）于</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年</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月</w:t>
      </w:r>
      <w:r>
        <w:rPr>
          <w:rFonts w:hint="eastAsia" w:ascii="仿宋" w:hAnsi="仿宋" w:eastAsia="仿宋" w:cs="仿宋"/>
          <w:snapToGrid w:val="0"/>
          <w:sz w:val="21"/>
          <w:szCs w:val="21"/>
          <w:u w:val="single"/>
        </w:rPr>
        <w:t>__</w:t>
      </w:r>
      <w:r>
        <w:rPr>
          <w:rFonts w:hint="eastAsia" w:ascii="仿宋" w:hAnsi="仿宋" w:eastAsia="仿宋" w:cs="仿宋"/>
          <w:snapToGrid w:val="0"/>
          <w:sz w:val="21"/>
          <w:szCs w:val="21"/>
        </w:rPr>
        <w:t>日递交的</w:t>
      </w:r>
      <w:r>
        <w:rPr>
          <w:rFonts w:hint="eastAsia" w:ascii="仿宋" w:hAnsi="仿宋" w:eastAsia="仿宋" w:cs="仿宋"/>
          <w:sz w:val="21"/>
          <w:szCs w:val="21"/>
          <w:u w:val="single"/>
        </w:rPr>
        <w:t xml:space="preserve">_____  __ </w:t>
      </w:r>
      <w:r>
        <w:rPr>
          <w:rFonts w:hint="eastAsia" w:ascii="仿宋" w:hAnsi="仿宋" w:eastAsia="仿宋" w:cs="仿宋"/>
          <w:snapToGrid w:val="0"/>
          <w:sz w:val="21"/>
          <w:szCs w:val="21"/>
        </w:rPr>
        <w:t>（项目名称）</w:t>
      </w:r>
      <w:r>
        <w:rPr>
          <w:rFonts w:hint="eastAsia" w:ascii="仿宋" w:hAnsi="仿宋" w:eastAsia="仿宋" w:cs="仿宋"/>
          <w:sz w:val="21"/>
          <w:szCs w:val="21"/>
          <w:u w:val="single"/>
        </w:rPr>
        <w:t>_______</w:t>
      </w:r>
      <w:r>
        <w:rPr>
          <w:rFonts w:hint="eastAsia" w:ascii="仿宋" w:hAnsi="仿宋" w:eastAsia="仿宋" w:cs="仿宋"/>
          <w:snapToGrid w:val="0"/>
          <w:sz w:val="21"/>
          <w:szCs w:val="21"/>
        </w:rPr>
        <w:t>标段施工的投标。我方愿意无条件地、不可撤销地就中标人履行与你方订立的合同，向你方提供担保。</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1．担保金额人民币（大写）_______元（￥______）。</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2．担保有效期自招标人与中标人签订的合同生效之日起至招标人签发工程接收证书之日止。</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3．在本担保有效期内，因中标人违反合同约定的义务给你方造成经济损失时，我方在收到你方以书面形式提出的在担保金额内的赔偿要求后，在7天内无条件支付。</w:t>
      </w:r>
    </w:p>
    <w:p>
      <w:pPr>
        <w:spacing w:line="360" w:lineRule="auto"/>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4．招标人和中标人按《通用合同条款》第15条变更合同时，我方承担本担保规定的义务不变。</w:t>
      </w:r>
    </w:p>
    <w:p>
      <w:pPr>
        <w:ind w:firstLine="3045" w:firstLineChars="1450"/>
        <w:rPr>
          <w:rFonts w:ascii="仿宋" w:hAnsi="仿宋" w:eastAsia="仿宋" w:cs="仿宋"/>
          <w:snapToGrid w:val="0"/>
          <w:sz w:val="21"/>
          <w:szCs w:val="21"/>
        </w:rPr>
      </w:pP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担保人：__________________（盖单位章）</w:t>
      </w:r>
    </w:p>
    <w:p>
      <w:pPr>
        <w:ind w:firstLine="3005" w:firstLineChars="1431"/>
        <w:rPr>
          <w:rFonts w:ascii="仿宋" w:hAnsi="仿宋" w:eastAsia="仿宋" w:cs="仿宋"/>
          <w:snapToGrid w:val="0"/>
          <w:sz w:val="21"/>
          <w:szCs w:val="21"/>
        </w:rPr>
      </w:pPr>
      <w:r>
        <w:rPr>
          <w:rFonts w:hint="eastAsia" w:ascii="仿宋" w:hAnsi="仿宋" w:eastAsia="仿宋" w:cs="仿宋"/>
          <w:snapToGrid w:val="0"/>
          <w:sz w:val="21"/>
          <w:szCs w:val="21"/>
        </w:rPr>
        <w:t>法定代表人或其委托代理人：__________（签字）</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地    址：_______________________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邮政编码：_______________________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电    话：________________________</w:t>
      </w:r>
    </w:p>
    <w:p>
      <w:pPr>
        <w:ind w:firstLine="3045" w:firstLineChars="1450"/>
        <w:rPr>
          <w:rFonts w:ascii="仿宋" w:hAnsi="仿宋" w:eastAsia="仿宋" w:cs="仿宋"/>
          <w:snapToGrid w:val="0"/>
          <w:sz w:val="21"/>
          <w:szCs w:val="21"/>
        </w:rPr>
      </w:pPr>
      <w:r>
        <w:rPr>
          <w:rFonts w:hint="eastAsia" w:ascii="仿宋" w:hAnsi="仿宋" w:eastAsia="仿宋" w:cs="仿宋"/>
          <w:snapToGrid w:val="0"/>
          <w:sz w:val="21"/>
          <w:szCs w:val="21"/>
        </w:rPr>
        <w:t>传     真:________________________</w:t>
      </w:r>
    </w:p>
    <w:p>
      <w:pPr>
        <w:ind w:firstLine="4099" w:firstLineChars="1952"/>
        <w:rPr>
          <w:rFonts w:ascii="仿宋" w:hAnsi="仿宋" w:eastAsia="仿宋" w:cs="仿宋"/>
          <w:snapToGrid w:val="0"/>
          <w:sz w:val="21"/>
          <w:szCs w:val="21"/>
        </w:rPr>
      </w:pPr>
      <w:r>
        <w:rPr>
          <w:rFonts w:hint="eastAsia" w:ascii="仿宋" w:hAnsi="仿宋" w:eastAsia="仿宋" w:cs="仿宋"/>
          <w:snapToGrid w:val="0"/>
          <w:sz w:val="21"/>
          <w:szCs w:val="21"/>
        </w:rPr>
        <w:t>年月日</w:t>
      </w:r>
    </w:p>
    <w:p>
      <w:pPr>
        <w:rPr>
          <w:rFonts w:ascii="仿宋" w:hAnsi="仿宋" w:eastAsia="仿宋" w:cs="仿宋"/>
          <w:snapToGrid w:val="0"/>
          <w:szCs w:val="21"/>
        </w:rPr>
      </w:pPr>
    </w:p>
    <w:p>
      <w:pPr>
        <w:pStyle w:val="17"/>
        <w:ind w:right="440" w:firstLine="3439" w:firstLineChars="1638"/>
        <w:rPr>
          <w:rFonts w:ascii="仿宋" w:hAnsi="仿宋" w:eastAsia="仿宋" w:cs="仿宋"/>
          <w:b/>
          <w:szCs w:val="24"/>
        </w:rPr>
      </w:pPr>
      <w:bookmarkStart w:id="232" w:name="_Toc336325304"/>
      <w:r>
        <w:rPr>
          <w:rFonts w:hint="eastAsia" w:ascii="仿宋" w:hAnsi="仿宋" w:eastAsia="仿宋" w:cs="仿宋"/>
          <w:szCs w:val="21"/>
        </w:rPr>
        <w:t>注：委托代理人应附授权委托书。</w:t>
      </w:r>
      <w:bookmarkEnd w:id="232"/>
    </w:p>
    <w:p>
      <w:pPr>
        <w:keepNext w:val="0"/>
        <w:keepLines w:val="0"/>
        <w:pageBreakBefore/>
        <w:widowControl w:val="0"/>
        <w:kinsoku/>
        <w:wordWrap/>
        <w:overflowPunct/>
        <w:topLinePunct w:val="0"/>
        <w:autoSpaceDE w:val="0"/>
        <w:autoSpaceDN w:val="0"/>
        <w:bidi w:val="0"/>
        <w:adjustRightInd w:val="0"/>
        <w:snapToGrid/>
        <w:spacing w:line="360" w:lineRule="auto"/>
        <w:textAlignment w:val="baseline"/>
        <w:outlineLvl w:val="2"/>
        <w:rPr>
          <w:rFonts w:ascii="仿宋" w:hAnsi="仿宋" w:eastAsia="仿宋" w:cs="仿宋"/>
          <w:b/>
          <w:szCs w:val="24"/>
        </w:rPr>
      </w:pPr>
      <w:bookmarkStart w:id="233" w:name="_Toc26485"/>
      <w:bookmarkStart w:id="234" w:name="_Toc26179"/>
      <w:r>
        <w:rPr>
          <w:rFonts w:hint="eastAsia" w:ascii="仿宋" w:hAnsi="仿宋" w:eastAsia="仿宋" w:cs="仿宋"/>
          <w:b/>
          <w:szCs w:val="24"/>
        </w:rPr>
        <w:t>附件三  预付款担保格式（供参考）</w:t>
      </w:r>
      <w:bookmarkEnd w:id="233"/>
      <w:bookmarkEnd w:id="234"/>
    </w:p>
    <w:p>
      <w:pPr>
        <w:pStyle w:val="24"/>
        <w:widowControl w:val="0"/>
        <w:autoSpaceDE w:val="0"/>
        <w:autoSpaceDN w:val="0"/>
        <w:adjustRightInd w:val="0"/>
        <w:spacing w:beforeAutospacing="0" w:afterAutospacing="0"/>
        <w:ind w:firstLine="488"/>
        <w:jc w:val="both"/>
        <w:textAlignment w:val="baseline"/>
        <w:rPr>
          <w:rFonts w:ascii="仿宋" w:hAnsi="仿宋" w:eastAsia="仿宋" w:cs="仿宋"/>
        </w:rPr>
      </w:pPr>
    </w:p>
    <w:p>
      <w:pPr>
        <w:spacing w:line="360" w:lineRule="auto"/>
        <w:jc w:val="center"/>
        <w:rPr>
          <w:rFonts w:ascii="仿宋" w:hAnsi="仿宋" w:eastAsia="仿宋" w:cs="仿宋"/>
          <w:b/>
          <w:szCs w:val="24"/>
        </w:rPr>
      </w:pPr>
      <w:r>
        <w:rPr>
          <w:rFonts w:hint="eastAsia" w:ascii="仿宋" w:hAnsi="仿宋" w:eastAsia="仿宋" w:cs="仿宋"/>
          <w:b/>
          <w:szCs w:val="24"/>
        </w:rPr>
        <w:t>预付款担保</w:t>
      </w:r>
    </w:p>
    <w:p>
      <w:pPr>
        <w:spacing w:line="360" w:lineRule="auto"/>
        <w:ind w:firstLine="480" w:firstLineChars="200"/>
        <w:rPr>
          <w:rFonts w:ascii="仿宋" w:hAnsi="仿宋" w:eastAsia="仿宋" w:cs="仿宋"/>
          <w:szCs w:val="24"/>
        </w:rPr>
      </w:pPr>
    </w:p>
    <w:p>
      <w:pPr>
        <w:spacing w:line="500" w:lineRule="exact"/>
        <w:rPr>
          <w:rFonts w:ascii="仿宋" w:hAnsi="仿宋" w:eastAsia="仿宋" w:cs="仿宋"/>
          <w:sz w:val="21"/>
          <w:szCs w:val="21"/>
        </w:rPr>
      </w:pPr>
      <w:r>
        <w:rPr>
          <w:rFonts w:hint="eastAsia" w:ascii="仿宋" w:hAnsi="仿宋" w:eastAsia="仿宋" w:cs="仿宋"/>
          <w:sz w:val="21"/>
          <w:szCs w:val="21"/>
        </w:rPr>
        <w:t>__________________________（招标人名称）：</w:t>
      </w:r>
    </w:p>
    <w:p>
      <w:pPr>
        <w:spacing w:line="500" w:lineRule="exact"/>
        <w:ind w:firstLine="420" w:firstLineChars="200"/>
        <w:rPr>
          <w:rFonts w:ascii="仿宋" w:hAnsi="仿宋" w:eastAsia="仿宋" w:cs="仿宋"/>
          <w:sz w:val="21"/>
          <w:szCs w:val="21"/>
          <w:u w:val="single"/>
        </w:rPr>
      </w:pPr>
      <w:r>
        <w:rPr>
          <w:rFonts w:hint="eastAsia" w:ascii="仿宋" w:hAnsi="仿宋" w:eastAsia="仿宋" w:cs="仿宋"/>
          <w:sz w:val="21"/>
          <w:szCs w:val="21"/>
        </w:rPr>
        <w:t>根据____________（</w:t>
      </w:r>
      <w:r>
        <w:rPr>
          <w:rFonts w:hint="eastAsia" w:ascii="仿宋" w:hAnsi="仿宋" w:eastAsia="仿宋" w:cs="仿宋"/>
          <w:snapToGrid w:val="0"/>
          <w:sz w:val="21"/>
          <w:szCs w:val="21"/>
        </w:rPr>
        <w:t>中标</w:t>
      </w:r>
      <w:r>
        <w:rPr>
          <w:rFonts w:hint="eastAsia" w:ascii="仿宋" w:hAnsi="仿宋" w:eastAsia="仿宋" w:cs="仿宋"/>
          <w:sz w:val="21"/>
          <w:szCs w:val="21"/>
        </w:rPr>
        <w:t>人名称，以下称“</w:t>
      </w:r>
      <w:r>
        <w:rPr>
          <w:rFonts w:hint="eastAsia" w:ascii="仿宋" w:hAnsi="仿宋" w:eastAsia="仿宋" w:cs="仿宋"/>
          <w:snapToGrid w:val="0"/>
          <w:sz w:val="21"/>
          <w:szCs w:val="21"/>
        </w:rPr>
        <w:t>中标</w:t>
      </w:r>
      <w:r>
        <w:rPr>
          <w:rFonts w:hint="eastAsia" w:ascii="仿宋" w:hAnsi="仿宋" w:eastAsia="仿宋" w:cs="仿宋"/>
          <w:sz w:val="21"/>
          <w:szCs w:val="21"/>
        </w:rPr>
        <w:t>人”）与_____________（招标人名称，以下简称“招标人”）于___年____月____日签订的___________（项目名称）__________（标段名称）合同协议书，</w:t>
      </w:r>
      <w:r>
        <w:rPr>
          <w:rFonts w:hint="eastAsia" w:ascii="仿宋" w:hAnsi="仿宋" w:eastAsia="仿宋" w:cs="仿宋"/>
          <w:snapToGrid w:val="0"/>
          <w:sz w:val="21"/>
          <w:szCs w:val="21"/>
        </w:rPr>
        <w:t>中标</w:t>
      </w:r>
      <w:r>
        <w:rPr>
          <w:rFonts w:hint="eastAsia" w:ascii="仿宋" w:hAnsi="仿宋" w:eastAsia="仿宋" w:cs="仿宋"/>
          <w:sz w:val="21"/>
          <w:szCs w:val="21"/>
        </w:rPr>
        <w:t>人按约定的金额向招标人提交一份预付款担保，即有权得到招标人支付相等金额的预付款。我方愿意就你方提供给</w:t>
      </w:r>
      <w:r>
        <w:rPr>
          <w:rFonts w:hint="eastAsia" w:ascii="仿宋" w:hAnsi="仿宋" w:eastAsia="仿宋" w:cs="仿宋"/>
          <w:snapToGrid w:val="0"/>
          <w:sz w:val="21"/>
          <w:szCs w:val="21"/>
        </w:rPr>
        <w:t>中标</w:t>
      </w:r>
      <w:r>
        <w:rPr>
          <w:rFonts w:hint="eastAsia" w:ascii="仿宋" w:hAnsi="仿宋" w:eastAsia="仿宋" w:cs="仿宋"/>
          <w:sz w:val="21"/>
          <w:szCs w:val="21"/>
        </w:rPr>
        <w:t>人的预付款提供担保。</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1．担保金额人民币（大写）______元（￥________）。</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2．担保有效期自预付款支付给</w:t>
      </w:r>
      <w:r>
        <w:rPr>
          <w:rFonts w:hint="eastAsia" w:ascii="仿宋" w:hAnsi="仿宋" w:eastAsia="仿宋" w:cs="仿宋"/>
          <w:snapToGrid w:val="0"/>
          <w:sz w:val="21"/>
          <w:szCs w:val="21"/>
        </w:rPr>
        <w:t>中标</w:t>
      </w:r>
      <w:r>
        <w:rPr>
          <w:rFonts w:hint="eastAsia" w:ascii="仿宋" w:hAnsi="仿宋" w:eastAsia="仿宋" w:cs="仿宋"/>
          <w:sz w:val="21"/>
          <w:szCs w:val="21"/>
        </w:rPr>
        <w:t>人起生效，至招标人签发的进度付款证书说明预付款已完全扣清止。</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3．在本担保有效期内，因</w:t>
      </w:r>
      <w:r>
        <w:rPr>
          <w:rFonts w:hint="eastAsia" w:ascii="仿宋" w:hAnsi="仿宋" w:eastAsia="仿宋" w:cs="仿宋"/>
          <w:snapToGrid w:val="0"/>
          <w:sz w:val="21"/>
          <w:szCs w:val="21"/>
        </w:rPr>
        <w:t>中标</w:t>
      </w:r>
      <w:r>
        <w:rPr>
          <w:rFonts w:hint="eastAsia" w:ascii="仿宋" w:hAnsi="仿宋" w:eastAsia="仿宋" w:cs="仿宋"/>
          <w:sz w:val="21"/>
          <w:szCs w:val="21"/>
        </w:rPr>
        <w:t>人违反合同约定的义务而要求收回预付款时，我方在收到你方的书面通知后，无条件地在7天内予以支付。但本担保的担保金额，在任何时候不应超过预付款金额减去招标人按合同约定在向</w:t>
      </w:r>
      <w:r>
        <w:rPr>
          <w:rFonts w:hint="eastAsia" w:ascii="仿宋" w:hAnsi="仿宋" w:eastAsia="仿宋" w:cs="仿宋"/>
          <w:snapToGrid w:val="0"/>
          <w:sz w:val="21"/>
          <w:szCs w:val="21"/>
        </w:rPr>
        <w:t>中标</w:t>
      </w:r>
      <w:r>
        <w:rPr>
          <w:rFonts w:hint="eastAsia" w:ascii="仿宋" w:hAnsi="仿宋" w:eastAsia="仿宋" w:cs="仿宋"/>
          <w:sz w:val="21"/>
          <w:szCs w:val="21"/>
        </w:rPr>
        <w:t>人签发的进度付款证书中扣回的金额。</w:t>
      </w:r>
    </w:p>
    <w:p>
      <w:pPr>
        <w:spacing w:line="500" w:lineRule="exact"/>
        <w:ind w:firstLine="420" w:firstLineChars="200"/>
        <w:rPr>
          <w:rFonts w:ascii="仿宋" w:hAnsi="仿宋" w:eastAsia="仿宋" w:cs="仿宋"/>
          <w:sz w:val="21"/>
          <w:szCs w:val="21"/>
        </w:rPr>
      </w:pPr>
      <w:r>
        <w:rPr>
          <w:rFonts w:hint="eastAsia" w:ascii="仿宋" w:hAnsi="仿宋" w:eastAsia="仿宋" w:cs="仿宋"/>
          <w:sz w:val="21"/>
          <w:szCs w:val="21"/>
        </w:rPr>
        <w:t>4．招标人和</w:t>
      </w:r>
      <w:r>
        <w:rPr>
          <w:rFonts w:hint="eastAsia" w:ascii="仿宋" w:hAnsi="仿宋" w:eastAsia="仿宋" w:cs="仿宋"/>
          <w:snapToGrid w:val="0"/>
          <w:sz w:val="21"/>
          <w:szCs w:val="21"/>
        </w:rPr>
        <w:t>中标</w:t>
      </w:r>
      <w:r>
        <w:rPr>
          <w:rFonts w:hint="eastAsia" w:ascii="仿宋" w:hAnsi="仿宋" w:eastAsia="仿宋" w:cs="仿宋"/>
          <w:sz w:val="21"/>
          <w:szCs w:val="21"/>
        </w:rPr>
        <w:t>人按《通用合同条款》第15条变更合同时，我方承担本担保规定的义务不变。</w:t>
      </w:r>
    </w:p>
    <w:p>
      <w:pPr>
        <w:spacing w:line="400" w:lineRule="exact"/>
        <w:ind w:firstLine="420" w:firstLineChars="200"/>
        <w:rPr>
          <w:rFonts w:ascii="仿宋" w:hAnsi="仿宋" w:eastAsia="仿宋" w:cs="仿宋"/>
          <w:sz w:val="21"/>
          <w:szCs w:val="21"/>
        </w:rPr>
      </w:pP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担保人：_______________________（盖单位章）</w:t>
      </w:r>
    </w:p>
    <w:p>
      <w:pPr>
        <w:spacing w:line="400" w:lineRule="exact"/>
        <w:ind w:firstLine="3632" w:firstLineChars="1730"/>
        <w:rPr>
          <w:rFonts w:ascii="仿宋" w:hAnsi="仿宋" w:eastAsia="仿宋" w:cs="仿宋"/>
          <w:sz w:val="21"/>
          <w:szCs w:val="21"/>
        </w:rPr>
      </w:pPr>
      <w:r>
        <w:rPr>
          <w:rFonts w:hint="eastAsia" w:ascii="仿宋" w:hAnsi="仿宋" w:eastAsia="仿宋" w:cs="仿宋"/>
          <w:sz w:val="21"/>
          <w:szCs w:val="21"/>
        </w:rPr>
        <w:t>法定代表人或其委托代理人：____________（签字）</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地    址：________________________________</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邮政编码：___________________________</w:t>
      </w:r>
    </w:p>
    <w:p>
      <w:pPr>
        <w:spacing w:line="400" w:lineRule="exact"/>
        <w:ind w:firstLine="3675" w:firstLineChars="1750"/>
        <w:rPr>
          <w:rFonts w:ascii="仿宋" w:hAnsi="仿宋" w:eastAsia="仿宋" w:cs="仿宋"/>
          <w:sz w:val="21"/>
          <w:szCs w:val="21"/>
        </w:rPr>
      </w:pPr>
      <w:r>
        <w:rPr>
          <w:rFonts w:hint="eastAsia" w:ascii="仿宋" w:hAnsi="仿宋" w:eastAsia="仿宋" w:cs="仿宋"/>
          <w:sz w:val="21"/>
          <w:szCs w:val="21"/>
        </w:rPr>
        <w:t>电    话：___________________________</w:t>
      </w:r>
    </w:p>
    <w:p>
      <w:pPr>
        <w:spacing w:line="400" w:lineRule="exact"/>
        <w:ind w:firstLine="3675" w:firstLineChars="1750"/>
        <w:rPr>
          <w:rFonts w:ascii="仿宋" w:hAnsi="仿宋" w:eastAsia="仿宋" w:cs="仿宋"/>
          <w:sz w:val="21"/>
          <w:szCs w:val="21"/>
          <w:u w:val="single"/>
        </w:rPr>
      </w:pPr>
      <w:r>
        <w:rPr>
          <w:rFonts w:hint="eastAsia" w:ascii="仿宋" w:hAnsi="仿宋" w:eastAsia="仿宋" w:cs="仿宋"/>
          <w:sz w:val="21"/>
          <w:szCs w:val="21"/>
        </w:rPr>
        <w:t>传     真:___________________________</w:t>
      </w:r>
    </w:p>
    <w:p>
      <w:pPr>
        <w:pStyle w:val="24"/>
        <w:widowControl w:val="0"/>
        <w:autoSpaceDE w:val="0"/>
        <w:adjustRightInd w:val="0"/>
        <w:spacing w:beforeAutospacing="0" w:afterAutospacing="0" w:line="400" w:lineRule="exact"/>
        <w:ind w:firstLine="3780" w:firstLineChars="1800"/>
        <w:jc w:val="both"/>
        <w:rPr>
          <w:rFonts w:ascii="仿宋" w:hAnsi="仿宋" w:eastAsia="仿宋" w:cs="仿宋"/>
          <w:sz w:val="21"/>
          <w:szCs w:val="21"/>
        </w:rPr>
      </w:pPr>
      <w:r>
        <w:rPr>
          <w:rFonts w:hint="eastAsia" w:ascii="仿宋" w:hAnsi="仿宋" w:eastAsia="仿宋" w:cs="仿宋"/>
          <w:sz w:val="21"/>
          <w:szCs w:val="21"/>
        </w:rPr>
        <w:t>年  月  日</w:t>
      </w:r>
    </w:p>
    <w:p>
      <w:pPr>
        <w:pStyle w:val="24"/>
        <w:widowControl w:val="0"/>
        <w:autoSpaceDE w:val="0"/>
        <w:autoSpaceDN w:val="0"/>
        <w:adjustRightInd w:val="0"/>
        <w:spacing w:beforeAutospacing="0" w:afterAutospacing="0" w:line="400" w:lineRule="exact"/>
        <w:jc w:val="both"/>
        <w:textAlignment w:val="baseline"/>
        <w:rPr>
          <w:rFonts w:ascii="仿宋" w:hAnsi="仿宋" w:eastAsia="仿宋" w:cs="仿宋"/>
          <w:sz w:val="21"/>
          <w:szCs w:val="21"/>
        </w:rPr>
      </w:pPr>
      <w:r>
        <w:rPr>
          <w:rFonts w:hint="eastAsia" w:ascii="仿宋" w:hAnsi="仿宋" w:eastAsia="仿宋" w:cs="仿宋"/>
          <w:sz w:val="21"/>
          <w:szCs w:val="21"/>
        </w:rPr>
        <w:t>注：委托代理人应附授权委托书。</w:t>
      </w:r>
    </w:p>
    <w:p>
      <w:pPr>
        <w:rPr>
          <w:rFonts w:ascii="仿宋" w:hAnsi="仿宋" w:eastAsia="仿宋" w:cs="仿宋"/>
          <w:snapToGrid w:val="0"/>
          <w:szCs w:val="21"/>
        </w:rPr>
      </w:pPr>
    </w:p>
    <w:p>
      <w:pPr>
        <w:pStyle w:val="5"/>
        <w:rPr>
          <w:rFonts w:ascii="仿宋" w:hAnsi="仿宋" w:eastAsia="仿宋" w:cs="仿宋"/>
          <w:snapToGrid w:val="0"/>
        </w:rPr>
      </w:pPr>
      <w:bookmarkStart w:id="235" w:name="_Toc235848386"/>
      <w:bookmarkStart w:id="236" w:name="_Toc217819063"/>
      <w:bookmarkStart w:id="237" w:name="_Toc336325305"/>
      <w:r>
        <w:rPr>
          <w:rFonts w:hint="eastAsia" w:ascii="仿宋" w:hAnsi="仿宋" w:eastAsia="仿宋" w:cs="仿宋"/>
          <w:snapToGrid w:val="0"/>
        </w:rPr>
        <w:br w:type="page"/>
      </w:r>
      <w:bookmarkStart w:id="238" w:name="_Toc25597"/>
      <w:bookmarkStart w:id="239" w:name="_Toc405378505"/>
      <w:bookmarkStart w:id="240" w:name="_Toc452839304"/>
      <w:bookmarkStart w:id="241" w:name="_Toc16155"/>
      <w:r>
        <w:rPr>
          <w:rFonts w:hint="eastAsia" w:ascii="仿宋" w:hAnsi="仿宋" w:eastAsia="仿宋" w:cs="仿宋"/>
          <w:snapToGrid w:val="0"/>
        </w:rPr>
        <w:t>附件</w:t>
      </w:r>
      <w:bookmarkEnd w:id="235"/>
      <w:bookmarkEnd w:id="236"/>
      <w:r>
        <w:rPr>
          <w:rFonts w:hint="eastAsia" w:ascii="仿宋" w:hAnsi="仿宋" w:eastAsia="仿宋" w:cs="仿宋"/>
          <w:snapToGrid w:val="0"/>
        </w:rPr>
        <w:t>四：工程廉政责任书</w:t>
      </w:r>
      <w:bookmarkEnd w:id="237"/>
      <w:bookmarkEnd w:id="238"/>
      <w:bookmarkEnd w:id="239"/>
      <w:bookmarkEnd w:id="240"/>
      <w:bookmarkEnd w:id="241"/>
    </w:p>
    <w:p>
      <w:pPr>
        <w:pStyle w:val="50"/>
        <w:adjustRightInd w:val="0"/>
        <w:spacing w:line="380" w:lineRule="exact"/>
        <w:jc w:val="center"/>
        <w:rPr>
          <w:rFonts w:ascii="仿宋" w:hAnsi="仿宋" w:eastAsia="仿宋" w:cs="仿宋"/>
          <w:b/>
          <w:snapToGrid w:val="0"/>
          <w:kern w:val="0"/>
          <w:sz w:val="30"/>
          <w:szCs w:val="30"/>
        </w:rPr>
      </w:pPr>
      <w:r>
        <w:rPr>
          <w:rFonts w:hint="eastAsia" w:ascii="仿宋" w:hAnsi="仿宋" w:eastAsia="仿宋" w:cs="仿宋"/>
          <w:b/>
          <w:snapToGrid w:val="0"/>
          <w:kern w:val="0"/>
          <w:sz w:val="30"/>
          <w:szCs w:val="30"/>
        </w:rPr>
        <w:t>工程廉政责任书（格式）</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为加强工程建设中的廉政建设，保证工程建设高效优质完成，保证建设资金的安全和有效使用，工程的项目法人__________(以下称甲方)与中标商__________（以下称乙方），特订立如下责任书。</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第一条  甲乙双方的权利和义务</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严格遵守党和国家工程建设的有关法律法规及水利部门的有关规定。</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严格执行工程的合同文件，自觉按合同办事。</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双方的业务活动坚持公开、公平、公正、诚信、透明的原则（除法律认定的商业秘密和合同文件另有规定之外），不得损害国家和集体利益，违反工程建设管理规定。</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建立健全廉政制度、监督制度和处罚制度，开展廉政教育，设立廉政告示牌，公布举报电话。</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发现对方在业务活动中有违反廉政规定的行为，有及时提醒对方纠正的权利和义务。</w:t>
      </w:r>
    </w:p>
    <w:p>
      <w:pPr>
        <w:numPr>
          <w:ilvl w:val="0"/>
          <w:numId w:val="7"/>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发现对方严重违反本责任书义务条款的行为，有向其上级有关部门举报、建议给予处理并要求告知处理结果的权利。</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第二条  甲方的义务</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甲方及其工作人员不得索要或接受乙方的礼金、礼券、有价证券和物品，不得到乙方报销任何由甲方或个人支付的费用等。</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甲方不得有意刁难、拖延中标商工程款，不得违反规定批拨工程建设费用等。</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甲方工作人员不得参加乙方安排的宴请和娱乐活动；不得接受乙方提供的通讯工具、交通工具和高档办公用品等。</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甲方及其工作人员不得要求或者接受乙方为其住房装修、操办婚丧嫁娶、安排配偶子女的工作以及出国出境、旅游等。</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甲方工作人员的配偶、子女及下属单位不得从事与甲方工程有关的材料设备供应、工程分包、劳务等经济活动。</w:t>
      </w:r>
    </w:p>
    <w:p>
      <w:pPr>
        <w:numPr>
          <w:ilvl w:val="0"/>
          <w:numId w:val="8"/>
        </w:numPr>
        <w:autoSpaceDE/>
        <w:autoSpaceDN/>
        <w:spacing w:line="380" w:lineRule="exact"/>
        <w:ind w:left="0" w:firstLine="420" w:firstLineChars="200"/>
        <w:textAlignment w:val="auto"/>
        <w:rPr>
          <w:rFonts w:ascii="仿宋" w:hAnsi="仿宋" w:eastAsia="仿宋" w:cs="仿宋"/>
          <w:snapToGrid w:val="0"/>
          <w:sz w:val="21"/>
          <w:szCs w:val="21"/>
        </w:rPr>
      </w:pPr>
      <w:r>
        <w:rPr>
          <w:rFonts w:hint="eastAsia" w:ascii="仿宋" w:hAnsi="仿宋" w:eastAsia="仿宋" w:cs="仿宋"/>
          <w:snapToGrid w:val="0"/>
          <w:sz w:val="21"/>
          <w:szCs w:val="21"/>
        </w:rPr>
        <w:t>甲方及其工作人员不得以任何理由向乙方推荐分包单位，不得要求乙方购买合同规定外的材料和设备。</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第三条  乙方义务</w:t>
      </w:r>
    </w:p>
    <w:p>
      <w:pPr>
        <w:numPr>
          <w:ilvl w:val="1"/>
          <w:numId w:val="7"/>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乙方不得以任何理由向甲方及其工作人员行贿或馈赠礼金、礼券、有价证券、礼品。</w:t>
      </w:r>
    </w:p>
    <w:p>
      <w:pPr>
        <w:numPr>
          <w:ilvl w:val="1"/>
          <w:numId w:val="7"/>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乙方不得以任何名义为甲方及其工作人员报销应由甲方单位或个人支付的任何费用。</w:t>
      </w:r>
    </w:p>
    <w:p>
      <w:pPr>
        <w:numPr>
          <w:ilvl w:val="1"/>
          <w:numId w:val="7"/>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乙方不得要求甲方违反规定，批拨、追加工程建设费用等。</w:t>
      </w:r>
    </w:p>
    <w:p>
      <w:pPr>
        <w:numPr>
          <w:ilvl w:val="1"/>
          <w:numId w:val="7"/>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乙方不得以任何理由安排甲方工作人员参加宴请及娱乐活动。</w:t>
      </w:r>
    </w:p>
    <w:p>
      <w:pPr>
        <w:numPr>
          <w:ilvl w:val="1"/>
          <w:numId w:val="7"/>
        </w:numPr>
        <w:autoSpaceDE/>
        <w:autoSpaceDN/>
        <w:spacing w:line="380" w:lineRule="exact"/>
        <w:ind w:left="0" w:firstLine="502"/>
        <w:textAlignment w:val="auto"/>
        <w:rPr>
          <w:rFonts w:ascii="仿宋" w:hAnsi="仿宋" w:eastAsia="仿宋" w:cs="仿宋"/>
          <w:snapToGrid w:val="0"/>
          <w:sz w:val="21"/>
          <w:szCs w:val="21"/>
        </w:rPr>
      </w:pPr>
      <w:r>
        <w:rPr>
          <w:rFonts w:hint="eastAsia" w:ascii="仿宋" w:hAnsi="仿宋" w:eastAsia="仿宋" w:cs="仿宋"/>
          <w:snapToGrid w:val="0"/>
          <w:sz w:val="21"/>
          <w:szCs w:val="21"/>
        </w:rPr>
        <w:t>乙方不得为甲方单位和个人购置或提供通讯工具、交通工具和高档办公室用品等。</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第四条  违约责任</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（一）甲方及其工作人员违反本责任书第一、二条，按管理权限，依据有关规定给予党纪、政纪或组织处理；涉嫌犯罪的，移送司法机关追究刑事责任；给乙方单位造成经济损失的，应予以赔偿。</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二）乙方及其工作人员违反本责任书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第五条  双方约定</w:t>
      </w:r>
    </w:p>
    <w:p>
      <w:pPr>
        <w:pStyle w:val="19"/>
        <w:snapToGrid/>
        <w:spacing w:line="380" w:lineRule="exact"/>
        <w:ind w:left="480"/>
        <w:rPr>
          <w:rFonts w:ascii="仿宋" w:hAnsi="仿宋" w:eastAsia="仿宋" w:cs="仿宋"/>
          <w:snapToGrid w:val="0"/>
          <w:sz w:val="21"/>
          <w:szCs w:val="21"/>
        </w:rPr>
      </w:pPr>
      <w:r>
        <w:rPr>
          <w:rFonts w:hint="eastAsia" w:ascii="仿宋" w:hAnsi="仿宋" w:eastAsia="仿宋" w:cs="仿宋"/>
          <w:snapToGrid w:val="0"/>
          <w:sz w:val="21"/>
          <w:szCs w:val="21"/>
        </w:rPr>
        <w:t>本责任书由纪检监察机关负责监督执行。纪检监察机关对本责任书执行情况</w:t>
      </w:r>
    </w:p>
    <w:p>
      <w:pPr>
        <w:pStyle w:val="19"/>
        <w:snapToGrid/>
        <w:spacing w:line="380" w:lineRule="exact"/>
        <w:rPr>
          <w:rFonts w:ascii="仿宋" w:hAnsi="仿宋" w:eastAsia="仿宋" w:cs="仿宋"/>
          <w:snapToGrid w:val="0"/>
          <w:sz w:val="21"/>
          <w:szCs w:val="21"/>
        </w:rPr>
      </w:pPr>
      <w:r>
        <w:rPr>
          <w:rFonts w:hint="eastAsia" w:ascii="仿宋" w:hAnsi="仿宋" w:eastAsia="仿宋" w:cs="仿宋"/>
          <w:snapToGrid w:val="0"/>
          <w:sz w:val="21"/>
          <w:szCs w:val="21"/>
        </w:rPr>
        <w:t>进行抽查。提出属于本责任书规定范围的处理意见。</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第六条  本责任书有效期同甲乙双方签署之日起至该工程项目工程款支付完结时止。</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第七条  本责任书作为本工程施工中标合同的附件，与工程施工合同具有同等的法律效力，经甲、乙双方签署后生效。</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第八条  本责任书甲、乙双方各执一份，送交监督单位一份。</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甲方单位：___________________（盖章）       乙方单位：__________________ （盖章）</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法定代表人：________________                法定代表人：___________________</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地址：_____________________                 地址：___________________</w:t>
      </w:r>
    </w:p>
    <w:p>
      <w:pPr>
        <w:spacing w:line="380" w:lineRule="exact"/>
        <w:ind w:firstLine="420" w:firstLineChars="200"/>
        <w:rPr>
          <w:rFonts w:ascii="仿宋" w:hAnsi="仿宋" w:eastAsia="仿宋" w:cs="仿宋"/>
          <w:snapToGrid w:val="0"/>
          <w:sz w:val="21"/>
          <w:szCs w:val="21"/>
        </w:rPr>
      </w:pPr>
      <w:r>
        <w:rPr>
          <w:rFonts w:hint="eastAsia" w:ascii="仿宋" w:hAnsi="仿宋" w:eastAsia="仿宋" w:cs="仿宋"/>
          <w:snapToGrid w:val="0"/>
          <w:sz w:val="21"/>
          <w:szCs w:val="21"/>
        </w:rPr>
        <w:t>电话：_____________________                 电话：___________________</w:t>
      </w:r>
    </w:p>
    <w:p>
      <w:pPr>
        <w:spacing w:line="380" w:lineRule="exact"/>
        <w:ind w:firstLine="840" w:firstLineChars="400"/>
        <w:rPr>
          <w:rFonts w:ascii="仿宋" w:hAnsi="仿宋" w:eastAsia="仿宋" w:cs="仿宋"/>
          <w:snapToGrid w:val="0"/>
          <w:sz w:val="21"/>
          <w:szCs w:val="21"/>
        </w:rPr>
      </w:pPr>
      <w:bookmarkStart w:id="242" w:name="_Toc55455449"/>
      <w:r>
        <w:rPr>
          <w:rFonts w:hint="eastAsia" w:ascii="仿宋" w:hAnsi="仿宋" w:eastAsia="仿宋" w:cs="仿宋"/>
          <w:snapToGrid w:val="0"/>
          <w:sz w:val="21"/>
          <w:szCs w:val="21"/>
        </w:rPr>
        <w:t>年    月    日                            年    月    日</w:t>
      </w:r>
      <w:bookmarkEnd w:id="242"/>
    </w:p>
    <w:p>
      <w:pPr>
        <w:widowControl/>
        <w:autoSpaceDE/>
        <w:autoSpaceDN/>
        <w:adjustRightInd/>
        <w:jc w:val="left"/>
        <w:textAlignment w:val="auto"/>
        <w:rPr>
          <w:rFonts w:ascii="仿宋" w:hAnsi="仿宋" w:eastAsia="仿宋" w:cs="仿宋"/>
          <w:b/>
          <w:snapToGrid w:val="0"/>
        </w:rPr>
      </w:pPr>
      <w:bookmarkStart w:id="243" w:name="_Toc336325306"/>
    </w:p>
    <w:p>
      <w:pPr>
        <w:spacing w:before="120" w:beforeLines="50" w:after="120" w:afterLines="50" w:line="440" w:lineRule="exact"/>
        <w:jc w:val="left"/>
        <w:outlineLvl w:val="2"/>
        <w:rPr>
          <w:rFonts w:hint="eastAsia" w:ascii="仿宋" w:hAnsi="仿宋" w:eastAsia="仿宋" w:cs="仿宋"/>
          <w:b/>
          <w:bCs/>
          <w:color w:val="000000"/>
          <w:sz w:val="32"/>
          <w:szCs w:val="32"/>
        </w:rPr>
      </w:pPr>
      <w:r>
        <w:rPr>
          <w:rFonts w:hint="eastAsia" w:ascii="仿宋" w:hAnsi="仿宋" w:eastAsia="仿宋" w:cs="仿宋"/>
          <w:snapToGrid w:val="0"/>
        </w:rPr>
        <w:br w:type="page"/>
      </w:r>
      <w:bookmarkStart w:id="244" w:name="_Toc405378506"/>
      <w:r>
        <w:rPr>
          <w:rFonts w:hint="eastAsia" w:ascii="仿宋" w:hAnsi="仿宋" w:eastAsia="仿宋" w:cs="仿宋"/>
          <w:b/>
          <w:snapToGrid w:val="0"/>
        </w:rPr>
        <w:t>附件五：</w:t>
      </w:r>
      <w:bookmarkEnd w:id="243"/>
      <w:bookmarkEnd w:id="244"/>
      <w:r>
        <w:rPr>
          <w:rFonts w:hint="eastAsia" w:ascii="仿宋" w:hAnsi="仿宋" w:eastAsia="仿宋" w:cs="仿宋"/>
          <w:b/>
          <w:bCs/>
          <w:color w:val="000000"/>
          <w:sz w:val="32"/>
          <w:szCs w:val="32"/>
        </w:rPr>
        <w:t>支付担保</w:t>
      </w:r>
    </w:p>
    <w:p>
      <w:pPr>
        <w:spacing w:line="420" w:lineRule="exact"/>
        <w:rPr>
          <w:rFonts w:hint="eastAsia" w:ascii="仿宋" w:hAnsi="仿宋" w:eastAsia="仿宋" w:cs="仿宋"/>
          <w:color w:val="000000"/>
          <w:sz w:val="21"/>
          <w:szCs w:val="21"/>
        </w:rPr>
      </w:pP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（承包人）：</w:t>
      </w:r>
    </w:p>
    <w:p>
      <w:pPr>
        <w:spacing w:line="420" w:lineRule="exact"/>
        <w:rPr>
          <w:rFonts w:hint="eastAsia" w:ascii="仿宋" w:hAnsi="仿宋" w:eastAsia="仿宋" w:cs="仿宋"/>
          <w:color w:val="000000"/>
          <w:sz w:val="21"/>
          <w:szCs w:val="21"/>
        </w:rPr>
      </w:pP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鉴于你方作为承包人已经与</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（发包人名称）（以下称“发包人”）于</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日签订了</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（工程名称）《建设工程施工合同》（以下称“主合同”），应发包人的申请，我方愿就发包人履行主合同约定的工程款支付义务以保证的方式向你方提供如下担保：</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一、保证的范围及保证金额</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我方的保证范围是主合同约定的工程款。</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本保函所称主合同约定的工程款是指主合同约定的除工程质量保证金以外的合同价款。</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 我方保证的金额是主合同约定的工程款的</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%，数额最高不超过人民币元（大写：</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二、保证的方式及保证期间</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我方保证的方式为：连带责任保证。</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我方保证的期间为：自本合同生效之日起至主合同约定的工程款支付完毕之日后</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日内。</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 你方与发包人协议变更工程款支付日期的，经我方书面同意后，保证期间按照变更后的支付日期做相应调整。</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三、承担保证责任的形式</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我方承担保证责任的形式是代为支付。发包人未按主合同约定向你方支付工程款的，由我方在保证金额内代为支付。</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四、代偿的安排</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你方要求我方承担保证责任的，应向我方发出书面索赔通知及发包人未支付主合同约定工程款的证明材料。索赔通知应写明要求索赔的金额，支付款项应到达的账号。</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 我方收到你方的书面索赔通知及相应的证明材料后７天内无条件支付。</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五、保证责任的解除</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在本保函承诺的保证期间内，你方未书面向我方主张保证责任的，自保证期间届满次日起，我方保证责任解除。</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发包人按主合同约定履行了工程款的全部支付义务的，自本保函承诺的保证期间届满次日起，我方保证责任解除。</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 我方按照本保函向你方履行保证责任所支付金额达到本保函保证金额时，自我方向你方支付（支付款项从我方账户划出）之日起，保证责任即解除。</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 按照法律法规的规定或出现应解除我方保证责任的其他情形的，我方在本保函项下的保证责任亦解除。</w:t>
      </w:r>
    </w:p>
    <w:p>
      <w:pPr>
        <w:spacing w:line="420" w:lineRule="exact"/>
        <w:rPr>
          <w:rFonts w:hint="eastAsia" w:ascii="仿宋" w:hAnsi="仿宋" w:eastAsia="仿宋" w:cs="仿宋"/>
          <w:color w:val="000000"/>
          <w:sz w:val="21"/>
          <w:szCs w:val="21"/>
        </w:rPr>
      </w:pP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5. 我方解除保证责任后，你方应自我方保证责任解除之日起</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个工作日内，将本保函原件返还我方。</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六、免责条款</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 因你方违约致使发包人不能履行义务的，我方不承担保证责任。</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 依照法律法规的规定或你方与发包人的另行约定，免除发包人部分或全部义务的，我方亦免除其相应的保证责任。</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4. 因不可抗力造成发包人不能履行义务的，我方不承担保证责任。</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七、争议解决</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因本保函或本保函相关事项发生的纠纷，可由双方协商解决，协商不成的，按下列第</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种方式解决：</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（1）向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仲裁委员会申请仲裁；</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（2）向</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人民法院起诉。</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八、保函的生效</w:t>
      </w:r>
    </w:p>
    <w:p>
      <w:pPr>
        <w:spacing w:line="42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本保函自我方法定代表人（或其授权代理人）签字并加盖公章之日起生效。</w:t>
      </w:r>
    </w:p>
    <w:p>
      <w:pPr>
        <w:spacing w:line="420" w:lineRule="exact"/>
        <w:ind w:firstLine="420" w:firstLineChars="200"/>
        <w:rPr>
          <w:rFonts w:hint="eastAsia" w:ascii="仿宋" w:hAnsi="仿宋" w:eastAsia="仿宋" w:cs="仿宋"/>
          <w:color w:val="000000"/>
          <w:sz w:val="21"/>
          <w:szCs w:val="21"/>
        </w:rPr>
      </w:pPr>
    </w:p>
    <w:p>
      <w:pPr>
        <w:spacing w:line="420" w:lineRule="exact"/>
        <w:ind w:right="600"/>
        <w:rPr>
          <w:rFonts w:hint="eastAsia" w:ascii="仿宋" w:hAnsi="仿宋" w:eastAsia="仿宋" w:cs="仿宋"/>
          <w:color w:val="000000"/>
          <w:sz w:val="21"/>
          <w:szCs w:val="21"/>
        </w:rPr>
      </w:pPr>
    </w:p>
    <w:p>
      <w:pPr>
        <w:spacing w:line="420" w:lineRule="exact"/>
        <w:ind w:right="600"/>
        <w:rPr>
          <w:rFonts w:hint="eastAsia" w:ascii="仿宋" w:hAnsi="仿宋" w:eastAsia="仿宋" w:cs="仿宋"/>
          <w:color w:val="000000"/>
          <w:sz w:val="21"/>
          <w:szCs w:val="21"/>
        </w:rPr>
      </w:pPr>
      <w:r>
        <w:rPr>
          <w:rFonts w:hint="eastAsia" w:ascii="仿宋" w:hAnsi="仿宋" w:eastAsia="仿宋" w:cs="仿宋"/>
          <w:color w:val="000000"/>
          <w:sz w:val="21"/>
          <w:szCs w:val="21"/>
        </w:rPr>
        <w:t>担保人：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（盖章）</w:t>
      </w:r>
    </w:p>
    <w:p>
      <w:pPr>
        <w:spacing w:line="420" w:lineRule="exact"/>
        <w:ind w:right="1200"/>
        <w:rPr>
          <w:rFonts w:hint="eastAsia" w:ascii="仿宋" w:hAnsi="仿宋" w:eastAsia="仿宋" w:cs="仿宋"/>
          <w:color w:val="000000"/>
          <w:sz w:val="21"/>
          <w:szCs w:val="21"/>
        </w:rPr>
      </w:pPr>
      <w:r>
        <w:rPr>
          <w:rFonts w:hint="eastAsia" w:ascii="仿宋" w:hAnsi="仿宋" w:eastAsia="仿宋" w:cs="仿宋"/>
          <w:color w:val="000000"/>
          <w:sz w:val="21"/>
          <w:szCs w:val="21"/>
        </w:rPr>
        <w:t>法定代表人或委托代理人：</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（签字）</w:t>
      </w:r>
    </w:p>
    <w:p>
      <w:pPr>
        <w:spacing w:line="4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地    址：</w:t>
      </w:r>
      <w:r>
        <w:rPr>
          <w:rFonts w:hint="eastAsia" w:ascii="仿宋" w:hAnsi="仿宋" w:eastAsia="仿宋" w:cs="仿宋"/>
          <w:color w:val="000000"/>
          <w:sz w:val="21"/>
          <w:szCs w:val="21"/>
          <w:u w:val="single"/>
        </w:rPr>
        <w:t xml:space="preserve">                                        </w:t>
      </w:r>
    </w:p>
    <w:p>
      <w:pPr>
        <w:spacing w:line="4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邮政编码：</w:t>
      </w:r>
      <w:r>
        <w:rPr>
          <w:rFonts w:hint="eastAsia" w:ascii="仿宋" w:hAnsi="仿宋" w:eastAsia="仿宋" w:cs="仿宋"/>
          <w:color w:val="000000"/>
          <w:sz w:val="21"/>
          <w:szCs w:val="21"/>
          <w:u w:val="single"/>
        </w:rPr>
        <w:t xml:space="preserve">                                        </w:t>
      </w:r>
    </w:p>
    <w:p>
      <w:pPr>
        <w:spacing w:line="42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传    真：</w:t>
      </w:r>
      <w:r>
        <w:rPr>
          <w:rFonts w:hint="eastAsia" w:ascii="仿宋" w:hAnsi="仿宋" w:eastAsia="仿宋" w:cs="仿宋"/>
          <w:color w:val="000000"/>
          <w:sz w:val="21"/>
          <w:szCs w:val="21"/>
          <w:u w:val="single"/>
        </w:rPr>
        <w:t xml:space="preserve">                                        </w:t>
      </w:r>
    </w:p>
    <w:p>
      <w:pPr>
        <w:spacing w:line="420" w:lineRule="exact"/>
        <w:ind w:right="150" w:firstLine="420" w:firstLineChars="200"/>
        <w:rPr>
          <w:rFonts w:hint="eastAsia" w:ascii="仿宋" w:hAnsi="仿宋" w:eastAsia="仿宋" w:cs="仿宋"/>
          <w:color w:val="000000"/>
          <w:sz w:val="21"/>
          <w:szCs w:val="21"/>
          <w:u w:val="single"/>
        </w:rPr>
      </w:pPr>
    </w:p>
    <w:p>
      <w:pPr>
        <w:spacing w:line="420" w:lineRule="exact"/>
        <w:ind w:right="150"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             </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年</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月</w:t>
      </w:r>
      <w:r>
        <w:rPr>
          <w:rFonts w:hint="eastAsia" w:ascii="仿宋" w:hAnsi="仿宋" w:eastAsia="仿宋" w:cs="仿宋"/>
          <w:color w:val="000000"/>
          <w:sz w:val="21"/>
          <w:szCs w:val="21"/>
          <w:u w:val="single"/>
        </w:rPr>
        <w:t xml:space="preserve">      </w:t>
      </w:r>
      <w:r>
        <w:rPr>
          <w:rFonts w:hint="eastAsia" w:ascii="仿宋" w:hAnsi="仿宋" w:eastAsia="仿宋" w:cs="仿宋"/>
          <w:color w:val="000000"/>
          <w:sz w:val="21"/>
          <w:szCs w:val="21"/>
        </w:rPr>
        <w:t>日</w:t>
      </w:r>
    </w:p>
    <w:p>
      <w:pPr>
        <w:jc w:val="left"/>
        <w:textAlignment w:val="auto"/>
        <w:rPr>
          <w:rFonts w:hint="eastAsia" w:ascii="仿宋" w:hAnsi="仿宋" w:eastAsia="仿宋" w:cs="仿宋"/>
          <w:b/>
          <w:snapToGrid w:val="0"/>
        </w:rPr>
      </w:pPr>
    </w:p>
    <w:p>
      <w:pPr>
        <w:keepNext w:val="0"/>
        <w:keepLines w:val="0"/>
        <w:pageBreakBefore/>
        <w:widowControl w:val="0"/>
        <w:kinsoku/>
        <w:wordWrap/>
        <w:overflowPunct/>
        <w:topLinePunct w:val="0"/>
        <w:autoSpaceDE w:val="0"/>
        <w:autoSpaceDN w:val="0"/>
        <w:bidi w:val="0"/>
        <w:adjustRightInd w:val="0"/>
        <w:snapToGrid/>
        <w:jc w:val="left"/>
        <w:textAlignment w:val="auto"/>
        <w:outlineLvl w:val="2"/>
        <w:rPr>
          <w:rFonts w:ascii="仿宋" w:hAnsi="仿宋" w:eastAsia="仿宋" w:cs="仿宋"/>
          <w:szCs w:val="24"/>
        </w:rPr>
      </w:pPr>
      <w:r>
        <w:rPr>
          <w:rFonts w:hint="eastAsia" w:ascii="仿宋" w:hAnsi="仿宋" w:eastAsia="仿宋" w:cs="仿宋"/>
          <w:b/>
          <w:sz w:val="28"/>
          <w:szCs w:val="28"/>
          <w:lang w:eastAsia="zh-CN"/>
        </w:rPr>
        <w:t>附件六：</w:t>
      </w:r>
      <w:r>
        <w:rPr>
          <w:rFonts w:hint="eastAsia" w:ascii="仿宋" w:hAnsi="仿宋" w:eastAsia="仿宋" w:cs="仿宋"/>
          <w:b/>
          <w:sz w:val="32"/>
          <w:szCs w:val="32"/>
        </w:rPr>
        <w:t>安全文明施工协议</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工程名称:</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甲方：</w:t>
      </w:r>
    </w:p>
    <w:p>
      <w:pPr>
        <w:ind w:firstLine="420" w:firstLineChars="200"/>
        <w:jc w:val="left"/>
        <w:textAlignment w:val="auto"/>
        <w:rPr>
          <w:rFonts w:ascii="仿宋" w:hAnsi="仿宋" w:eastAsia="仿宋" w:cs="仿宋"/>
          <w:sz w:val="21"/>
          <w:szCs w:val="21"/>
          <w:u w:val="single"/>
        </w:rPr>
      </w:pPr>
      <w:r>
        <w:rPr>
          <w:rFonts w:hint="eastAsia" w:ascii="仿宋" w:hAnsi="仿宋" w:eastAsia="仿宋" w:cs="仿宋"/>
          <w:sz w:val="21"/>
          <w:szCs w:val="21"/>
        </w:rPr>
        <w:t>乙方：</w:t>
      </w:r>
    </w:p>
    <w:p>
      <w:pPr>
        <w:ind w:firstLine="525" w:firstLineChars="250"/>
        <w:jc w:val="left"/>
        <w:textAlignment w:val="auto"/>
        <w:rPr>
          <w:rFonts w:ascii="仿宋" w:hAnsi="仿宋" w:eastAsia="仿宋" w:cs="仿宋"/>
          <w:sz w:val="21"/>
          <w:szCs w:val="21"/>
        </w:rPr>
      </w:pPr>
      <w:r>
        <w:rPr>
          <w:rFonts w:hint="eastAsia" w:ascii="仿宋" w:hAnsi="仿宋" w:eastAsia="仿宋" w:cs="仿宋"/>
          <w:sz w:val="21"/>
          <w:szCs w:val="21"/>
        </w:rPr>
        <w:t>为切实加强工程项目安全文明管理力度，不断提高安全文明生产的管理水平。依照《中华人民共和国安全生产法》、《中华人民共和国建筑法》、《中华人民共和国</w:t>
      </w:r>
      <w:r>
        <w:rPr>
          <w:rFonts w:hint="eastAsia" w:ascii="仿宋" w:hAnsi="仿宋" w:eastAsia="仿宋" w:cs="仿宋"/>
          <w:sz w:val="21"/>
          <w:szCs w:val="21"/>
          <w:lang w:eastAsia="zh-CN"/>
        </w:rPr>
        <w:t>民法典</w:t>
      </w:r>
      <w:r>
        <w:rPr>
          <w:rFonts w:hint="eastAsia" w:ascii="仿宋" w:hAnsi="仿宋" w:eastAsia="仿宋" w:cs="仿宋"/>
          <w:sz w:val="21"/>
          <w:szCs w:val="21"/>
        </w:rPr>
        <w:t>》以及政府相关法规的规定，为明确甲、乙双方责任，确保安全文明生产，保证相关人员在工程建设过程中人身健康安全，预防发生各类施工安全事故，经双方协商，甲、乙双方自愿签订本协议。</w:t>
      </w:r>
    </w:p>
    <w:p>
      <w:pPr>
        <w:jc w:val="left"/>
        <w:textAlignment w:val="auto"/>
        <w:rPr>
          <w:rFonts w:ascii="仿宋" w:hAnsi="仿宋" w:eastAsia="仿宋" w:cs="仿宋"/>
          <w:sz w:val="21"/>
          <w:szCs w:val="21"/>
        </w:rPr>
      </w:pPr>
      <w:r>
        <w:rPr>
          <w:rFonts w:hint="eastAsia" w:ascii="仿宋" w:hAnsi="仿宋" w:eastAsia="仿宋" w:cs="仿宋"/>
          <w:sz w:val="21"/>
          <w:szCs w:val="21"/>
        </w:rPr>
        <w:t>1.安全施工</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1.1甲方的责任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1.1.1贯彻落实国家及政府有关施工现场安全生产、文明施工的法规和管理规定，对施工现场进行全面的安全生产管理和监督检查。</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1.1.2依照甲、乙双方的约定，提供施工现场安全生产条件。如交付使用前双方要办理交接手续，由甲方按照政府有关安全标准对乙方进行日常监督检查等。</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1.1.3对乙方施工区域进行安全生产和文明施工检查。及时纠正乙方施工人员违章指挥和违章作业行为，对乙方人员在生产工作中违反有关安全生产规章制度的行为予以制止和纠正；对严重违章行为有权勒令停止其工作。对乙方施工区域内的重大安全事故隐患，开具隐患通知单，限期整改；如在规定时间内未能整改，有权对乙方进行处罚。</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1.1.4建立健全的施工现场各项安全生产管理制度。</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1.1.5乙方发生生产安全事故时，甲方应提供必要的协助救援并协助处理善后事宜。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1.2乙方的责任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1.2.1贯彻落实国家及政府有关施工现场安全生产的法规和管理制度，建立健全安全生产责任制和安全生产管理制度，对</w:t>
      </w:r>
      <w:r>
        <w:rPr>
          <w:rFonts w:hint="eastAsia" w:ascii="仿宋" w:hAnsi="仿宋" w:eastAsia="仿宋" w:cs="仿宋"/>
          <w:snapToGrid w:val="0"/>
          <w:sz w:val="21"/>
          <w:szCs w:val="21"/>
        </w:rPr>
        <w:t>中标</w:t>
      </w:r>
      <w:r>
        <w:rPr>
          <w:rFonts w:hint="eastAsia" w:ascii="仿宋" w:hAnsi="仿宋" w:eastAsia="仿宋" w:cs="仿宋"/>
          <w:sz w:val="21"/>
          <w:szCs w:val="21"/>
        </w:rPr>
        <w:t>施工区域的安全生产管理负全面责任。乙方应完善健全自己的安全管理组织体制，建立施工现场的安全生产保证体系，在安全管理工作中对</w:t>
      </w:r>
      <w:r>
        <w:rPr>
          <w:rFonts w:hint="eastAsia" w:ascii="仿宋" w:hAnsi="仿宋" w:eastAsia="仿宋" w:cs="仿宋"/>
          <w:sz w:val="21"/>
          <w:szCs w:val="21"/>
          <w:lang w:eastAsia="zh-CN"/>
        </w:rPr>
        <w:t>自己</w:t>
      </w:r>
      <w:r>
        <w:rPr>
          <w:rFonts w:hint="eastAsia" w:ascii="仿宋" w:hAnsi="仿宋" w:eastAsia="仿宋" w:cs="仿宋"/>
          <w:sz w:val="21"/>
          <w:szCs w:val="21"/>
        </w:rPr>
        <w:t>单位人员全面负责。方施工人员违反有关安全生产规程制度时，甲方有权予以纠正制止并给予经济处罚，直至停止乙方的工作。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乙方进驻工地后十四（14）天内制定工地/施工安全预防设施的详细计划书，并提交给甲方审批。甲方可以驳回、批准或修订该计划书，乙方应根据甲方意见做出修订。乙方须委任一名常驻工地的管理人员为工地/施工安全监理及甲方主任，确保该已被甲方批准的计划书得以正确执行及保证整项工程施工期内完全遵守政府部门所颁布的安全规则及避免发生任何意外。乙方应每周向甲方提交工地/施工安全报告。若甲方认为乙方在工地的安全设施或处理方法不符合要求时，可发出停工指令直至修复妥当符合安全规则。停工期内的所有间接及直接损失全部由乙方负责。</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1.2.2接受甲方的施工资质审查，并负责提供有关资料（包括单位营业执照，安全生产许可证、</w:t>
      </w:r>
    </w:p>
    <w:p>
      <w:pPr>
        <w:jc w:val="left"/>
        <w:textAlignment w:val="auto"/>
        <w:rPr>
          <w:rFonts w:ascii="仿宋" w:hAnsi="仿宋" w:eastAsia="仿宋" w:cs="仿宋"/>
          <w:sz w:val="21"/>
          <w:szCs w:val="21"/>
        </w:rPr>
      </w:pPr>
      <w:r>
        <w:rPr>
          <w:rFonts w:hint="eastAsia" w:ascii="仿宋" w:hAnsi="仿宋" w:eastAsia="仿宋" w:cs="仿宋"/>
          <w:sz w:val="21"/>
          <w:szCs w:val="21"/>
        </w:rPr>
        <w:t>资质证书等）。严格按照施工资质范围施工，不得承接超资质范围的施工任务。严格遵守《中华人民共和国建筑法》和政府有关规定，不得将</w:t>
      </w:r>
      <w:r>
        <w:rPr>
          <w:rFonts w:hint="eastAsia" w:ascii="仿宋" w:hAnsi="仿宋" w:eastAsia="仿宋" w:cs="仿宋"/>
          <w:snapToGrid w:val="0"/>
          <w:sz w:val="21"/>
          <w:szCs w:val="21"/>
        </w:rPr>
        <w:t>中标</w:t>
      </w:r>
      <w:r>
        <w:rPr>
          <w:rFonts w:hint="eastAsia" w:ascii="仿宋" w:hAnsi="仿宋" w:eastAsia="仿宋" w:cs="仿宋"/>
          <w:sz w:val="21"/>
          <w:szCs w:val="21"/>
        </w:rPr>
        <w:t>项目违法转包。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1.2.3服从甲方现场安全生产管理。严格按照市建委标准化劳务人员登记表进行劳务人员登记并签订劳动合同，进行标准化统一管理。特种工种上岗证持证率100％，如“电工、电焊工、架工、塔吊工、信号工”及普通工等工种的各种操作上岗证，收集存档、先验原件、上岗证复印证件必须乙方盖单位红章送交甲方项目部安全员处存档备查，严格按照安全监督部门关于特种工种的相关规定，做到人证相符，严禁无证人员上岗操作。</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1.2.4乙方对所承担的施工项目，必须</w:t>
      </w:r>
      <w:r>
        <w:rPr>
          <w:rFonts w:hint="eastAsia" w:ascii="仿宋" w:hAnsi="仿宋" w:eastAsia="仿宋" w:cs="仿宋"/>
          <w:sz w:val="21"/>
          <w:szCs w:val="21"/>
          <w:lang w:eastAsia="zh-CN"/>
        </w:rPr>
        <w:t>制定</w:t>
      </w:r>
      <w:r>
        <w:rPr>
          <w:rFonts w:hint="eastAsia" w:ascii="仿宋" w:hAnsi="仿宋" w:eastAsia="仿宋" w:cs="仿宋"/>
          <w:sz w:val="21"/>
          <w:szCs w:val="21"/>
        </w:rPr>
        <w:t>并且提交给甲方安全生产管理方案及各重大施工项目安全专项实施方案，如“塔吊、脚手架、大模板、深基坑、临电”等方案要有专人管理；并结合工程实际制定好保证安全的“三大措施” (组织、技术、安全措施)，经甲方审查确认合格后监督实施。</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1.2.5按照政府有关安全管理规定，定期组织安全生产培训教育和安全生产活动。在安全教育或安全活动中如需要可要求甲方提供帮助。工程开工前，乙方必须组织全体施工人员分工种进行入场三级安全教育、技能和安全规定考试，合格并建立每个职工专一安全教育档案后方可进入现场施工。需调换工种、增补或调动人员者，在上岗前均必须进行安全教育和技能安全规定考试，并报给监理方备案。</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1.2.6乙方应按《中华人民共和国劳动法》等法律、法规、规定用工，严禁使用未成年工和有职业禁忌的人员进行施工作业。</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1.2.7工程开工前，必须向全体施工人员进行书面安全技术交底，让全体施工人员掌握工程特点及施工安全措施。</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1.2.8乙方应自觉接受甲方的监督和指导。对甲方检查提出的安全整改通知，必须在限期内及时整改。施工中一旦发生人身事故或危及生产运行的不安全情况，必须立即向甲方报告。</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1.2.9乙方必须按国家有关规定，为施工人员配备合格的劳动防护用品及安全用具，并保证施工工具、器械使用安全。乙方施工人员应对所在的施工区域、作业环境、操作设施、设备、工器具等进行认真检查，对于检查中发现的问题及隐患，必须先整改后施工。对施工现场脚手架每天开工前须派专人进行检查，发现隐患应及时整改。各类安全防护设施、遮栏、安全标志牌、警告牌和接地线等乙方不得擅自拆除、更改。</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1.2.10对乙方</w:t>
      </w:r>
      <w:r>
        <w:rPr>
          <w:rFonts w:hint="eastAsia" w:ascii="仿宋" w:hAnsi="仿宋" w:eastAsia="仿宋" w:cs="仿宋"/>
          <w:snapToGrid w:val="0"/>
          <w:sz w:val="21"/>
          <w:szCs w:val="21"/>
        </w:rPr>
        <w:t>中标</w:t>
      </w:r>
      <w:r>
        <w:rPr>
          <w:rFonts w:hint="eastAsia" w:ascii="仿宋" w:hAnsi="仿宋" w:eastAsia="仿宋" w:cs="仿宋"/>
          <w:sz w:val="21"/>
          <w:szCs w:val="21"/>
        </w:rPr>
        <w:t>范围的施工用电负有全部管理责任。B级配电箱以下部分必须符合有关安全用电标准。</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1.2.11在施工期间所使用的各种设备及工用具等均应符合施工要求。对乙方自行携带和使用的机械设备负有安全管理和维护保养的责任，并符合政府有关安全标准。使（租）用大型机械设备时，应在使用前向甲方备案。开工前应对施工机械、工器具及安全防护设施进行一次检查，确保符合安全规定并不超过检验周期。</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1.2.12按照《中华人民共和国安全生产法》和政府有关安全管理规定，及时将《生产安全事故应急救援预案》报甲方备案。</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乙方应遵守工程建设安全生产有关管理规定，严格按安全标准组织施工，并随时接受行业安全检查人员依法实施的监督检查，采取必要的安全防护措施，消除事故隐患，有关费用已包含在合同价款中，不再另行计取。由于乙方安全措施不力造成事故的责任和因此发生的费用，由乙方承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1.2.13.1遵守所有适用的安全规则，阻止未经授权的人员进入现场；</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1.2.13.2高度重视并照料有权在现场的所有人员的安全；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1.2.13.3保持现场和清除工程不需要的障碍物，并及时从现场清除运走任何废料、垃圾或不再需要的临时工程，以避免对现场人员造成危险；</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1.2.13.4在按照竣工验收的规定移交前，提供围栏、照明、警告信号、保卫、看守，并保持现</w:t>
      </w:r>
    </w:p>
    <w:p>
      <w:pPr>
        <w:jc w:val="left"/>
        <w:textAlignment w:val="auto"/>
        <w:rPr>
          <w:rFonts w:ascii="仿宋" w:hAnsi="仿宋" w:eastAsia="仿宋" w:cs="仿宋"/>
          <w:sz w:val="21"/>
          <w:szCs w:val="21"/>
        </w:rPr>
      </w:pPr>
      <w:r>
        <w:rPr>
          <w:rFonts w:hint="eastAsia" w:ascii="仿宋" w:hAnsi="仿宋" w:eastAsia="仿宋" w:cs="仿宋"/>
          <w:sz w:val="21"/>
          <w:szCs w:val="21"/>
        </w:rPr>
        <w:t>场内外清洁；</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1.2.13.5在施工现场制作、张贴、悬挂广告宣传时，应事先征得甲方的同意并符合政府的有关</w:t>
      </w:r>
    </w:p>
    <w:p>
      <w:pPr>
        <w:jc w:val="left"/>
        <w:textAlignment w:val="auto"/>
        <w:rPr>
          <w:rFonts w:ascii="仿宋" w:hAnsi="仿宋" w:eastAsia="仿宋" w:cs="仿宋"/>
          <w:sz w:val="21"/>
          <w:szCs w:val="21"/>
        </w:rPr>
      </w:pPr>
      <w:r>
        <w:rPr>
          <w:rFonts w:hint="eastAsia" w:ascii="仿宋" w:hAnsi="仿宋" w:eastAsia="仿宋" w:cs="仿宋"/>
          <w:sz w:val="21"/>
          <w:szCs w:val="21"/>
        </w:rPr>
        <w:t>规定。如果因乙方未履行上述职责，致使在本工程实施过程中造成安全质量事故或其它政府罚款，</w:t>
      </w:r>
    </w:p>
    <w:p>
      <w:pPr>
        <w:jc w:val="left"/>
        <w:textAlignment w:val="auto"/>
        <w:rPr>
          <w:rFonts w:ascii="仿宋" w:hAnsi="仿宋" w:eastAsia="仿宋" w:cs="仿宋"/>
          <w:sz w:val="21"/>
          <w:szCs w:val="21"/>
        </w:rPr>
      </w:pPr>
      <w:r>
        <w:rPr>
          <w:rFonts w:hint="eastAsia" w:ascii="仿宋" w:hAnsi="仿宋" w:eastAsia="仿宋" w:cs="仿宋"/>
          <w:sz w:val="21"/>
          <w:szCs w:val="21"/>
        </w:rPr>
        <w:t>乙方应立即书面报告甲方代表，并承担由此产生的一切责任及所有费用。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1.2.14乙方应按照国家及相关地区有关现场施工的消防要求于现场配备适量质量合格的灭火</w:t>
      </w:r>
    </w:p>
    <w:p>
      <w:pPr>
        <w:jc w:val="left"/>
        <w:textAlignment w:val="auto"/>
        <w:rPr>
          <w:rFonts w:ascii="仿宋" w:hAnsi="仿宋" w:eastAsia="仿宋" w:cs="仿宋"/>
          <w:sz w:val="21"/>
          <w:szCs w:val="21"/>
        </w:rPr>
      </w:pPr>
      <w:r>
        <w:rPr>
          <w:rFonts w:hint="eastAsia" w:ascii="仿宋" w:hAnsi="仿宋" w:eastAsia="仿宋" w:cs="仿宋"/>
          <w:sz w:val="21"/>
          <w:szCs w:val="21"/>
        </w:rPr>
        <w:t>器、消火栓、变压器沙坑等以保证现场消防安全。所有的消防安全措施与责任均由乙方承担，并须达到甲方和有关政府部门的要求。</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1.2.15乙方须遵从并按照政府部门有关施工作业安全、现场安全的条例。在动力设备、输电线</w:t>
      </w:r>
    </w:p>
    <w:p>
      <w:pPr>
        <w:jc w:val="left"/>
        <w:textAlignment w:val="auto"/>
        <w:rPr>
          <w:rFonts w:ascii="仿宋" w:hAnsi="仿宋" w:eastAsia="仿宋" w:cs="仿宋"/>
          <w:sz w:val="21"/>
          <w:szCs w:val="21"/>
        </w:rPr>
      </w:pPr>
      <w:r>
        <w:rPr>
          <w:rFonts w:hint="eastAsia" w:ascii="仿宋" w:hAnsi="仿宋" w:eastAsia="仿宋" w:cs="仿宋"/>
          <w:sz w:val="21"/>
          <w:szCs w:val="21"/>
        </w:rPr>
        <w:t>路、地下管线、易燃易爆地段以及临街交通要道等重要地点附近施工时乙方应采取必要、特殊的安全防护措施以保证其雇员、现场其他人员及第三者的安全。包括该安全措施的建立及日常维护。在建筑物临边、洞口、交叉、高处等作业地点设置及维护安全防护措施，包括安全护栏、临时封闭隔断等。在进行爆破、有毒有害等高危作业时，乙方应该采取的必要、特殊的安全防护措施以保证避免发生任何意外。</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1.2.16其他安全施工环境创建与保持。按工程项目当地政府安全施工要求可能增加的其他措施</w:t>
      </w:r>
    </w:p>
    <w:p>
      <w:pPr>
        <w:jc w:val="left"/>
        <w:textAlignment w:val="auto"/>
        <w:rPr>
          <w:rFonts w:ascii="仿宋" w:hAnsi="仿宋" w:eastAsia="仿宋" w:cs="仿宋"/>
          <w:sz w:val="21"/>
          <w:szCs w:val="21"/>
        </w:rPr>
      </w:pPr>
      <w:r>
        <w:rPr>
          <w:rFonts w:hint="eastAsia" w:ascii="仿宋" w:hAnsi="仿宋" w:eastAsia="仿宋" w:cs="仿宋"/>
          <w:sz w:val="21"/>
          <w:szCs w:val="21"/>
        </w:rPr>
        <w:t>及费用。如在工地内各通道的安全照明；为其雇员提供和保持一切所需的安全防护衣物和设备；按政府部门要求在日间和夜间挂起旗帜、讯号和标记，保障行人的安全等。</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1.2.15乙方在动力设备、输电线路、地下管道、密封防震车间、易燃易爆地段以及临街交通要</w:t>
      </w:r>
    </w:p>
    <w:p>
      <w:pPr>
        <w:jc w:val="left"/>
        <w:textAlignment w:val="auto"/>
        <w:rPr>
          <w:rFonts w:ascii="仿宋" w:hAnsi="仿宋" w:eastAsia="仿宋" w:cs="仿宋"/>
          <w:sz w:val="21"/>
          <w:szCs w:val="21"/>
        </w:rPr>
      </w:pPr>
      <w:r>
        <w:rPr>
          <w:rFonts w:hint="eastAsia" w:ascii="仿宋" w:hAnsi="仿宋" w:eastAsia="仿宋" w:cs="仿宋"/>
          <w:sz w:val="21"/>
          <w:szCs w:val="21"/>
        </w:rPr>
        <w:t>道附近施工时，施工开始前应向监理方提出安全防护措施，经监理方认可后实施，有关费用已包含在合同价款中。</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1.2.16实施爆破作业，在放射、毒害性环境中施工（含储存、运输、使用）及使用毒害性、腐</w:t>
      </w:r>
    </w:p>
    <w:p>
      <w:pPr>
        <w:jc w:val="left"/>
        <w:textAlignment w:val="auto"/>
        <w:rPr>
          <w:rFonts w:ascii="仿宋" w:hAnsi="仿宋" w:eastAsia="仿宋" w:cs="仿宋"/>
          <w:sz w:val="21"/>
          <w:szCs w:val="21"/>
        </w:rPr>
      </w:pPr>
      <w:r>
        <w:rPr>
          <w:rFonts w:hint="eastAsia" w:ascii="仿宋" w:hAnsi="仿宋" w:eastAsia="仿宋" w:cs="仿宋"/>
          <w:sz w:val="21"/>
          <w:szCs w:val="21"/>
        </w:rPr>
        <w:t>蚀性物品施工时，乙方应在施工前14天以书面通知监理方，并提出相应的安全防护措施，经监理方认可后实施，有关费用已包含在合同价款中。</w:t>
      </w:r>
    </w:p>
    <w:p>
      <w:pPr>
        <w:jc w:val="left"/>
        <w:textAlignment w:val="auto"/>
        <w:rPr>
          <w:rFonts w:ascii="仿宋" w:hAnsi="仿宋" w:eastAsia="仿宋" w:cs="仿宋"/>
          <w:sz w:val="21"/>
          <w:szCs w:val="21"/>
        </w:rPr>
      </w:pPr>
      <w:r>
        <w:rPr>
          <w:rFonts w:hint="eastAsia" w:ascii="仿宋" w:hAnsi="仿宋" w:eastAsia="仿宋" w:cs="仿宋"/>
          <w:sz w:val="21"/>
          <w:szCs w:val="21"/>
        </w:rPr>
        <w:t>1.3承担事故的责任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1.3.1由于乙方责任造成生产安全事故，导致甲方或第三方人员伤亡时，由乙方承担事故责任和经济责任。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1.3.2由于甲方责任或第三方责任造成生产安全事故，乙方有义务负责协助处理善后事宜。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1.3.3由于双方责任造成的生产安全事故，根据政府有关部门的责任划分承担相应的事故责任和经济责任。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1.3.4发生生产安全事故后，要先抢救人员生命并保护现场，必须在30分钟内向甲方报告，并按照政府有关规定向有关主管部门报告。迟报或者隐瞒不报生产安全事故，承担事故的全部责任。</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1.3.5乙方应依法为其施工现场作业人员办理意外伤害保险或工伤保险。</w:t>
      </w:r>
    </w:p>
    <w:p>
      <w:pPr>
        <w:jc w:val="left"/>
        <w:textAlignment w:val="auto"/>
        <w:rPr>
          <w:rFonts w:ascii="仿宋" w:hAnsi="仿宋" w:eastAsia="仿宋" w:cs="仿宋"/>
          <w:sz w:val="21"/>
          <w:szCs w:val="21"/>
        </w:rPr>
      </w:pPr>
      <w:r>
        <w:rPr>
          <w:rFonts w:hint="eastAsia" w:ascii="仿宋" w:hAnsi="仿宋" w:eastAsia="仿宋" w:cs="仿宋"/>
          <w:sz w:val="21"/>
          <w:szCs w:val="21"/>
        </w:rPr>
        <w:t>1.4安全施工处罚条例</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1.4.1乙方要对所有进入施工现场人员，上岗前进行安全教育，针对各工种安全技术操作规程进行培训，做好安全技术交底和书面记录，无书面记录的</w:t>
      </w:r>
      <w:r>
        <w:rPr>
          <w:rFonts w:hint="eastAsia" w:ascii="仿宋" w:hAnsi="仿宋" w:eastAsia="仿宋" w:cs="仿宋"/>
          <w:sz w:val="21"/>
          <w:szCs w:val="21"/>
          <w:lang w:eastAsia="zh-CN"/>
        </w:rPr>
        <w:t>收取违约金</w:t>
      </w:r>
      <w:r>
        <w:rPr>
          <w:rFonts w:hint="eastAsia" w:ascii="仿宋" w:hAnsi="仿宋" w:eastAsia="仿宋" w:cs="仿宋"/>
          <w:sz w:val="21"/>
          <w:szCs w:val="21"/>
        </w:rPr>
        <w:t>500元。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1.4.2施工作业人员进入现场必须要戴好安全帽，凡发现在施工现场不戴安全帽者，每人每次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人民币50元。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1.4.3对于“四口五临边”做到“有洞必盖、有边必有栏”的防护措施，并配置醒目警告标志，</w:t>
      </w:r>
    </w:p>
    <w:p>
      <w:pPr>
        <w:jc w:val="left"/>
        <w:textAlignment w:val="auto"/>
        <w:rPr>
          <w:rFonts w:ascii="仿宋" w:hAnsi="仿宋" w:eastAsia="仿宋" w:cs="仿宋"/>
          <w:sz w:val="21"/>
          <w:szCs w:val="21"/>
        </w:rPr>
      </w:pPr>
      <w:r>
        <w:rPr>
          <w:rFonts w:hint="eastAsia" w:ascii="仿宋" w:hAnsi="仿宋" w:eastAsia="仿宋" w:cs="仿宋"/>
          <w:sz w:val="21"/>
          <w:szCs w:val="21"/>
        </w:rPr>
        <w:t>无防护措施者</w:t>
      </w:r>
      <w:r>
        <w:rPr>
          <w:rFonts w:hint="eastAsia" w:ascii="仿宋" w:hAnsi="仿宋" w:eastAsia="仿宋" w:cs="仿宋"/>
          <w:sz w:val="21"/>
          <w:szCs w:val="21"/>
          <w:lang w:eastAsia="zh-CN"/>
        </w:rPr>
        <w:t>收取违约金</w:t>
      </w:r>
      <w:r>
        <w:rPr>
          <w:rFonts w:hint="eastAsia" w:ascii="仿宋" w:hAnsi="仿宋" w:eastAsia="仿宋" w:cs="仿宋"/>
          <w:sz w:val="21"/>
          <w:szCs w:val="21"/>
        </w:rPr>
        <w:t>1000元，无警告标志</w:t>
      </w:r>
      <w:r>
        <w:rPr>
          <w:rFonts w:hint="eastAsia" w:ascii="仿宋" w:hAnsi="仿宋" w:eastAsia="仿宋" w:cs="仿宋"/>
          <w:sz w:val="21"/>
          <w:szCs w:val="21"/>
          <w:lang w:eastAsia="zh-CN"/>
        </w:rPr>
        <w:t>收取违约金</w:t>
      </w:r>
      <w:r>
        <w:rPr>
          <w:rFonts w:hint="eastAsia" w:ascii="仿宋" w:hAnsi="仿宋" w:eastAsia="仿宋" w:cs="仿宋"/>
          <w:sz w:val="21"/>
          <w:szCs w:val="21"/>
        </w:rPr>
        <w:t>100元。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1.4.4施工用电按JGJ46-88《施工现场临时用电安全技术规范》施工，现场电缆线必须穿管埋设或架空敷设。对易触及或接近带电体的地方均采用绝缘保护和安全隔离措施。现场夜间施工时，施工通道保证有足够高度的夜间照明灯，现场有电工值班巡视。</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1.4.5特殊工种按G35306—85，特殊技术安全部分检查验收合格后方可挂牌使用。脚手架搭、拆过程中，须有专人监护，设置一道安全警戒线，由专业架子工负责搭、拆。违者立即停工整改，并提出书面警告，</w:t>
      </w:r>
      <w:r>
        <w:rPr>
          <w:rFonts w:hint="eastAsia" w:ascii="仿宋" w:hAnsi="仿宋" w:eastAsia="仿宋" w:cs="仿宋"/>
          <w:sz w:val="21"/>
          <w:szCs w:val="21"/>
          <w:lang w:eastAsia="zh-CN"/>
        </w:rPr>
        <w:t>收取违约金</w:t>
      </w:r>
      <w:r>
        <w:rPr>
          <w:rFonts w:hint="eastAsia" w:ascii="仿宋" w:hAnsi="仿宋" w:eastAsia="仿宋" w:cs="仿宋"/>
          <w:sz w:val="21"/>
          <w:szCs w:val="21"/>
        </w:rPr>
        <w:t>1000元—5000元。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1.4.6工地应配备齐全的防火器材，否则酌情给予</w:t>
      </w:r>
      <w:r>
        <w:rPr>
          <w:rFonts w:hint="eastAsia" w:ascii="仿宋" w:hAnsi="仿宋" w:eastAsia="仿宋" w:cs="仿宋"/>
          <w:sz w:val="21"/>
          <w:szCs w:val="21"/>
          <w:lang w:eastAsia="zh-CN"/>
        </w:rPr>
        <w:t>收取违约金</w:t>
      </w:r>
      <w:r>
        <w:rPr>
          <w:rFonts w:hint="eastAsia" w:ascii="仿宋" w:hAnsi="仿宋" w:eastAsia="仿宋" w:cs="仿宋"/>
          <w:sz w:val="21"/>
          <w:szCs w:val="21"/>
        </w:rPr>
        <w:t>500元—1000元。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1.4.7对提出的问题要限时整改，若到期仍未整改，立即停工，并出书面警告，</w:t>
      </w:r>
      <w:r>
        <w:rPr>
          <w:rFonts w:hint="eastAsia" w:ascii="仿宋" w:hAnsi="仿宋" w:eastAsia="仿宋" w:cs="仿宋"/>
          <w:sz w:val="21"/>
          <w:szCs w:val="21"/>
          <w:lang w:eastAsia="zh-CN"/>
        </w:rPr>
        <w:t>收取违约金</w:t>
      </w:r>
      <w:r>
        <w:rPr>
          <w:rFonts w:hint="eastAsia" w:ascii="仿宋" w:hAnsi="仿宋" w:eastAsia="仿宋" w:cs="仿宋"/>
          <w:sz w:val="21"/>
          <w:szCs w:val="21"/>
        </w:rPr>
        <w:t>1000元—5000元。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1.4.8发生安全事故，必须按“三不放过”的原则认真查处，并立即采取有效的防范措施，及时按事故规程上报，否则</w:t>
      </w:r>
      <w:r>
        <w:rPr>
          <w:rFonts w:hint="eastAsia" w:ascii="仿宋" w:hAnsi="仿宋" w:eastAsia="仿宋" w:cs="仿宋"/>
          <w:sz w:val="21"/>
          <w:szCs w:val="21"/>
          <w:lang w:eastAsia="zh-CN"/>
        </w:rPr>
        <w:t>收取违约金</w:t>
      </w:r>
      <w:r>
        <w:rPr>
          <w:rFonts w:hint="eastAsia" w:ascii="仿宋" w:hAnsi="仿宋" w:eastAsia="仿宋" w:cs="仿宋"/>
          <w:sz w:val="21"/>
          <w:szCs w:val="21"/>
        </w:rPr>
        <w:t>1000元。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1.4.9进入施工现场不戴安全帽，发现每人每次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50元，高空作业不戴安全带，每人每次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100元，穿拖鞋进入现场，每人每次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50元，酒后进入现场，每人每次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100元，如儿童进入现场，当事人每人每次</w:t>
      </w:r>
      <w:r>
        <w:rPr>
          <w:rFonts w:hint="eastAsia" w:ascii="仿宋" w:hAnsi="仿宋" w:eastAsia="仿宋" w:cs="仿宋"/>
          <w:sz w:val="21"/>
          <w:szCs w:val="21"/>
          <w:lang w:eastAsia="zh-CN"/>
        </w:rPr>
        <w:t>收取违约金</w:t>
      </w:r>
      <w:r>
        <w:rPr>
          <w:rFonts w:hint="eastAsia" w:ascii="仿宋" w:hAnsi="仿宋" w:eastAsia="仿宋" w:cs="仿宋"/>
          <w:sz w:val="21"/>
          <w:szCs w:val="21"/>
        </w:rPr>
        <w:t>100元。</w:t>
      </w:r>
    </w:p>
    <w:p>
      <w:pPr>
        <w:jc w:val="left"/>
        <w:textAlignment w:val="auto"/>
        <w:rPr>
          <w:rFonts w:ascii="仿宋" w:hAnsi="仿宋" w:eastAsia="仿宋" w:cs="仿宋"/>
          <w:sz w:val="21"/>
          <w:szCs w:val="21"/>
        </w:rPr>
      </w:pPr>
      <w:r>
        <w:rPr>
          <w:rFonts w:hint="eastAsia" w:ascii="仿宋" w:hAnsi="仿宋" w:eastAsia="仿宋" w:cs="仿宋"/>
          <w:sz w:val="21"/>
          <w:szCs w:val="21"/>
        </w:rPr>
        <w:t>2、文明施工</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现场进出口位置设置必须事先得到甲方的认可，但甲方的认可不免除乙方按政府部门指令自费更改进出口的责任。出入口处必须按规定设置洗车设备，包括水枪及洗车槽等，其费用已包括在合同总价中。所有车辆必须于洗车槽清洗后方可离开现场以确保道路清洁。</w:t>
      </w:r>
    </w:p>
    <w:p>
      <w:pPr>
        <w:jc w:val="left"/>
        <w:textAlignment w:val="auto"/>
        <w:rPr>
          <w:rFonts w:ascii="仿宋" w:hAnsi="仿宋" w:eastAsia="仿宋" w:cs="仿宋"/>
          <w:sz w:val="21"/>
          <w:szCs w:val="21"/>
        </w:rPr>
      </w:pPr>
      <w:r>
        <w:rPr>
          <w:rFonts w:hint="eastAsia" w:ascii="仿宋" w:hAnsi="仿宋" w:eastAsia="仿宋" w:cs="仿宋"/>
          <w:sz w:val="21"/>
          <w:szCs w:val="21"/>
        </w:rPr>
        <w:t>无论施工与否，直至完成整项工程的交付，乙方应在工程现场保留足够的保安员24小时保护工程、材料、施工机械等，并采取一切措施以确保未经允许之人不能进入工地范围。乙方将负责保护已完工程，雇用保安员并不意味乙方免于承担工程、材料、配件、施工机械等遭受损失或损坏的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2.2堆场及加工场地硬化创建与保持。施工单位应按照工程需要对材料堆放及加工场地实施地面硬化措施，硬化标准及范围由甲方确定。现场临时道路、排水沟等设置应符合招标要求；对现场区域进行划分，乙方有义务负责所划分区域的道路、排水沟等的日常清洁工作；乙方负责地面硬化的日常维护，并在发生损坏时负责修复。</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2.3施工区段范围临时围墙创建与保持。乙方应根据施工现场的需要及甲方指示，按照经甲方批准后临时围墙设计方案创建施工区段临时围墙并在发生损坏时负责修复。甲方对围墙方案批准并不代表乙方对临时围墙安全责任的减少。</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2.4垃圾集中收集站设置及保持。乙方应根据施工现场及施工组织设计的需要，在施工现场设置垃圾集中收集站,并按时将建筑物室内外的垃圾清理至垃圾集中收集站后统一外运。</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2.5施工垃圾清运。乙方必须清除和搬走在施工过程中产生的所有垃圾（包括工程变更及增加工程产生的垃圾），统一清运至垃圾集中收集站后外运。在任何时候垃圾清运的间隔时间不长于三（3）天。</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2.6乙方在施工期间必须保持工地现场施工道路的畅通与整洁，定期清扫施工道路并在有尘埃形成的地方经常洒水。施工道路及施工区入口由乙方负责管理，并指派专人负责现场的清洁卫生。</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2.7乙方的生活设施，须在施工场地以外区域自行解决，施工现场内一律不准布置工人宿舍（保</w:t>
      </w:r>
    </w:p>
    <w:p>
      <w:pPr>
        <w:jc w:val="left"/>
        <w:textAlignment w:val="auto"/>
        <w:rPr>
          <w:rFonts w:ascii="仿宋" w:hAnsi="仿宋" w:eastAsia="仿宋" w:cs="仿宋"/>
          <w:sz w:val="21"/>
          <w:szCs w:val="21"/>
        </w:rPr>
      </w:pPr>
      <w:r>
        <w:rPr>
          <w:rFonts w:hint="eastAsia" w:ascii="仿宋" w:hAnsi="仿宋" w:eastAsia="仿宋" w:cs="仿宋"/>
          <w:sz w:val="21"/>
          <w:szCs w:val="21"/>
        </w:rPr>
        <w:t>安、值班人员除外）。</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2.8乙方须与所在村庄和农户积极协调、团结合作，避免发生冲突。若与村庄和农户发生冲突事件，所有责任由乙方与村庄和农户自行协商解决，甲方不负任何责任。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2.9当乙方不执行或不按规定时间或期限执行甲方关于文明施工的指示，甲方被迫雇用第三人代乙方执行文明施工项目时，所发生的全部费用将从应支付给乙方的任何款项中扣除。</w:t>
      </w:r>
    </w:p>
    <w:p>
      <w:pPr>
        <w:jc w:val="left"/>
        <w:textAlignment w:val="auto"/>
        <w:rPr>
          <w:rFonts w:ascii="仿宋" w:hAnsi="仿宋" w:eastAsia="仿宋" w:cs="仿宋"/>
          <w:sz w:val="21"/>
          <w:szCs w:val="21"/>
        </w:rPr>
      </w:pPr>
      <w:r>
        <w:rPr>
          <w:rFonts w:hint="eastAsia" w:ascii="仿宋" w:hAnsi="仿宋" w:eastAsia="仿宋" w:cs="仿宋"/>
          <w:sz w:val="21"/>
          <w:szCs w:val="21"/>
        </w:rPr>
        <w:t>2.10文明施工处罚条例</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2.10.1建立健全门卫、外来人员出入登记、货物出入登记制度。本工地施工人员在现场必须佩戴证明其身份的胸卡。施工现场未经甲方批准的人员一律不准住宿。违者</w:t>
      </w:r>
      <w:r>
        <w:rPr>
          <w:rFonts w:hint="eastAsia" w:ascii="仿宋" w:hAnsi="仿宋" w:eastAsia="仿宋" w:cs="仿宋"/>
          <w:sz w:val="21"/>
          <w:szCs w:val="21"/>
          <w:lang w:eastAsia="zh-CN"/>
        </w:rPr>
        <w:t>收取违约金</w:t>
      </w:r>
      <w:r>
        <w:rPr>
          <w:rFonts w:hint="eastAsia" w:ascii="仿宋" w:hAnsi="仿宋" w:eastAsia="仿宋" w:cs="仿宋"/>
          <w:sz w:val="21"/>
          <w:szCs w:val="21"/>
        </w:rPr>
        <w:t>50元。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2.10.2在施工前严格按防汛要求，现场周围设置水沟，有系统地把地面水排入沉淀池，经沉淀后的水方能排入河道。防止泥浆、污水、废水直接流入河道。违者</w:t>
      </w:r>
      <w:r>
        <w:rPr>
          <w:rFonts w:hint="eastAsia" w:ascii="仿宋" w:hAnsi="仿宋" w:eastAsia="仿宋" w:cs="仿宋"/>
          <w:sz w:val="21"/>
          <w:szCs w:val="21"/>
          <w:lang w:eastAsia="zh-CN"/>
        </w:rPr>
        <w:t>收取违约金</w:t>
      </w:r>
      <w:r>
        <w:rPr>
          <w:rFonts w:hint="eastAsia" w:ascii="仿宋" w:hAnsi="仿宋" w:eastAsia="仿宋" w:cs="仿宋"/>
          <w:sz w:val="21"/>
          <w:szCs w:val="21"/>
        </w:rPr>
        <w:t>500元—1000元，并负担由此产生的政府相关部门的罚款及责任。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2.10.3在施工道路接入市政道路前应设排水沟并加盖雨水铁箅子，排水沟两边要设沉淀池，对外出车辆设专人清洗。违者</w:t>
      </w:r>
      <w:r>
        <w:rPr>
          <w:rFonts w:hint="eastAsia" w:ascii="仿宋" w:hAnsi="仿宋" w:eastAsia="仿宋" w:cs="仿宋"/>
          <w:sz w:val="21"/>
          <w:szCs w:val="21"/>
          <w:lang w:eastAsia="zh-CN"/>
        </w:rPr>
        <w:t>收取违约金</w:t>
      </w:r>
      <w:r>
        <w:rPr>
          <w:rFonts w:hint="eastAsia" w:ascii="仿宋" w:hAnsi="仿宋" w:eastAsia="仿宋" w:cs="仿宋"/>
          <w:sz w:val="21"/>
          <w:szCs w:val="21"/>
        </w:rPr>
        <w:t>500元—1000元。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2.10.4在施工中产生的各类垃圾应按规定地点堆放并及时清运，保证施工区域畅通，平坦、整洁、场地平整无积水，同时保证出入口和道路畅通，如乙方未按指定地点堆放或未及时清理垃圾，则甲方有权在书面告知后另行安排其他单位完成，相关费用另加15%管理费由乙方依法承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2.10.5材料堆放要求分类、集中堆放、砌体材料归类成垛，堆放整齐，废料随用随清。</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2.10.6积极采取各种有效的防范措施，降低施工中产生的各种</w:t>
      </w:r>
      <w:r>
        <w:rPr>
          <w:rFonts w:hint="eastAsia" w:ascii="仿宋" w:hAnsi="仿宋" w:eastAsia="仿宋" w:cs="仿宋"/>
          <w:sz w:val="21"/>
          <w:szCs w:val="21"/>
          <w:lang w:eastAsia="zh-CN"/>
        </w:rPr>
        <w:t>噪声</w:t>
      </w:r>
      <w:r>
        <w:rPr>
          <w:rFonts w:hint="eastAsia" w:ascii="仿宋" w:hAnsi="仿宋" w:eastAsia="仿宋" w:cs="仿宋"/>
          <w:sz w:val="21"/>
          <w:szCs w:val="21"/>
        </w:rPr>
        <w:t>，以免周边居民投诉。</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2.10.7施工区内要设足够的男、女厕所，定期清洁，化粪池定期抽粪，严禁将粪直接排入河道，违者</w:t>
      </w:r>
      <w:r>
        <w:rPr>
          <w:rFonts w:hint="eastAsia" w:ascii="仿宋" w:hAnsi="仿宋" w:eastAsia="仿宋" w:cs="仿宋"/>
          <w:sz w:val="21"/>
          <w:szCs w:val="21"/>
          <w:lang w:eastAsia="zh-CN"/>
        </w:rPr>
        <w:t>收取违约金</w:t>
      </w:r>
      <w:r>
        <w:rPr>
          <w:rFonts w:hint="eastAsia" w:ascii="仿宋" w:hAnsi="仿宋" w:eastAsia="仿宋" w:cs="仿宋"/>
          <w:sz w:val="21"/>
          <w:szCs w:val="21"/>
        </w:rPr>
        <w:t>500元—1000元。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2.10.8施工期间，服从水利、市政、交警、环卫、卫生防疫站等有关部门的指导工作。</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2.10.9施工区域随便大便者，一经发现，当事人</w:t>
      </w:r>
      <w:r>
        <w:rPr>
          <w:rFonts w:hint="eastAsia" w:ascii="仿宋" w:hAnsi="仿宋" w:eastAsia="仿宋" w:cs="仿宋"/>
          <w:sz w:val="21"/>
          <w:szCs w:val="21"/>
          <w:lang w:eastAsia="zh-CN"/>
        </w:rPr>
        <w:t>收取违约金</w:t>
      </w:r>
      <w:r>
        <w:rPr>
          <w:rFonts w:hint="eastAsia" w:ascii="仿宋" w:hAnsi="仿宋" w:eastAsia="仿宋" w:cs="仿宋"/>
          <w:sz w:val="21"/>
          <w:szCs w:val="21"/>
        </w:rPr>
        <w:t>50，当事人单位</w:t>
      </w:r>
      <w:r>
        <w:rPr>
          <w:rFonts w:hint="eastAsia" w:ascii="仿宋" w:hAnsi="仿宋" w:eastAsia="仿宋" w:cs="仿宋"/>
          <w:sz w:val="21"/>
          <w:szCs w:val="21"/>
          <w:lang w:eastAsia="zh-CN"/>
        </w:rPr>
        <w:t>收取违约金</w:t>
      </w:r>
      <w:r>
        <w:rPr>
          <w:rFonts w:hint="eastAsia" w:ascii="仿宋" w:hAnsi="仿宋" w:eastAsia="仿宋" w:cs="仿宋"/>
          <w:sz w:val="21"/>
          <w:szCs w:val="21"/>
        </w:rPr>
        <w:t>100元，发现施工现场有大便，处罚相应作业区域责任单位100元；发现小便者，当事人</w:t>
      </w:r>
      <w:r>
        <w:rPr>
          <w:rFonts w:hint="eastAsia" w:ascii="仿宋" w:hAnsi="仿宋" w:eastAsia="仿宋" w:cs="仿宋"/>
          <w:sz w:val="21"/>
          <w:szCs w:val="21"/>
          <w:lang w:eastAsia="zh-CN"/>
        </w:rPr>
        <w:t>收取违约金</w:t>
      </w:r>
      <w:r>
        <w:rPr>
          <w:rFonts w:hint="eastAsia" w:ascii="仿宋" w:hAnsi="仿宋" w:eastAsia="仿宋" w:cs="仿宋"/>
          <w:sz w:val="21"/>
          <w:szCs w:val="21"/>
        </w:rPr>
        <w:t>50元，当事人单位</w:t>
      </w:r>
      <w:r>
        <w:rPr>
          <w:rFonts w:hint="eastAsia" w:ascii="仿宋" w:hAnsi="仿宋" w:eastAsia="仿宋" w:cs="仿宋"/>
          <w:sz w:val="21"/>
          <w:szCs w:val="21"/>
          <w:lang w:eastAsia="zh-CN"/>
        </w:rPr>
        <w:t>收取违约金</w:t>
      </w:r>
      <w:r>
        <w:rPr>
          <w:rFonts w:hint="eastAsia" w:ascii="仿宋" w:hAnsi="仿宋" w:eastAsia="仿宋" w:cs="仿宋"/>
          <w:sz w:val="21"/>
          <w:szCs w:val="21"/>
        </w:rPr>
        <w:t>50元。</w:t>
      </w:r>
    </w:p>
    <w:p>
      <w:pPr>
        <w:ind w:firstLine="210" w:firstLineChars="100"/>
        <w:jc w:val="left"/>
        <w:textAlignment w:val="auto"/>
        <w:rPr>
          <w:rFonts w:ascii="仿宋" w:hAnsi="仿宋" w:eastAsia="仿宋" w:cs="仿宋"/>
          <w:sz w:val="21"/>
          <w:szCs w:val="21"/>
        </w:rPr>
      </w:pPr>
      <w:r>
        <w:rPr>
          <w:rFonts w:hint="eastAsia" w:ascii="仿宋" w:hAnsi="仿宋" w:eastAsia="仿宋" w:cs="仿宋"/>
          <w:sz w:val="21"/>
          <w:szCs w:val="21"/>
        </w:rPr>
        <w:t>2.10.10施工区域预留的树木，未经项目部同意任何单位不得擅自砍伐或损坏，收取违约金500—1800元。</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2.10.11如果乙方的员工或工人、供货单位及其他业务往来单位的人员在甲方的施工工地或者其他公共场所发生群体性事件。乙方承诺必须在事件发生后30分钟内赶到现场处理问题。如果不能按时赶到现场，迟到1个小时内，乙方应向甲方支付1 万元的违约金；迟到2 个小时内，乙方应向甲方支付2 万元的违约金；迟到超过3小时，乙方应向甲方支付5 万元的违约金。在其期间造成的一切后果责任仍由乙方承担。有关当事人罚款从当事人所在单位当月工程进度款中直接扣除。</w:t>
      </w:r>
    </w:p>
    <w:p>
      <w:pPr>
        <w:jc w:val="left"/>
        <w:textAlignment w:val="auto"/>
        <w:rPr>
          <w:rFonts w:ascii="仿宋" w:hAnsi="仿宋" w:eastAsia="仿宋" w:cs="仿宋"/>
          <w:sz w:val="21"/>
          <w:szCs w:val="21"/>
        </w:rPr>
      </w:pPr>
      <w:r>
        <w:rPr>
          <w:rFonts w:hint="eastAsia" w:ascii="仿宋" w:hAnsi="仿宋" w:eastAsia="仿宋" w:cs="仿宋"/>
          <w:sz w:val="21"/>
          <w:szCs w:val="21"/>
        </w:rPr>
        <w:t>3.公共财产的维护</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3.1乙方须采取一切合理措施，保护现场及其附近的所有公共财产、公共设施、邻近财产、道路、河渠、园林、建筑物、构筑物、现存市政管线设施等，避免由其施工引起的污染、噪声或其它后果对公众造成人身或财物方面的伤害或妨碍，并承担因其疏忽对所有分包人、指定分包人及其他乙方造成损坏所需的一切修复费用，以及由此引起的其他直接、间接的经济损失和赔偿费用，所需的所有保护及措施费用已含在合同价款中。</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3.2现场周围及场内需保留的市政设施如道路、电力、通讯、给水、排水、煤气、热力、化学气体等管线设施乙方应妥善加以保护，并随时进行监测，在其附近的施工应采取相应的措施并承担相应的探察和技术措施费用，如设置防护棚、人工挖探孔、人工挖槽等措施。如需要改路、移位、改线、关止，应征得甲方及有关单位的批准，因乙方的过失而造成管线设施清理、修复；路面、道牙、人行路及园林、树木、铺装的修复；政府有关部门的罚款等费用由乙方承担，包括由此引起的其他</w:t>
      </w:r>
    </w:p>
    <w:p>
      <w:pPr>
        <w:jc w:val="left"/>
        <w:textAlignment w:val="auto"/>
        <w:rPr>
          <w:rFonts w:ascii="仿宋" w:hAnsi="仿宋" w:eastAsia="仿宋" w:cs="仿宋"/>
          <w:sz w:val="21"/>
          <w:szCs w:val="21"/>
        </w:rPr>
      </w:pPr>
      <w:r>
        <w:rPr>
          <w:rFonts w:hint="eastAsia" w:ascii="仿宋" w:hAnsi="仿宋" w:eastAsia="仿宋" w:cs="仿宋"/>
          <w:sz w:val="21"/>
          <w:szCs w:val="21"/>
        </w:rPr>
        <w:t>直接和间接的经济损失和赔偿费用。</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3.3乙方不得擅自砍伐、损坏现场周围及场内需保留的树木，并承担由此引起的一切经济和法律责任。</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3.4在土方开挖、支护、人工降水、地基处理及结构、外装修等施工时，乙方应采取必要的安全技术措施防止现场周围及场内的建筑物、构筑物、市政设施管线、道路、边坡等出现下沉、断裂、塌落、损坏等事件，并承担由此引起的一切经济和法律责任。</w:t>
      </w:r>
    </w:p>
    <w:p>
      <w:pPr>
        <w:jc w:val="left"/>
        <w:textAlignment w:val="auto"/>
        <w:rPr>
          <w:rFonts w:ascii="仿宋" w:hAnsi="仿宋" w:eastAsia="仿宋" w:cs="仿宋"/>
          <w:sz w:val="21"/>
          <w:szCs w:val="21"/>
        </w:rPr>
      </w:pPr>
      <w:r>
        <w:rPr>
          <w:rFonts w:hint="eastAsia" w:ascii="仿宋" w:hAnsi="仿宋" w:eastAsia="仿宋" w:cs="仿宋"/>
          <w:sz w:val="21"/>
          <w:szCs w:val="21"/>
        </w:rPr>
        <w:t>4.事故处理</w:t>
      </w:r>
    </w:p>
    <w:p>
      <w:pPr>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4.1发生重大伤亡及其他安全事故，乙方应立即通知甲方代表，同时按政府有关部门要求处理，</w:t>
      </w:r>
    </w:p>
    <w:p>
      <w:pPr>
        <w:jc w:val="left"/>
        <w:textAlignment w:val="auto"/>
        <w:rPr>
          <w:rFonts w:ascii="仿宋" w:hAnsi="仿宋" w:eastAsia="仿宋" w:cs="仿宋"/>
          <w:sz w:val="21"/>
          <w:szCs w:val="21"/>
        </w:rPr>
      </w:pPr>
      <w:r>
        <w:rPr>
          <w:rFonts w:hint="eastAsia" w:ascii="仿宋" w:hAnsi="仿宋" w:eastAsia="仿宋" w:cs="仿宋"/>
          <w:sz w:val="21"/>
          <w:szCs w:val="21"/>
        </w:rPr>
        <w:t>由事故责任方承担发生的费用。</w:t>
      </w:r>
    </w:p>
    <w:p>
      <w:pPr>
        <w:spacing w:line="240" w:lineRule="exact"/>
        <w:ind w:firstLine="315" w:firstLineChars="150"/>
        <w:jc w:val="left"/>
        <w:textAlignment w:val="auto"/>
        <w:rPr>
          <w:rFonts w:ascii="仿宋" w:hAnsi="仿宋" w:eastAsia="仿宋" w:cs="仿宋"/>
          <w:sz w:val="21"/>
          <w:szCs w:val="21"/>
        </w:rPr>
      </w:pPr>
      <w:r>
        <w:rPr>
          <w:rFonts w:hint="eastAsia" w:ascii="仿宋" w:hAnsi="仿宋" w:eastAsia="仿宋" w:cs="仿宋"/>
          <w:sz w:val="21"/>
          <w:szCs w:val="21"/>
        </w:rPr>
        <w:t>4.2甲方、乙方对事故责任有争议时，应按政府有关部门的认定处理。</w:t>
      </w:r>
    </w:p>
    <w:p>
      <w:pPr>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在按上述条款执行的同时，甲方保留向责任单位追究其它责任的权利。</w:t>
      </w:r>
    </w:p>
    <w:p>
      <w:pPr>
        <w:spacing w:line="380" w:lineRule="exact"/>
        <w:jc w:val="left"/>
        <w:textAlignment w:val="auto"/>
        <w:rPr>
          <w:rFonts w:ascii="仿宋" w:hAnsi="仿宋" w:eastAsia="仿宋" w:cs="仿宋"/>
          <w:b/>
          <w:sz w:val="32"/>
          <w:szCs w:val="32"/>
        </w:rPr>
      </w:pPr>
      <w:r>
        <w:rPr>
          <w:rFonts w:hint="eastAsia" w:ascii="仿宋" w:hAnsi="仿宋" w:eastAsia="仿宋" w:cs="仿宋"/>
          <w:sz w:val="21"/>
          <w:szCs w:val="21"/>
        </w:rPr>
        <w:t xml:space="preserve">甲方签字（盖章）：                        乙方签字（盖章）： </w:t>
      </w:r>
      <w:r>
        <w:rPr>
          <w:rFonts w:hint="eastAsia" w:ascii="仿宋" w:hAnsi="仿宋" w:eastAsia="仿宋" w:cs="仿宋"/>
          <w:szCs w:val="21"/>
        </w:rPr>
        <w:t>年月日</w:t>
      </w:r>
      <w:bookmarkStart w:id="245" w:name="_Toc405378507"/>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ascii="仿宋" w:hAnsi="仿宋" w:eastAsia="仿宋" w:cs="仿宋"/>
          <w:b/>
          <w:sz w:val="32"/>
          <w:szCs w:val="32"/>
        </w:rPr>
      </w:pPr>
    </w:p>
    <w:p>
      <w:pPr>
        <w:jc w:val="center"/>
        <w:textAlignment w:val="auto"/>
        <w:rPr>
          <w:rFonts w:hint="eastAsia" w:ascii="仿宋" w:hAnsi="仿宋" w:eastAsia="仿宋" w:cs="仿宋"/>
          <w:b/>
          <w:sz w:val="32"/>
          <w:szCs w:val="32"/>
        </w:rPr>
        <w:sectPr>
          <w:footerReference r:id="rId17" w:type="first"/>
          <w:headerReference r:id="rId15" w:type="default"/>
          <w:footerReference r:id="rId16" w:type="default"/>
          <w:pgSz w:w="11850" w:h="16783"/>
          <w:pgMar w:top="1134" w:right="1134" w:bottom="1134" w:left="1134" w:header="850" w:footer="850" w:gutter="0"/>
          <w:pgNumType w:fmt="numberInDash"/>
          <w:cols w:space="720" w:num="1"/>
          <w:titlePg/>
          <w:docGrid w:type="linesAndChars" w:linePitch="457" w:charSpace="0"/>
        </w:sectPr>
      </w:pPr>
    </w:p>
    <w:p>
      <w:pPr>
        <w:jc w:val="left"/>
        <w:textAlignment w:val="auto"/>
        <w:outlineLvl w:val="2"/>
        <w:rPr>
          <w:rFonts w:ascii="仿宋" w:hAnsi="仿宋" w:eastAsia="仿宋" w:cs="仿宋"/>
          <w:b/>
        </w:rPr>
      </w:pPr>
      <w:r>
        <w:rPr>
          <w:rFonts w:hint="eastAsia" w:ascii="仿宋" w:hAnsi="仿宋" w:eastAsia="仿宋" w:cs="仿宋"/>
          <w:b/>
          <w:sz w:val="28"/>
          <w:szCs w:val="28"/>
          <w:lang w:eastAsia="zh-CN"/>
        </w:rPr>
        <w:t>附件七：</w:t>
      </w:r>
      <w:r>
        <w:rPr>
          <w:rFonts w:hint="eastAsia" w:ascii="仿宋" w:hAnsi="仿宋" w:eastAsia="仿宋" w:cs="仿宋"/>
          <w:b/>
          <w:sz w:val="32"/>
          <w:szCs w:val="32"/>
        </w:rPr>
        <w:t>工程运输车辆安全文明管理补充协议</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招标人：_________________________（甲方）</w:t>
      </w:r>
    </w:p>
    <w:p>
      <w:pPr>
        <w:spacing w:line="340" w:lineRule="exact"/>
        <w:jc w:val="left"/>
        <w:textAlignment w:val="auto"/>
        <w:rPr>
          <w:rFonts w:ascii="仿宋" w:hAnsi="仿宋" w:eastAsia="仿宋" w:cs="仿宋"/>
          <w:sz w:val="21"/>
          <w:szCs w:val="21"/>
        </w:rPr>
      </w:pPr>
      <w:r>
        <w:rPr>
          <w:rFonts w:hint="eastAsia" w:ascii="仿宋" w:hAnsi="仿宋" w:eastAsia="仿宋" w:cs="仿宋"/>
          <w:snapToGrid w:val="0"/>
          <w:sz w:val="21"/>
          <w:szCs w:val="21"/>
        </w:rPr>
        <w:t>中标</w:t>
      </w:r>
      <w:r>
        <w:rPr>
          <w:rFonts w:hint="eastAsia" w:ascii="仿宋" w:hAnsi="仿宋" w:eastAsia="仿宋" w:cs="仿宋"/>
          <w:sz w:val="21"/>
          <w:szCs w:val="21"/>
        </w:rPr>
        <w:t>人：_________________________（乙方）</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为进一步加强工程运输管理，落实工程运输车辆安全文明出行，确保人民群众生命财产安全，保障工程建设顺利进行，创建吴兴建设良好环境，特与乙方签订该协议，具体内容如下：</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一、工程名称：________________________</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二、管理内容：</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1、建设施工项目的工程运输，必须使用经行政执法部门审批的专业运输企业的车辆，严禁将工程运输业务招标给没有资质或证照不齐全的工程运输或个人；</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2、加强道路运输车辆安全行驶教育，东部新城范围内所有工程运输车辆最高时速不得超过50公里/小时，严禁闯红灯、逆行、违法调头、闯禁区等交通违法行为；</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3、工程运输车辆保持日常整洁，并采取有效措施防止建筑材料、垃圾和渣土飞扬、洒落或者流溢，</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保证行驶途中不污染道路和环境。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三、处罚办法：</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1、设立工程运输安全文明专项保证金。具体专项保证金如下：（单位：万元）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综合类工程单独土石方工程</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类型合同价专项保证金类型合同价专项保证金</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500 以下1 万元□ 20 以下1万元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500-2000 2万元□ 20-50 2万元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 2000 以上5万元□ 50以上5万元</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2、处罚措施：</w:t>
      </w:r>
    </w:p>
    <w:p>
      <w:pPr>
        <w:spacing w:line="340" w:lineRule="exact"/>
        <w:jc w:val="left"/>
        <w:textAlignment w:val="auto"/>
        <w:rPr>
          <w:rFonts w:ascii="仿宋" w:hAnsi="仿宋" w:eastAsia="仿宋" w:cs="仿宋"/>
          <w:sz w:val="21"/>
          <w:szCs w:val="21"/>
        </w:rPr>
      </w:pPr>
      <w:r>
        <w:rPr>
          <w:rFonts w:hint="eastAsia" w:ascii="仿宋" w:hAnsi="仿宋" w:eastAsia="仿宋" w:cs="仿宋"/>
          <w:snapToGrid w:val="0"/>
          <w:sz w:val="21"/>
          <w:szCs w:val="21"/>
        </w:rPr>
        <w:t>中标</w:t>
      </w:r>
      <w:r>
        <w:rPr>
          <w:rFonts w:hint="eastAsia" w:ascii="仿宋" w:hAnsi="仿宋" w:eastAsia="仿宋" w:cs="仿宋"/>
          <w:sz w:val="21"/>
          <w:szCs w:val="21"/>
        </w:rPr>
        <w:t>人应加强工程运输管理，做好自查自纠工作，若违反上述管理内容的，一经发现或被执法部门</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查处的，须进行处罚。第一次违反，谈话警告；连续二次的，扣罚保证金的50%；连续三次的，扣罚全部保证金。处罚金额于结算工程款中直接扣除。</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四、其他</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1、本协议是该工程的补充，其他内容按主合同执行；</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2、本协议一式四份，双方各执二份；</w:t>
      </w:r>
    </w:p>
    <w:p>
      <w:pPr>
        <w:spacing w:line="340" w:lineRule="exact"/>
        <w:jc w:val="left"/>
        <w:textAlignment w:val="auto"/>
        <w:rPr>
          <w:rFonts w:ascii="仿宋" w:hAnsi="仿宋" w:eastAsia="仿宋" w:cs="仿宋"/>
          <w:sz w:val="21"/>
          <w:szCs w:val="21"/>
        </w:rPr>
      </w:pPr>
      <w:r>
        <w:rPr>
          <w:rFonts w:hint="eastAsia" w:ascii="仿宋" w:hAnsi="仿宋" w:eastAsia="仿宋" w:cs="仿宋"/>
          <w:sz w:val="21"/>
          <w:szCs w:val="21"/>
        </w:rPr>
        <w:t>3、本协议经双方签字盖章后生效。</w:t>
      </w:r>
    </w:p>
    <w:p>
      <w:pPr>
        <w:spacing w:line="340" w:lineRule="exact"/>
        <w:jc w:val="left"/>
        <w:textAlignment w:val="auto"/>
        <w:rPr>
          <w:rFonts w:ascii="仿宋" w:hAnsi="仿宋" w:eastAsia="仿宋" w:cs="仿宋"/>
          <w:sz w:val="21"/>
          <w:szCs w:val="21"/>
        </w:rPr>
      </w:pP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甲方：__________________（盖章）                      乙方：______________（盖章）</w:t>
      </w: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法定代表人：____________（签字）                     法定代表人：_________（签字）</w:t>
      </w:r>
    </w:p>
    <w:p>
      <w:pPr>
        <w:spacing w:line="276" w:lineRule="auto"/>
        <w:jc w:val="left"/>
        <w:textAlignment w:val="auto"/>
        <w:rPr>
          <w:rFonts w:ascii="仿宋" w:hAnsi="仿宋" w:eastAsia="仿宋" w:cs="仿宋"/>
          <w:sz w:val="21"/>
          <w:szCs w:val="21"/>
        </w:rPr>
      </w:pPr>
      <w:r>
        <w:rPr>
          <w:rFonts w:hint="eastAsia" w:ascii="仿宋" w:hAnsi="仿宋" w:eastAsia="仿宋" w:cs="仿宋"/>
          <w:sz w:val="21"/>
          <w:szCs w:val="21"/>
        </w:rPr>
        <w:t>或其委托代理人                                       或其委托代理人</w:t>
      </w:r>
    </w:p>
    <w:p>
      <w:pPr>
        <w:spacing w:line="276" w:lineRule="auto"/>
        <w:jc w:val="left"/>
        <w:textAlignment w:val="auto"/>
        <w:rPr>
          <w:rFonts w:ascii="仿宋" w:hAnsi="仿宋" w:eastAsia="仿宋" w:cs="仿宋"/>
          <w:b/>
          <w:bCs/>
          <w:snapToGrid w:val="0"/>
          <w:sz w:val="28"/>
          <w:szCs w:val="28"/>
        </w:rPr>
      </w:pPr>
      <w:r>
        <w:rPr>
          <w:rFonts w:hint="eastAsia" w:ascii="仿宋" w:hAnsi="仿宋" w:eastAsia="仿宋" w:cs="仿宋"/>
          <w:sz w:val="21"/>
          <w:szCs w:val="21"/>
        </w:rPr>
        <w:t>年 月 日                                             年  月  日</w:t>
      </w:r>
    </w:p>
    <w:p>
      <w:pPr>
        <w:rPr>
          <w:rFonts w:ascii="仿宋" w:hAnsi="仿宋" w:eastAsia="仿宋" w:cs="仿宋"/>
          <w:b/>
          <w:bCs/>
          <w:snapToGrid w:val="0"/>
          <w:sz w:val="28"/>
          <w:szCs w:val="28"/>
        </w:rPr>
      </w:pPr>
    </w:p>
    <w:p>
      <w:pPr>
        <w:jc w:val="center"/>
        <w:rPr>
          <w:rFonts w:ascii="仿宋" w:hAnsi="仿宋" w:eastAsia="仿宋" w:cs="仿宋"/>
          <w:b/>
          <w:bCs/>
          <w:snapToGrid w:val="0"/>
          <w:sz w:val="28"/>
          <w:szCs w:val="28"/>
        </w:rPr>
      </w:pPr>
    </w:p>
    <w:p>
      <w:pPr>
        <w:jc w:val="center"/>
        <w:rPr>
          <w:rFonts w:ascii="仿宋" w:hAnsi="仿宋" w:eastAsia="仿宋" w:cs="仿宋"/>
          <w:b/>
          <w:bCs/>
          <w:snapToGrid w:val="0"/>
          <w:sz w:val="28"/>
          <w:szCs w:val="28"/>
        </w:rPr>
      </w:pPr>
    </w:p>
    <w:p>
      <w:pPr>
        <w:jc w:val="left"/>
        <w:outlineLvl w:val="2"/>
        <w:rPr>
          <w:rFonts w:hint="eastAsia" w:ascii="仿宋" w:hAnsi="仿宋" w:eastAsia="仿宋" w:cs="仿宋"/>
          <w:b/>
          <w:bCs/>
          <w:snapToGrid w:val="0"/>
          <w:sz w:val="28"/>
          <w:szCs w:val="28"/>
          <w:lang w:val="en-US" w:eastAsia="zh-CN"/>
        </w:rPr>
      </w:pPr>
      <w:r>
        <w:rPr>
          <w:rFonts w:hint="eastAsia" w:ascii="仿宋" w:hAnsi="仿宋" w:eastAsia="仿宋" w:cs="仿宋"/>
          <w:b/>
          <w:bCs/>
          <w:snapToGrid w:val="0"/>
          <w:sz w:val="28"/>
          <w:szCs w:val="28"/>
          <w:lang w:eastAsia="zh-CN"/>
        </w:rPr>
        <w:t>附件八：</w:t>
      </w:r>
      <w:r>
        <w:rPr>
          <w:rFonts w:hint="eastAsia" w:ascii="仿宋" w:hAnsi="仿宋" w:eastAsia="仿宋" w:cs="仿宋"/>
          <w:b/>
          <w:bCs/>
          <w:snapToGrid w:val="0"/>
          <w:sz w:val="28"/>
          <w:szCs w:val="28"/>
        </w:rPr>
        <w:t>“无欠薪”承诺</w:t>
      </w:r>
      <w:r>
        <w:rPr>
          <w:rFonts w:hint="eastAsia" w:ascii="仿宋" w:hAnsi="仿宋" w:eastAsia="仿宋" w:cs="仿宋"/>
          <w:b/>
          <w:bCs/>
          <w:snapToGrid w:val="0"/>
          <w:sz w:val="28"/>
          <w:szCs w:val="28"/>
          <w:lang w:val="en-US" w:eastAsia="zh-CN"/>
        </w:rPr>
        <w:t xml:space="preserve"> </w:t>
      </w:r>
    </w:p>
    <w:p>
      <w:pPr>
        <w:spacing w:line="420" w:lineRule="exact"/>
        <w:jc w:val="left"/>
        <w:rPr>
          <w:rFonts w:ascii="仿宋" w:hAnsi="仿宋" w:eastAsia="仿宋" w:cs="仿宋"/>
          <w:u w:val="single"/>
        </w:rPr>
      </w:pPr>
      <w:r>
        <w:rPr>
          <w:rFonts w:hint="eastAsia" w:ascii="仿宋" w:hAnsi="仿宋" w:eastAsia="仿宋" w:cs="仿宋"/>
        </w:rPr>
        <w:t>_______________________（招标人名称）：</w:t>
      </w:r>
    </w:p>
    <w:p>
      <w:pPr>
        <w:spacing w:line="420" w:lineRule="exact"/>
        <w:jc w:val="left"/>
        <w:rPr>
          <w:rFonts w:ascii="仿宋" w:hAnsi="仿宋" w:eastAsia="仿宋" w:cs="仿宋"/>
        </w:rPr>
      </w:pPr>
      <w:r>
        <w:rPr>
          <w:rFonts w:hint="eastAsia" w:ascii="仿宋" w:hAnsi="仿宋" w:eastAsia="仿宋" w:cs="仿宋"/>
        </w:rPr>
        <w:t>本投标人_________________（投标人名称）郑重承诺：</w:t>
      </w:r>
    </w:p>
    <w:p>
      <w:pPr>
        <w:spacing w:line="420" w:lineRule="exact"/>
        <w:jc w:val="left"/>
        <w:rPr>
          <w:rFonts w:ascii="仿宋" w:hAnsi="仿宋" w:eastAsia="仿宋" w:cs="仿宋"/>
        </w:rPr>
      </w:pPr>
      <w:r>
        <w:rPr>
          <w:rFonts w:hint="eastAsia" w:ascii="仿宋" w:hAnsi="仿宋" w:eastAsia="仿宋" w:cs="仿宋"/>
        </w:rPr>
        <w:t>1、拟派本招标项目_____________（招标项目名称）__________（标段名称）的项目</w:t>
      </w:r>
      <w:r>
        <w:rPr>
          <w:rFonts w:hint="eastAsia" w:ascii="仿宋" w:hAnsi="仿宋" w:eastAsia="仿宋" w:cs="仿宋"/>
          <w:lang w:eastAsia="zh-CN"/>
        </w:rPr>
        <w:t>负责人</w:t>
      </w:r>
      <w:r>
        <w:rPr>
          <w:rFonts w:hint="eastAsia" w:ascii="仿宋" w:hAnsi="仿宋" w:eastAsia="仿宋" w:cs="仿宋"/>
        </w:rPr>
        <w:t>______________（姓名）“无欠薪”承诺。</w:t>
      </w:r>
    </w:p>
    <w:p>
      <w:pPr>
        <w:rPr>
          <w:rFonts w:ascii="仿宋" w:hAnsi="仿宋" w:eastAsia="仿宋" w:cs="仿宋"/>
        </w:rPr>
      </w:pPr>
      <w:r>
        <w:rPr>
          <w:rFonts w:hint="eastAsia" w:ascii="仿宋" w:hAnsi="仿宋" w:eastAsia="仿宋" w:cs="仿宋"/>
        </w:rPr>
        <w:t>2、本投标人实行全员实名制管理，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rPr>
          <w:rFonts w:ascii="仿宋" w:hAnsi="仿宋" w:eastAsia="仿宋" w:cs="仿宋"/>
        </w:rPr>
      </w:pPr>
      <w:r>
        <w:rPr>
          <w:rFonts w:hint="eastAsia" w:ascii="仿宋" w:hAnsi="仿宋" w:eastAsia="仿宋" w:cs="仿宋"/>
        </w:rPr>
        <w:t>3、本投标人提供的资料保证真实。</w:t>
      </w:r>
    </w:p>
    <w:p>
      <w:pPr>
        <w:spacing w:line="420" w:lineRule="exact"/>
        <w:jc w:val="left"/>
        <w:rPr>
          <w:rFonts w:ascii="仿宋" w:hAnsi="仿宋" w:eastAsia="仿宋" w:cs="仿宋"/>
        </w:rPr>
      </w:pPr>
      <w:r>
        <w:rPr>
          <w:rFonts w:hint="eastAsia" w:ascii="仿宋" w:hAnsi="仿宋" w:eastAsia="仿宋" w:cs="仿宋"/>
        </w:rPr>
        <w:t>以上情况如有不实，愿意被取消中标资格并上报行政主管部门，由行政主管部门列入不良行为记录，并没收投标保证金。</w:t>
      </w:r>
    </w:p>
    <w:p>
      <w:pPr>
        <w:spacing w:line="420" w:lineRule="exact"/>
        <w:jc w:val="left"/>
        <w:rPr>
          <w:rFonts w:ascii="仿宋" w:hAnsi="仿宋" w:eastAsia="仿宋" w:cs="仿宋"/>
        </w:rPr>
      </w:pPr>
      <w:r>
        <w:rPr>
          <w:rFonts w:hint="eastAsia" w:ascii="仿宋" w:hAnsi="仿宋" w:eastAsia="仿宋" w:cs="仿宋"/>
        </w:rPr>
        <w:t>附：项目</w:t>
      </w:r>
      <w:r>
        <w:rPr>
          <w:rFonts w:hint="eastAsia" w:ascii="仿宋" w:hAnsi="仿宋" w:eastAsia="仿宋" w:cs="仿宋"/>
          <w:lang w:eastAsia="zh-CN"/>
        </w:rPr>
        <w:t>负责人</w:t>
      </w:r>
      <w:r>
        <w:rPr>
          <w:rFonts w:hint="eastAsia" w:ascii="仿宋" w:hAnsi="仿宋" w:eastAsia="仿宋" w:cs="仿宋"/>
        </w:rPr>
        <w:t>身份证扫描件</w:t>
      </w:r>
    </w:p>
    <w:tbl>
      <w:tblPr>
        <w:tblStyle w:val="26"/>
        <w:tblW w:w="90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keepNext w:val="0"/>
              <w:keepLines w:val="0"/>
              <w:suppressLineNumbers w:val="0"/>
              <w:spacing w:before="0" w:beforeAutospacing="0" w:after="0" w:afterAutospacing="0" w:line="600" w:lineRule="auto"/>
              <w:ind w:left="0" w:right="0"/>
              <w:jc w:val="center"/>
              <w:rPr>
                <w:rFonts w:ascii="仿宋" w:hAnsi="仿宋" w:eastAsia="仿宋" w:cs="仿宋"/>
                <w:kern w:val="2"/>
              </w:rPr>
            </w:pPr>
          </w:p>
          <w:p>
            <w:pPr>
              <w:keepNext w:val="0"/>
              <w:keepLines w:val="0"/>
              <w:suppressLineNumbers w:val="0"/>
              <w:spacing w:before="0" w:beforeAutospacing="0" w:after="0" w:afterAutospacing="0" w:line="600" w:lineRule="auto"/>
              <w:ind w:left="0" w:right="0"/>
              <w:jc w:val="center"/>
              <w:rPr>
                <w:rFonts w:ascii="仿宋" w:hAnsi="仿宋" w:eastAsia="仿宋" w:cs="仿宋"/>
                <w:kern w:val="2"/>
              </w:rPr>
            </w:pPr>
          </w:p>
          <w:p>
            <w:pPr>
              <w:keepNext w:val="0"/>
              <w:keepLines w:val="0"/>
              <w:suppressLineNumbers w:val="0"/>
              <w:spacing w:before="0" w:beforeAutospacing="0" w:after="0" w:afterAutospacing="0" w:line="600" w:lineRule="auto"/>
              <w:ind w:left="0" w:right="0"/>
              <w:jc w:val="center"/>
              <w:rPr>
                <w:rFonts w:ascii="仿宋" w:hAnsi="仿宋" w:eastAsia="仿宋" w:cs="仿宋"/>
                <w:kern w:val="2"/>
              </w:rPr>
            </w:pPr>
          </w:p>
          <w:p>
            <w:pPr>
              <w:keepNext w:val="0"/>
              <w:keepLines w:val="0"/>
              <w:suppressLineNumbers w:val="0"/>
              <w:spacing w:before="0" w:beforeAutospacing="0" w:after="0" w:afterAutospacing="0" w:line="600" w:lineRule="auto"/>
              <w:ind w:left="0" w:right="0"/>
              <w:jc w:val="center"/>
              <w:rPr>
                <w:rFonts w:ascii="仿宋" w:hAnsi="仿宋" w:eastAsia="仿宋" w:cs="仿宋"/>
                <w:kern w:val="2"/>
              </w:rPr>
            </w:pPr>
            <w:r>
              <w:rPr>
                <w:rFonts w:hint="eastAsia" w:ascii="仿宋" w:hAnsi="仿宋" w:eastAsia="仿宋" w:cs="仿宋"/>
                <w:kern w:val="2"/>
              </w:rPr>
              <w:t>项目</w:t>
            </w:r>
            <w:r>
              <w:rPr>
                <w:rFonts w:hint="eastAsia" w:ascii="仿宋" w:hAnsi="仿宋" w:eastAsia="仿宋" w:cs="仿宋"/>
                <w:kern w:val="2"/>
                <w:lang w:eastAsia="zh-CN"/>
              </w:rPr>
              <w:t>负责人</w:t>
            </w:r>
            <w:r>
              <w:rPr>
                <w:rFonts w:hint="eastAsia" w:ascii="仿宋" w:hAnsi="仿宋" w:eastAsia="仿宋" w:cs="仿宋"/>
                <w:kern w:val="2"/>
              </w:rPr>
              <w:t>身份证（正、反面）</w:t>
            </w:r>
          </w:p>
        </w:tc>
      </w:tr>
    </w:tbl>
    <w:p>
      <w:pPr>
        <w:spacing w:line="600" w:lineRule="auto"/>
        <w:rPr>
          <w:rFonts w:ascii="仿宋" w:hAnsi="仿宋" w:eastAsia="仿宋" w:cs="仿宋"/>
        </w:rPr>
      </w:pPr>
    </w:p>
    <w:p>
      <w:pPr>
        <w:jc w:val="right"/>
        <w:rPr>
          <w:rFonts w:ascii="仿宋" w:hAnsi="仿宋" w:eastAsia="仿宋" w:cs="仿宋"/>
        </w:rPr>
      </w:pPr>
      <w:r>
        <w:rPr>
          <w:rFonts w:hint="eastAsia" w:ascii="仿宋" w:hAnsi="仿宋" w:eastAsia="仿宋" w:cs="仿宋"/>
        </w:rPr>
        <w:t>投标人：_______________（盖单位章）</w:t>
      </w:r>
    </w:p>
    <w:p>
      <w:pPr>
        <w:jc w:val="right"/>
        <w:rPr>
          <w:rFonts w:ascii="仿宋" w:hAnsi="仿宋" w:eastAsia="仿宋" w:cs="仿宋"/>
        </w:rPr>
      </w:pPr>
    </w:p>
    <w:p>
      <w:pPr>
        <w:spacing w:line="340" w:lineRule="exact"/>
        <w:ind w:firstLine="6600" w:firstLineChars="2750"/>
        <w:jc w:val="left"/>
        <w:textAlignment w:val="auto"/>
        <w:rPr>
          <w:rFonts w:ascii="仿宋" w:hAnsi="仿宋" w:eastAsia="仿宋" w:cs="仿宋"/>
          <w:sz w:val="21"/>
          <w:szCs w:val="21"/>
        </w:rPr>
      </w:pPr>
      <w:r>
        <w:rPr>
          <w:rFonts w:hint="eastAsia" w:ascii="仿宋" w:hAnsi="仿宋" w:eastAsia="仿宋" w:cs="仿宋"/>
        </w:rPr>
        <w:t>年 月 日</w:t>
      </w:r>
    </w:p>
    <w:p>
      <w:pPr>
        <w:spacing w:line="340" w:lineRule="exact"/>
        <w:jc w:val="left"/>
        <w:textAlignment w:val="auto"/>
        <w:rPr>
          <w:rFonts w:ascii="仿宋" w:hAnsi="仿宋" w:eastAsia="仿宋" w:cs="仿宋"/>
          <w:sz w:val="21"/>
          <w:szCs w:val="21"/>
        </w:rPr>
      </w:pPr>
    </w:p>
    <w:bookmarkEnd w:id="161"/>
    <w:bookmarkEnd w:id="162"/>
    <w:bookmarkEnd w:id="245"/>
    <w:p>
      <w:pPr>
        <w:pStyle w:val="4"/>
        <w:keepNext w:val="0"/>
        <w:keepLines/>
        <w:pageBreakBefore/>
        <w:widowControl/>
        <w:kinsoku/>
        <w:wordWrap/>
        <w:overflowPunct/>
        <w:topLinePunct w:val="0"/>
        <w:autoSpaceDE w:val="0"/>
        <w:autoSpaceDN w:val="0"/>
        <w:bidi w:val="0"/>
        <w:adjustRightInd w:val="0"/>
        <w:snapToGrid/>
        <w:spacing w:line="360" w:lineRule="auto"/>
        <w:jc w:val="center"/>
        <w:textAlignment w:val="baseline"/>
        <w:outlineLvl w:val="1"/>
        <w:rPr>
          <w:rFonts w:ascii="仿宋" w:hAnsi="仿宋" w:eastAsia="仿宋" w:cs="仿宋"/>
          <w:sz w:val="32"/>
          <w:szCs w:val="32"/>
        </w:rPr>
      </w:pPr>
      <w:bookmarkStart w:id="246" w:name="_Toc396"/>
      <w:bookmarkStart w:id="247" w:name="_Toc26441"/>
      <w:bookmarkStart w:id="248" w:name="_Toc303001138"/>
      <w:bookmarkStart w:id="249" w:name="_Toc405378508"/>
      <w:r>
        <w:rPr>
          <w:rFonts w:hint="eastAsia" w:ascii="仿宋" w:hAnsi="仿宋" w:eastAsia="仿宋" w:cs="仿宋"/>
          <w:sz w:val="32"/>
          <w:szCs w:val="32"/>
        </w:rPr>
        <w:t>第五章 工程量清单</w:t>
      </w:r>
      <w:bookmarkEnd w:id="246"/>
      <w:bookmarkEnd w:id="247"/>
    </w:p>
    <w:p>
      <w:pPr>
        <w:ind w:firstLine="3400" w:firstLineChars="850"/>
        <w:rPr>
          <w:rFonts w:ascii="仿宋" w:hAnsi="仿宋" w:eastAsia="仿宋" w:cs="仿宋"/>
          <w:sz w:val="40"/>
        </w:rPr>
      </w:pPr>
      <w:r>
        <w:rPr>
          <w:rFonts w:hint="eastAsia" w:ascii="仿宋" w:hAnsi="仿宋" w:eastAsia="仿宋" w:cs="仿宋"/>
          <w:sz w:val="40"/>
        </w:rPr>
        <w:t>详细清单后附</w:t>
      </w:r>
    </w:p>
    <w:p>
      <w:pPr>
        <w:pStyle w:val="3"/>
        <w:keepNext w:val="0"/>
        <w:keepLines/>
        <w:pageBreakBefore/>
        <w:widowControl/>
        <w:kinsoku/>
        <w:wordWrap/>
        <w:overflowPunct/>
        <w:topLinePunct w:val="0"/>
        <w:autoSpaceDE w:val="0"/>
        <w:autoSpaceDN w:val="0"/>
        <w:bidi w:val="0"/>
        <w:adjustRightInd w:val="0"/>
        <w:snapToGrid/>
        <w:spacing w:line="720" w:lineRule="auto"/>
        <w:jc w:val="center"/>
        <w:textAlignment w:val="baseline"/>
        <w:outlineLvl w:val="0"/>
        <w:rPr>
          <w:rFonts w:ascii="仿宋" w:hAnsi="仿宋" w:eastAsia="仿宋" w:cs="仿宋"/>
          <w:sz w:val="52"/>
          <w:szCs w:val="52"/>
        </w:rPr>
      </w:pPr>
      <w:bookmarkStart w:id="250" w:name="_Toc4013"/>
      <w:bookmarkStart w:id="251" w:name="_Toc26498"/>
      <w:r>
        <w:rPr>
          <w:rFonts w:hint="eastAsia" w:ascii="仿宋" w:hAnsi="仿宋" w:eastAsia="仿宋" w:cs="仿宋"/>
          <w:sz w:val="52"/>
          <w:szCs w:val="52"/>
        </w:rPr>
        <w:t>第   二   卷</w:t>
      </w:r>
      <w:bookmarkEnd w:id="248"/>
      <w:bookmarkEnd w:id="249"/>
      <w:bookmarkEnd w:id="250"/>
      <w:bookmarkEnd w:id="251"/>
    </w:p>
    <w:p>
      <w:pPr>
        <w:pStyle w:val="4"/>
        <w:keepNext w:val="0"/>
        <w:keepLines/>
        <w:pageBreakBefore/>
        <w:widowControl/>
        <w:kinsoku/>
        <w:wordWrap/>
        <w:overflowPunct/>
        <w:topLinePunct w:val="0"/>
        <w:autoSpaceDE w:val="0"/>
        <w:autoSpaceDN w:val="0"/>
        <w:bidi w:val="0"/>
        <w:adjustRightInd w:val="0"/>
        <w:snapToGrid/>
        <w:spacing w:line="720" w:lineRule="auto"/>
        <w:jc w:val="center"/>
        <w:textAlignment w:val="baseline"/>
        <w:outlineLvl w:val="1"/>
        <w:rPr>
          <w:rFonts w:ascii="仿宋" w:hAnsi="仿宋" w:eastAsia="仿宋" w:cs="仿宋"/>
          <w:sz w:val="32"/>
          <w:szCs w:val="32"/>
        </w:rPr>
      </w:pPr>
      <w:bookmarkStart w:id="252" w:name="_Toc12592"/>
      <w:bookmarkStart w:id="253" w:name="_Toc26838"/>
      <w:bookmarkStart w:id="254" w:name="_Toc309222156"/>
      <w:r>
        <w:rPr>
          <w:rFonts w:hint="eastAsia" w:ascii="仿宋" w:hAnsi="仿宋" w:eastAsia="仿宋" w:cs="仿宋"/>
          <w:sz w:val="32"/>
          <w:szCs w:val="32"/>
        </w:rPr>
        <w:t>第六章 图纸</w:t>
      </w:r>
      <w:bookmarkEnd w:id="252"/>
      <w:bookmarkEnd w:id="253"/>
    </w:p>
    <w:p>
      <w:pPr>
        <w:spacing w:line="600" w:lineRule="auto"/>
        <w:outlineLvl w:val="9"/>
        <w:rPr>
          <w:rFonts w:ascii="仿宋" w:hAnsi="仿宋" w:eastAsia="仿宋" w:cs="仿宋"/>
          <w:b/>
        </w:rPr>
      </w:pPr>
      <w:bookmarkStart w:id="255" w:name="_Toc303001140"/>
      <w:r>
        <w:rPr>
          <w:rFonts w:hint="eastAsia" w:ascii="仿宋" w:hAnsi="仿宋" w:eastAsia="仿宋" w:cs="仿宋"/>
          <w:b/>
        </w:rPr>
        <w:t>1、 说明</w:t>
      </w:r>
      <w:bookmarkEnd w:id="255"/>
    </w:p>
    <w:p>
      <w:pPr>
        <w:pStyle w:val="8"/>
        <w:spacing w:line="360" w:lineRule="auto"/>
        <w:outlineLvl w:val="9"/>
        <w:rPr>
          <w:rFonts w:ascii="仿宋" w:hAnsi="仿宋" w:eastAsia="仿宋" w:cs="仿宋"/>
          <w:snapToGrid w:val="0"/>
          <w:szCs w:val="24"/>
        </w:rPr>
      </w:pPr>
      <w:r>
        <w:rPr>
          <w:rFonts w:hint="eastAsia" w:ascii="仿宋" w:hAnsi="仿宋" w:eastAsia="仿宋" w:cs="仿宋"/>
          <w:snapToGrid w:val="0"/>
          <w:szCs w:val="24"/>
        </w:rPr>
        <w:t>本招标文件所附全部图纸为招标图，仅供投标人在编制投标文件时使用，不得作为施工详图使用，否则，由此而造成的一切后果均由中标人自负。</w:t>
      </w:r>
    </w:p>
    <w:p>
      <w:pPr>
        <w:jc w:val="left"/>
        <w:outlineLvl w:val="9"/>
        <w:rPr>
          <w:rFonts w:hint="eastAsia" w:ascii="仿宋" w:hAnsi="仿宋" w:eastAsia="仿宋" w:cs="仿宋"/>
          <w:sz w:val="52"/>
          <w:szCs w:val="52"/>
        </w:rPr>
      </w:pPr>
      <w:bookmarkStart w:id="256" w:name="_Toc303001141"/>
      <w:r>
        <w:rPr>
          <w:rFonts w:hint="eastAsia" w:ascii="仿宋" w:hAnsi="仿宋" w:eastAsia="仿宋" w:cs="仿宋"/>
          <w:b/>
        </w:rPr>
        <w:t>2 、图纸（详见图册）</w:t>
      </w:r>
      <w:bookmarkEnd w:id="256"/>
      <w:bookmarkStart w:id="257" w:name="_Toc27337"/>
    </w:p>
    <w:p>
      <w:pPr>
        <w:pStyle w:val="3"/>
        <w:keepNext w:val="0"/>
        <w:keepLines/>
        <w:pageBreakBefore/>
        <w:widowControl/>
        <w:kinsoku/>
        <w:wordWrap/>
        <w:overflowPunct/>
        <w:topLinePunct w:val="0"/>
        <w:autoSpaceDE w:val="0"/>
        <w:autoSpaceDN w:val="0"/>
        <w:bidi w:val="0"/>
        <w:adjustRightInd w:val="0"/>
        <w:snapToGrid/>
        <w:jc w:val="center"/>
        <w:textAlignment w:val="baseline"/>
        <w:outlineLvl w:val="0"/>
        <w:rPr>
          <w:rFonts w:ascii="仿宋" w:hAnsi="仿宋" w:eastAsia="仿宋" w:cs="仿宋"/>
          <w:sz w:val="52"/>
          <w:szCs w:val="52"/>
        </w:rPr>
      </w:pPr>
      <w:bookmarkStart w:id="258" w:name="_Toc5921"/>
      <w:r>
        <w:rPr>
          <w:rFonts w:hint="eastAsia" w:ascii="仿宋" w:hAnsi="仿宋" w:eastAsia="仿宋" w:cs="仿宋"/>
          <w:sz w:val="52"/>
          <w:szCs w:val="52"/>
        </w:rPr>
        <w:t>第   三   卷</w:t>
      </w:r>
      <w:bookmarkEnd w:id="257"/>
      <w:bookmarkEnd w:id="258"/>
    </w:p>
    <w:p>
      <w:pPr>
        <w:rPr>
          <w:rFonts w:ascii="仿宋" w:hAnsi="仿宋" w:eastAsia="仿宋" w:cs="仿宋"/>
          <w:snapToGrid w:val="0"/>
        </w:rPr>
      </w:pPr>
    </w:p>
    <w:p>
      <w:pPr>
        <w:pStyle w:val="4"/>
        <w:keepNext w:val="0"/>
        <w:keepLines/>
        <w:pageBreakBefore/>
        <w:widowControl/>
        <w:kinsoku/>
        <w:wordWrap/>
        <w:overflowPunct/>
        <w:topLinePunct w:val="0"/>
        <w:autoSpaceDE w:val="0"/>
        <w:autoSpaceDN w:val="0"/>
        <w:bidi w:val="0"/>
        <w:adjustRightInd w:val="0"/>
        <w:snapToGrid/>
        <w:spacing w:line="360" w:lineRule="auto"/>
        <w:jc w:val="center"/>
        <w:textAlignment w:val="baseline"/>
        <w:outlineLvl w:val="1"/>
        <w:rPr>
          <w:rFonts w:ascii="仿宋" w:hAnsi="仿宋" w:eastAsia="仿宋" w:cs="仿宋"/>
          <w:bCs/>
          <w:sz w:val="32"/>
          <w:szCs w:val="32"/>
        </w:rPr>
      </w:pPr>
      <w:bookmarkStart w:id="259" w:name="_Toc217819084"/>
      <w:bookmarkStart w:id="260" w:name="_Toc303001143"/>
      <w:bookmarkStart w:id="261" w:name="_Toc28506"/>
      <w:bookmarkStart w:id="262" w:name="_Toc15182"/>
      <w:r>
        <w:rPr>
          <w:rFonts w:hint="eastAsia" w:ascii="仿宋" w:hAnsi="仿宋" w:eastAsia="仿宋" w:cs="仿宋"/>
          <w:sz w:val="32"/>
          <w:szCs w:val="32"/>
        </w:rPr>
        <w:t xml:space="preserve">第七章  </w:t>
      </w:r>
      <w:r>
        <w:rPr>
          <w:rFonts w:hint="eastAsia" w:ascii="仿宋" w:hAnsi="仿宋" w:eastAsia="仿宋" w:cs="仿宋"/>
          <w:bCs/>
          <w:sz w:val="32"/>
          <w:szCs w:val="32"/>
        </w:rPr>
        <w:t>技术标准和要求</w:t>
      </w:r>
      <w:bookmarkEnd w:id="259"/>
      <w:bookmarkEnd w:id="260"/>
      <w:bookmarkStart w:id="263" w:name="_Toc25481970"/>
      <w:bookmarkStart w:id="264" w:name="_Toc85872453"/>
      <w:bookmarkStart w:id="265" w:name="_Toc122746617"/>
      <w:bookmarkStart w:id="266" w:name="_Toc232395738"/>
      <w:bookmarkStart w:id="267" w:name="_Toc99761987"/>
      <w:bookmarkStart w:id="268" w:name="_Toc134153223"/>
      <w:bookmarkStart w:id="269" w:name="_Toc134153083"/>
      <w:bookmarkStart w:id="270" w:name="_Toc130672762"/>
      <w:bookmarkStart w:id="271" w:name="_Toc303001144"/>
      <w:bookmarkStart w:id="272" w:name="_Toc131992794"/>
      <w:bookmarkStart w:id="273" w:name="_Toc130633075"/>
      <w:bookmarkStart w:id="274" w:name="_Toc221438559"/>
      <w:bookmarkStart w:id="275" w:name="_Toc90178295"/>
      <w:bookmarkStart w:id="276" w:name="_Toc130188422"/>
      <w:bookmarkStart w:id="277" w:name="_Toc167613142"/>
      <w:bookmarkStart w:id="278" w:name="_Toc130195275"/>
      <w:bookmarkStart w:id="279" w:name="_Toc132085884"/>
      <w:bookmarkStart w:id="280" w:name="_Toc69200173"/>
      <w:bookmarkStart w:id="281" w:name="_Toc85869939"/>
      <w:r>
        <w:rPr>
          <w:rFonts w:hint="eastAsia" w:ascii="仿宋" w:hAnsi="仿宋" w:eastAsia="仿宋" w:cs="仿宋"/>
          <w:bCs/>
          <w:sz w:val="32"/>
          <w:szCs w:val="32"/>
        </w:rPr>
        <w:t>（合同技术条款）</w:t>
      </w:r>
      <w:bookmarkEnd w:id="261"/>
      <w:bookmarkEnd w:id="262"/>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Pr>
        <w:pStyle w:val="5"/>
        <w:spacing w:line="360" w:lineRule="auto"/>
        <w:jc w:val="center"/>
        <w:outlineLvl w:val="2"/>
        <w:rPr>
          <w:rFonts w:ascii="仿宋" w:hAnsi="仿宋" w:eastAsia="仿宋" w:cs="仿宋"/>
          <w:szCs w:val="30"/>
        </w:rPr>
      </w:pPr>
      <w:bookmarkStart w:id="282" w:name="_Toc27227"/>
      <w:bookmarkStart w:id="283" w:name="_Toc336325322"/>
      <w:bookmarkStart w:id="284" w:name="_Toc311407724"/>
      <w:bookmarkStart w:id="285" w:name="_Toc12281"/>
      <w:r>
        <w:rPr>
          <w:rFonts w:hint="eastAsia" w:ascii="仿宋" w:hAnsi="仿宋" w:eastAsia="仿宋" w:cs="仿宋"/>
          <w:szCs w:val="30"/>
        </w:rPr>
        <w:t>第1节一般规定</w:t>
      </w:r>
      <w:bookmarkEnd w:id="282"/>
      <w:bookmarkEnd w:id="283"/>
      <w:bookmarkEnd w:id="284"/>
      <w:bookmarkEnd w:id="285"/>
    </w:p>
    <w:p>
      <w:pPr>
        <w:snapToGrid w:val="0"/>
        <w:spacing w:line="360" w:lineRule="exact"/>
        <w:outlineLvl w:val="9"/>
        <w:rPr>
          <w:rFonts w:ascii="仿宋" w:hAnsi="仿宋" w:eastAsia="仿宋" w:cs="仿宋"/>
          <w:snapToGrid w:val="0"/>
          <w:sz w:val="21"/>
          <w:szCs w:val="21"/>
        </w:rPr>
      </w:pPr>
      <w:bookmarkStart w:id="286" w:name="_Toc311407725"/>
      <w:bookmarkStart w:id="287" w:name="_Toc211762063"/>
      <w:bookmarkStart w:id="288" w:name="_Toc339983397"/>
      <w:bookmarkStart w:id="289" w:name="_Toc151604983"/>
      <w:bookmarkStart w:id="290" w:name="_Toc339224625"/>
      <w:bookmarkStart w:id="291" w:name="_Toc341965008"/>
      <w:bookmarkStart w:id="292" w:name="_Toc87691743"/>
      <w:bookmarkStart w:id="293" w:name="_Toc339482491"/>
      <w:bookmarkStart w:id="294" w:name="_Toc10092"/>
      <w:bookmarkStart w:id="295" w:name="_Toc336325323"/>
      <w:bookmarkStart w:id="296" w:name="_Toc151517470"/>
      <w:bookmarkStart w:id="297" w:name="_Toc208389940"/>
      <w:bookmarkStart w:id="298" w:name="_Toc336255210"/>
      <w:bookmarkStart w:id="299" w:name="_Toc151604766"/>
      <w:bookmarkStart w:id="300" w:name="_Toc139895908"/>
      <w:bookmarkStart w:id="301" w:name="_Toc139895906"/>
      <w:bookmarkStart w:id="302" w:name="_Toc45083908"/>
      <w:bookmarkStart w:id="303" w:name="_Toc167677994"/>
      <w:bookmarkStart w:id="304" w:name="_Toc121116507"/>
      <w:bookmarkStart w:id="305" w:name="_Toc47954886"/>
      <w:bookmarkStart w:id="306" w:name="_Toc167678285"/>
      <w:bookmarkStart w:id="307" w:name="_Toc260045505"/>
      <w:r>
        <w:rPr>
          <w:rFonts w:hint="eastAsia" w:ascii="仿宋" w:hAnsi="仿宋" w:eastAsia="仿宋" w:cs="仿宋"/>
          <w:snapToGrid w:val="0"/>
          <w:sz w:val="21"/>
          <w:szCs w:val="21"/>
        </w:rPr>
        <w:t>1.1 说明</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napToGrid w:val="0"/>
        <w:spacing w:line="360" w:lineRule="exact"/>
        <w:outlineLvl w:val="9"/>
        <w:rPr>
          <w:rFonts w:ascii="仿宋" w:hAnsi="仿宋" w:eastAsia="仿宋" w:cs="仿宋"/>
          <w:sz w:val="21"/>
          <w:szCs w:val="21"/>
          <w:highlight w:val="none"/>
        </w:rPr>
      </w:pPr>
      <w:bookmarkStart w:id="308" w:name="_Toc87691744"/>
      <w:r>
        <w:rPr>
          <w:rFonts w:hint="eastAsia" w:ascii="仿宋" w:hAnsi="仿宋" w:eastAsia="仿宋" w:cs="仿宋"/>
          <w:sz w:val="21"/>
          <w:szCs w:val="21"/>
        </w:rPr>
        <w:t>1.1.1 工程</w:t>
      </w:r>
      <w:r>
        <w:rPr>
          <w:rFonts w:hint="eastAsia" w:ascii="仿宋" w:hAnsi="仿宋" w:eastAsia="仿宋" w:cs="仿宋"/>
          <w:sz w:val="21"/>
          <w:szCs w:val="21"/>
          <w:highlight w:val="none"/>
        </w:rPr>
        <w:t>概况</w:t>
      </w:r>
      <w:bookmarkEnd w:id="308"/>
      <w:bookmarkStart w:id="309" w:name="_Toc87691745"/>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南太湖新区西苕溪防洪薄弱段加固改造工程位于西苕溪湖州市南太湖新区龙溪街道、杨家埠街道范围内，由堤防加固工程、土堤临时加高、护岸工程、闸站工程、涵闸维修工程、堤顶路面硬化工程等组成。</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新建挡墙670.3m，其中弁南中学段长79m，乌陵山村段长145m，元通港东闸站内港采用2m高悬臂式挡墙，总长101.6m，外港采用2.5m高悬臂式挡墙，总长94m，主河道采用生态砌块挡墙，总长250.7m；</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西彭家村东侧至宣杭铁路段土堤临时加高工程总长600m；</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重建何桥村吴家斗门闸站，设计配套净宽2m*2m涵闸，装配2台500ZLB-3.5轴流泵和1台350ZLB-3.5轴流泵，泵站总装机功率为45*2+15=105</w:t>
      </w:r>
      <w:r>
        <w:rPr>
          <w:rFonts w:hint="eastAsia" w:ascii="仿宋" w:hAnsi="仿宋" w:eastAsia="仿宋" w:cs="仿宋"/>
          <w:snapToGrid w:val="0"/>
          <w:color w:val="000000" w:themeColor="text1"/>
          <w:spacing w:val="-4"/>
          <w:sz w:val="21"/>
          <w:szCs w:val="21"/>
          <w:highlight w:val="none"/>
          <w:lang w:eastAsia="zh-CN"/>
          <w14:textFill>
            <w14:solidFill>
              <w14:schemeClr w14:val="tx1"/>
            </w14:solidFill>
          </w14:textFill>
        </w:rPr>
        <w:t>kW</w:t>
      </w:r>
      <w:r>
        <w:rPr>
          <w:rFonts w:hint="eastAsia" w:ascii="仿宋" w:hAnsi="仿宋" w:eastAsia="仿宋" w:cs="仿宋"/>
          <w:snapToGrid w:val="0"/>
          <w:color w:val="000000" w:themeColor="text1"/>
          <w:spacing w:val="-4"/>
          <w:sz w:val="21"/>
          <w:szCs w:val="21"/>
          <w:highlight w:val="none"/>
          <w14:textFill>
            <w14:solidFill>
              <w14:schemeClr w14:val="tx1"/>
            </w14:solidFill>
          </w14:textFill>
        </w:rPr>
        <w:t>，设计泵站排涝流量0.81*2=1.62m3/s，灌溉流量0.21m3/s。</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增设乌陵山老船厂涵闸、乌陵山东彭家村涵闸、何桥村茧站涵闸、盛家濠涵闸4处闸站闸门底坎；</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lang w:eastAsia="zh-CN"/>
          <w14:textFill>
            <w14:solidFill>
              <w14:schemeClr w14:val="tx1"/>
            </w14:solidFill>
          </w14:textFill>
        </w:rPr>
      </w:pPr>
      <w:r>
        <w:rPr>
          <w:rFonts w:hint="eastAsia" w:ascii="仿宋" w:hAnsi="仿宋" w:eastAsia="仿宋" w:cs="仿宋"/>
          <w:snapToGrid w:val="0"/>
          <w:color w:val="000000" w:themeColor="text1"/>
          <w:spacing w:val="-4"/>
          <w:sz w:val="21"/>
          <w:szCs w:val="21"/>
          <w:highlight w:val="none"/>
          <w14:textFill>
            <w14:solidFill>
              <w14:schemeClr w14:val="tx1"/>
            </w14:solidFill>
          </w14:textFill>
        </w:rPr>
        <w:t>道路提升采用沥青路面硬化堤顶道路，总长11.76km，其中左岸道路宽5m(含防浪墙0.3m)，长3957.2m，右岸道路宽4m(含防浪墙0.3m)，长7805.7m</w:t>
      </w:r>
      <w:r>
        <w:rPr>
          <w:rFonts w:hint="eastAsia" w:ascii="仿宋" w:hAnsi="仿宋" w:eastAsia="仿宋" w:cs="仿宋"/>
          <w:snapToGrid w:val="0"/>
          <w:color w:val="000000" w:themeColor="text1"/>
          <w:spacing w:val="-4"/>
          <w:sz w:val="21"/>
          <w:szCs w:val="21"/>
          <w:highlight w:val="none"/>
          <w:lang w:eastAsia="zh-CN"/>
          <w14:textFill>
            <w14:solidFill>
              <w14:schemeClr w14:val="tx1"/>
            </w14:solidFill>
          </w14:textFill>
        </w:rPr>
        <w:t>。</w:t>
      </w:r>
    </w:p>
    <w:p>
      <w:pPr>
        <w:snapToGrid w:val="0"/>
        <w:spacing w:line="360" w:lineRule="auto"/>
        <w:ind w:firstLine="505" w:firstLineChars="250"/>
        <w:outlineLvl w:val="9"/>
        <w:rPr>
          <w:rFonts w:hint="eastAsia" w:ascii="仿宋" w:hAnsi="仿宋" w:eastAsia="仿宋" w:cs="仿宋"/>
          <w:snapToGrid w:val="0"/>
          <w:color w:val="000000" w:themeColor="text1"/>
          <w:spacing w:val="-4"/>
          <w:sz w:val="21"/>
          <w:szCs w:val="21"/>
          <w:highlight w:val="none"/>
          <w:lang w:eastAsia="zh-CN"/>
          <w14:textFill>
            <w14:solidFill>
              <w14:schemeClr w14:val="tx1"/>
            </w14:solidFill>
          </w14:textFill>
        </w:rPr>
      </w:pPr>
      <w:r>
        <w:rPr>
          <w:rFonts w:hint="eastAsia" w:ascii="仿宋" w:hAnsi="仿宋" w:eastAsia="仿宋" w:cs="仿宋"/>
          <w:snapToGrid w:val="0"/>
          <w:color w:val="000000" w:themeColor="text1"/>
          <w:spacing w:val="-4"/>
          <w:sz w:val="21"/>
          <w:szCs w:val="21"/>
          <w:highlight w:val="none"/>
          <w:lang w:eastAsia="zh-CN"/>
          <w14:textFill>
            <w14:solidFill>
              <w14:schemeClr w14:val="tx1"/>
            </w14:solidFill>
          </w14:textFill>
        </w:rPr>
        <w:t>本工程所在范围内西苕溪干流左岸堤防洪标准为50年一遇，堤防级别为2级，右岸堤防防洪标准为20年一遇，堤防级别为4级。</w:t>
      </w:r>
    </w:p>
    <w:p>
      <w:pPr>
        <w:snapToGrid w:val="0"/>
        <w:spacing w:line="360" w:lineRule="auto"/>
        <w:ind w:firstLine="505" w:firstLineChars="250"/>
        <w:outlineLvl w:val="9"/>
        <w:rPr>
          <w:rFonts w:ascii="仿宋" w:hAnsi="仿宋" w:eastAsia="仿宋" w:cs="仿宋"/>
          <w:snapToGrid w:val="0"/>
          <w:color w:val="000000" w:themeColor="text1"/>
          <w:spacing w:val="-4"/>
          <w:sz w:val="21"/>
          <w:szCs w:val="21"/>
          <w:highlight w:val="none"/>
          <w14:textFill>
            <w14:solidFill>
              <w14:schemeClr w14:val="tx1"/>
            </w14:solidFill>
          </w14:textFill>
        </w:rPr>
      </w:pPr>
      <w:r>
        <w:rPr>
          <w:rFonts w:hint="eastAsia" w:ascii="仿宋" w:hAnsi="仿宋" w:eastAsia="仿宋" w:cs="仿宋"/>
          <w:snapToGrid w:val="0"/>
          <w:color w:val="000000" w:themeColor="text1"/>
          <w:spacing w:val="-4"/>
          <w:sz w:val="21"/>
          <w:szCs w:val="21"/>
          <w:highlight w:val="none"/>
          <w:lang w:val="en-US" w:eastAsia="zh-CN"/>
          <w14:textFill>
            <w14:solidFill>
              <w14:schemeClr w14:val="tx1"/>
            </w14:solidFill>
          </w14:textFill>
        </w:rPr>
        <w:t>相应概算投资约3596.34</w:t>
      </w:r>
      <w:r>
        <w:rPr>
          <w:rFonts w:hint="eastAsia" w:ascii="仿宋" w:hAnsi="仿宋" w:eastAsia="仿宋" w:cs="仿宋"/>
          <w:snapToGrid w:val="0"/>
          <w:color w:val="000000" w:themeColor="text1"/>
          <w:spacing w:val="-4"/>
          <w:sz w:val="21"/>
          <w:szCs w:val="21"/>
          <w:highlight w:val="none"/>
          <w14:textFill>
            <w14:solidFill>
              <w14:schemeClr w14:val="tx1"/>
            </w14:solidFill>
          </w14:textFill>
        </w:rPr>
        <w:t>万元。计划工期为</w:t>
      </w:r>
      <w:r>
        <w:rPr>
          <w:rFonts w:hint="eastAsia" w:ascii="仿宋" w:hAnsi="仿宋" w:eastAsia="仿宋" w:cs="仿宋"/>
          <w:snapToGrid w:val="0"/>
          <w:color w:val="000000" w:themeColor="text1"/>
          <w:spacing w:val="-4"/>
          <w:sz w:val="21"/>
          <w:szCs w:val="21"/>
          <w:highlight w:val="none"/>
          <w:lang w:val="en-US" w:eastAsia="zh-CN"/>
          <w14:textFill>
            <w14:solidFill>
              <w14:schemeClr w14:val="tx1"/>
            </w14:solidFill>
          </w14:textFill>
        </w:rPr>
        <w:t>12个月</w:t>
      </w:r>
      <w:r>
        <w:rPr>
          <w:rFonts w:hint="eastAsia" w:ascii="仿宋" w:hAnsi="仿宋" w:eastAsia="仿宋" w:cs="仿宋"/>
          <w:snapToGrid w:val="0"/>
          <w:color w:val="000000" w:themeColor="text1"/>
          <w:spacing w:val="-4"/>
          <w:sz w:val="21"/>
          <w:szCs w:val="21"/>
          <w:highlight w:val="none"/>
          <w14:textFill>
            <w14:solidFill>
              <w14:schemeClr w14:val="tx1"/>
            </w14:solidFill>
          </w14:textFill>
        </w:rPr>
        <w:t>。</w:t>
      </w:r>
    </w:p>
    <w:p>
      <w:pPr>
        <w:snapToGrid w:val="0"/>
        <w:spacing w:line="360" w:lineRule="auto"/>
        <w:ind w:firstLine="555" w:firstLineChars="275"/>
        <w:outlineLvl w:val="9"/>
        <w:rPr>
          <w:rFonts w:ascii="仿宋" w:hAnsi="仿宋" w:eastAsia="仿宋" w:cs="仿宋"/>
          <w:snapToGrid w:val="0"/>
          <w:color w:val="000000" w:themeColor="text1"/>
          <w:spacing w:val="-4"/>
          <w:sz w:val="21"/>
          <w:szCs w:val="21"/>
          <w14:textFill>
            <w14:solidFill>
              <w14:schemeClr w14:val="tx1"/>
            </w14:solidFill>
          </w14:textFill>
        </w:rPr>
      </w:pPr>
      <w:r>
        <w:rPr>
          <w:rFonts w:hint="eastAsia" w:ascii="仿宋" w:hAnsi="仿宋" w:eastAsia="仿宋" w:cs="仿宋"/>
          <w:snapToGrid w:val="0"/>
          <w:color w:val="000000" w:themeColor="text1"/>
          <w:spacing w:val="-4"/>
          <w:sz w:val="21"/>
          <w:szCs w:val="21"/>
          <w14:textFill>
            <w14:solidFill>
              <w14:schemeClr w14:val="tx1"/>
            </w14:solidFill>
          </w14:textFill>
        </w:rPr>
        <w:t>工程质量要求合格。</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1.1.2 水文气象</w:t>
      </w:r>
      <w:bookmarkEnd w:id="309"/>
    </w:p>
    <w:p>
      <w:pPr>
        <w:snapToGrid w:val="0"/>
        <w:spacing w:line="360" w:lineRule="exact"/>
        <w:ind w:firstLine="420" w:firstLineChars="200"/>
        <w:outlineLvl w:val="9"/>
        <w:rPr>
          <w:rFonts w:ascii="仿宋" w:hAnsi="仿宋" w:eastAsia="仿宋" w:cs="仿宋"/>
          <w:snapToGrid w:val="0"/>
          <w:sz w:val="21"/>
          <w:szCs w:val="21"/>
        </w:rPr>
      </w:pPr>
      <w:bookmarkStart w:id="310" w:name="_Toc87691746"/>
      <w:r>
        <w:rPr>
          <w:rFonts w:hint="eastAsia" w:ascii="仿宋" w:hAnsi="仿宋" w:eastAsia="仿宋" w:cs="仿宋"/>
          <w:snapToGrid w:val="0"/>
          <w:sz w:val="21"/>
          <w:szCs w:val="21"/>
        </w:rPr>
        <w:t>1.1.2.1 水文气象</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本工程地处亚热带季风气候区，温暖湿润，四季分明，雨热同季。由于季风气候的不稳定性，易受夏季梅雨和台风洪涝、冬春低温寒潮、盛夏高温干旱等灾害性天气的影响。多年平均气温15.8℃，极端最高气温39℃（1966年），极端最低气温-11.1℃（1969年），平均风速3.0m/s，多年平均最大风速20.3m/s，一般风向为W、WNW。</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多年平均降水量1398.5mm，</w:t>
      </w:r>
      <w:r>
        <w:rPr>
          <w:rFonts w:hint="eastAsia" w:ascii="仿宋" w:hAnsi="仿宋" w:eastAsia="仿宋" w:cs="仿宋"/>
          <w:snapToGrid w:val="0"/>
          <w:sz w:val="21"/>
          <w:szCs w:val="21"/>
          <w:lang w:eastAsia="zh-CN"/>
        </w:rPr>
        <w:t>中华人民共和国成立后</w:t>
      </w:r>
      <w:r>
        <w:rPr>
          <w:rFonts w:hint="eastAsia" w:ascii="仿宋" w:hAnsi="仿宋" w:eastAsia="仿宋" w:cs="仿宋"/>
          <w:snapToGrid w:val="0"/>
          <w:sz w:val="21"/>
          <w:szCs w:val="21"/>
        </w:rPr>
        <w:t>最大年降雨量达2102.6mm（杭长桥站1954年降雨量），最枯年降雨量729mm（杭长桥站1978年），平均年降雨日142~155天，无霜期235天左右。降雨以梅雨和台风雨为主，年内雨量分布不均，5~10月降水量占70%左右，易</w:t>
      </w:r>
      <w:r>
        <w:rPr>
          <w:rFonts w:hint="eastAsia" w:ascii="仿宋" w:hAnsi="仿宋" w:eastAsia="仿宋" w:cs="仿宋"/>
          <w:snapToGrid w:val="0"/>
          <w:sz w:val="21"/>
          <w:szCs w:val="21"/>
          <w:lang w:eastAsia="zh-CN"/>
        </w:rPr>
        <w:t>造成</w:t>
      </w:r>
      <w:r>
        <w:rPr>
          <w:rFonts w:hint="eastAsia" w:ascii="仿宋" w:hAnsi="仿宋" w:eastAsia="仿宋" w:cs="仿宋"/>
          <w:snapToGrid w:val="0"/>
          <w:sz w:val="21"/>
          <w:szCs w:val="21"/>
        </w:rPr>
        <w:t>洪涝灾害。</w:t>
      </w:r>
    </w:p>
    <w:bookmarkEnd w:id="300"/>
    <w:bookmarkEnd w:id="301"/>
    <w:bookmarkEnd w:id="302"/>
    <w:bookmarkEnd w:id="303"/>
    <w:bookmarkEnd w:id="304"/>
    <w:bookmarkEnd w:id="305"/>
    <w:bookmarkEnd w:id="306"/>
    <w:bookmarkEnd w:id="307"/>
    <w:bookmarkEnd w:id="310"/>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1.1.3 施工条件</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1.1.3.1 土料场</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回填土料利用满足回填要求的开挖土，若回填土料不足则回填土料料源由中标人自行负责，不足部分的回填土料的料源费、运输费、填筑费、检验、试验、验收等相应费用均进入相关项目的单价中，招标人不另行支付。</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1.1.3.2弃渣场</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弃渣场地由投标人自行解决，并经监理人确认。及时做好弃渣场内水保，环保措施，弃渣场相关费用进入开挖项目单价中。</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1.1.3.3建筑材料</w:t>
      </w:r>
      <w:r>
        <w:rPr>
          <w:rFonts w:hint="eastAsia" w:ascii="仿宋" w:hAnsi="仿宋" w:eastAsia="仿宋" w:cs="仿宋"/>
          <w:snapToGrid w:val="0"/>
          <w:sz w:val="21"/>
          <w:szCs w:val="21"/>
        </w:rPr>
        <w:tab/>
      </w:r>
    </w:p>
    <w:p>
      <w:pPr>
        <w:snapToGrid w:val="0"/>
        <w:spacing w:line="360" w:lineRule="exact"/>
        <w:ind w:firstLine="525"/>
        <w:outlineLvl w:val="9"/>
        <w:rPr>
          <w:rFonts w:ascii="仿宋" w:hAnsi="仿宋" w:eastAsia="仿宋" w:cs="仿宋"/>
          <w:snapToGrid w:val="0"/>
          <w:sz w:val="21"/>
          <w:szCs w:val="21"/>
        </w:rPr>
      </w:pPr>
      <w:r>
        <w:rPr>
          <w:rFonts w:hint="eastAsia" w:ascii="仿宋" w:hAnsi="仿宋" w:eastAsia="仿宋" w:cs="仿宋"/>
          <w:snapToGrid w:val="0"/>
          <w:sz w:val="21"/>
          <w:szCs w:val="21"/>
        </w:rPr>
        <w:t>建筑材料均由投标人自行负责。</w:t>
      </w:r>
    </w:p>
    <w:p>
      <w:pPr>
        <w:snapToGrid w:val="0"/>
        <w:spacing w:line="360" w:lineRule="exact"/>
        <w:outlineLvl w:val="9"/>
        <w:rPr>
          <w:rFonts w:ascii="仿宋" w:hAnsi="仿宋" w:eastAsia="仿宋" w:cs="仿宋"/>
          <w:snapToGrid w:val="0"/>
          <w:sz w:val="21"/>
          <w:szCs w:val="21"/>
        </w:rPr>
      </w:pPr>
      <w:bookmarkStart w:id="311" w:name="_Toc88569110"/>
      <w:bookmarkStart w:id="312" w:name="_Toc151604767"/>
      <w:bookmarkStart w:id="313" w:name="_Toc341965009"/>
      <w:bookmarkStart w:id="314" w:name="_Toc151517471"/>
      <w:bookmarkStart w:id="315" w:name="_Toc339224626"/>
      <w:bookmarkStart w:id="316" w:name="_Toc151604984"/>
      <w:bookmarkStart w:id="317" w:name="_Toc19824"/>
      <w:bookmarkStart w:id="318" w:name="_Toc211762064"/>
      <w:bookmarkStart w:id="319" w:name="_Toc45075900"/>
      <w:bookmarkStart w:id="320" w:name="_Toc45616672"/>
      <w:bookmarkStart w:id="321" w:name="_Toc311407726"/>
      <w:bookmarkStart w:id="322" w:name="_Toc57080983"/>
      <w:bookmarkStart w:id="323" w:name="_Toc208389941"/>
      <w:bookmarkStart w:id="324" w:name="_Toc339482492"/>
      <w:bookmarkStart w:id="325" w:name="_Toc339983398"/>
      <w:bookmarkStart w:id="326" w:name="_Toc147385283"/>
      <w:bookmarkStart w:id="327" w:name="_Toc336325324"/>
      <w:bookmarkStart w:id="328" w:name="_Toc116355474"/>
      <w:bookmarkStart w:id="329" w:name="_Toc336255211"/>
      <w:r>
        <w:rPr>
          <w:rFonts w:hint="eastAsia" w:ascii="仿宋" w:hAnsi="仿宋" w:eastAsia="仿宋" w:cs="仿宋"/>
          <w:snapToGrid w:val="0"/>
          <w:sz w:val="21"/>
          <w:szCs w:val="21"/>
        </w:rPr>
        <w:t>1.2 合同工作范围</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1.2.1 本合同中标人中标的工程项目和工作内容</w:t>
      </w:r>
    </w:p>
    <w:p>
      <w:pPr>
        <w:snapToGrid w:val="0"/>
        <w:spacing w:line="360" w:lineRule="exact"/>
        <w:ind w:firstLine="420" w:firstLineChars="200"/>
        <w:outlineLvl w:val="9"/>
        <w:rPr>
          <w:rFonts w:ascii="仿宋" w:hAnsi="仿宋" w:eastAsia="仿宋" w:cs="仿宋"/>
          <w:snapToGrid w:val="0"/>
          <w:sz w:val="21"/>
          <w:szCs w:val="21"/>
        </w:rPr>
      </w:pPr>
      <w:r>
        <w:rPr>
          <w:rFonts w:hint="eastAsia" w:ascii="仿宋" w:hAnsi="仿宋" w:eastAsia="仿宋" w:cs="仿宋"/>
          <w:snapToGrid w:val="0"/>
          <w:sz w:val="21"/>
          <w:szCs w:val="21"/>
        </w:rPr>
        <w:t>(1) 中标人应承包完成的永久工程项目包括：</w:t>
      </w:r>
    </w:p>
    <w:p>
      <w:pPr>
        <w:snapToGrid w:val="0"/>
        <w:spacing w:line="360" w:lineRule="exact"/>
        <w:ind w:firstLine="525" w:firstLineChars="250"/>
        <w:outlineLvl w:val="9"/>
        <w:rPr>
          <w:rFonts w:ascii="仿宋" w:hAnsi="仿宋" w:eastAsia="仿宋" w:cs="仿宋"/>
          <w:snapToGrid w:val="0"/>
          <w:sz w:val="21"/>
          <w:szCs w:val="21"/>
        </w:rPr>
      </w:pPr>
      <w:r>
        <w:rPr>
          <w:rFonts w:hint="eastAsia" w:ascii="仿宋" w:hAnsi="仿宋" w:eastAsia="仿宋" w:cs="仿宋"/>
          <w:snapToGrid w:val="0"/>
          <w:sz w:val="21"/>
          <w:szCs w:val="21"/>
        </w:rPr>
        <w:t>1）具体详见图纸。</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(2) 中标人应承包完成的临时工程项目包括：</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1）施工道路，场内由中标人根据现有的施工道路条件，在满足工程施工的前提下，根据施工的需要，自行确定施工道路的级别与布置，并负责设计、施工、维护和养护；</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2）压气系统；</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3）施工用水系统；</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4）施工用电系统；</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5）砼拌和系统；</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6）碎石料系统；</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7）施工场地平整；</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8）修配加工企业；</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9）临时生产管理及生活设施；</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10）施工场地使用完的拆除；</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11）其它有关临时工程。</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1.2.2 招标人承担的工程项目和工作内容</w:t>
      </w:r>
    </w:p>
    <w:p>
      <w:pPr>
        <w:snapToGrid w:val="0"/>
        <w:spacing w:line="360" w:lineRule="exact"/>
        <w:ind w:firstLine="482"/>
        <w:outlineLvl w:val="9"/>
        <w:rPr>
          <w:rFonts w:ascii="仿宋" w:hAnsi="仿宋" w:eastAsia="仿宋" w:cs="仿宋"/>
          <w:snapToGrid w:val="0"/>
          <w:sz w:val="21"/>
          <w:szCs w:val="21"/>
        </w:rPr>
      </w:pPr>
      <w:r>
        <w:rPr>
          <w:rFonts w:hint="eastAsia" w:ascii="仿宋" w:hAnsi="仿宋" w:eastAsia="仿宋" w:cs="仿宋"/>
          <w:snapToGrid w:val="0"/>
          <w:sz w:val="21"/>
          <w:szCs w:val="21"/>
        </w:rPr>
        <w:t>有关政策处理的事宜。</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1.3 招标人提供的施工图纸和文件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1.3.1 招标人负责提供的施工图纸和文件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由招标人负责设计的工程项目，应由监理人按本章第1.3.2条签订的供图计划提供施工图纸给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招标人按合同约定向中标人提供的设计基本资料、材料样品、试验成果，以及根据合同要求提供的录像、照片、会议纪要等所有图纸、文件（包括软件、移动硬盘）和影像资料等，招标人不再另行收取费用。</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1.3.2 招标人供图计划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招标人应在发出开工通知后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天内，与</w:t>
      </w:r>
      <w:r>
        <w:rPr>
          <w:rFonts w:hint="eastAsia" w:ascii="仿宋" w:hAnsi="仿宋" w:eastAsia="仿宋" w:cs="仿宋"/>
          <w:snapToGrid w:val="0"/>
          <w:sz w:val="21"/>
          <w:szCs w:val="21"/>
        </w:rPr>
        <w:t>中标</w:t>
      </w:r>
      <w:r>
        <w:rPr>
          <w:rFonts w:hint="eastAsia" w:ascii="仿宋" w:hAnsi="仿宋" w:eastAsia="仿宋" w:cs="仿宋"/>
          <w:sz w:val="21"/>
          <w:szCs w:val="21"/>
        </w:rPr>
        <w:t>人共同商签招标人供图计划，经合同双方签订的供图计划作为合同的补充文件。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不论何种原因调整和修订了合同进度计划，监理人应及时与</w:t>
      </w:r>
      <w:r>
        <w:rPr>
          <w:rFonts w:hint="eastAsia" w:ascii="仿宋" w:hAnsi="仿宋" w:eastAsia="仿宋" w:cs="仿宋"/>
          <w:snapToGrid w:val="0"/>
          <w:sz w:val="21"/>
          <w:szCs w:val="21"/>
        </w:rPr>
        <w:t>中标</w:t>
      </w:r>
      <w:r>
        <w:rPr>
          <w:rFonts w:hint="eastAsia" w:ascii="仿宋" w:hAnsi="仿宋" w:eastAsia="仿宋" w:cs="仿宋"/>
          <w:sz w:val="21"/>
          <w:szCs w:val="21"/>
        </w:rPr>
        <w:t>人共同修订供图计划，并作为执行合同进度计划的补充文件。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招标人应向</w:t>
      </w:r>
      <w:r>
        <w:rPr>
          <w:rFonts w:hint="eastAsia" w:ascii="仿宋" w:hAnsi="仿宋" w:eastAsia="仿宋" w:cs="仿宋"/>
          <w:snapToGrid w:val="0"/>
          <w:sz w:val="21"/>
          <w:szCs w:val="21"/>
        </w:rPr>
        <w:t>中标</w:t>
      </w:r>
      <w:r>
        <w:rPr>
          <w:rFonts w:hint="eastAsia" w:ascii="仿宋" w:hAnsi="仿宋" w:eastAsia="仿宋" w:cs="仿宋"/>
          <w:sz w:val="21"/>
          <w:szCs w:val="21"/>
        </w:rPr>
        <w:t>人提供</w:t>
      </w:r>
      <w:r>
        <w:rPr>
          <w:rFonts w:hint="eastAsia" w:ascii="仿宋" w:hAnsi="仿宋" w:eastAsia="仿宋" w:cs="仿宋"/>
          <w:sz w:val="21"/>
          <w:szCs w:val="21"/>
          <w:u w:val="single"/>
        </w:rPr>
        <w:t xml:space="preserve"> 6</w:t>
      </w:r>
      <w:r>
        <w:rPr>
          <w:rFonts w:hint="eastAsia" w:ascii="仿宋" w:hAnsi="仿宋" w:eastAsia="仿宋" w:cs="仿宋"/>
          <w:sz w:val="21"/>
          <w:szCs w:val="21"/>
        </w:rPr>
        <w:t>份各类施工图纸（包括设计修改图）。</w:t>
      </w:r>
      <w:r>
        <w:rPr>
          <w:rFonts w:hint="eastAsia" w:ascii="仿宋" w:hAnsi="仿宋" w:eastAsia="仿宋" w:cs="仿宋"/>
          <w:snapToGrid w:val="0"/>
          <w:sz w:val="21"/>
          <w:szCs w:val="21"/>
        </w:rPr>
        <w:t>中标</w:t>
      </w:r>
      <w:r>
        <w:rPr>
          <w:rFonts w:hint="eastAsia" w:ascii="仿宋" w:hAnsi="仿宋" w:eastAsia="仿宋" w:cs="仿宋"/>
          <w:sz w:val="21"/>
          <w:szCs w:val="21"/>
        </w:rPr>
        <w:t>人可根据施工需要，要求增加提供图纸份数，并为增供的图纸支付费用。</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1.3.3 招标人提供施工图纸的期限</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用于</w:t>
      </w:r>
      <w:r>
        <w:rPr>
          <w:rFonts w:hint="eastAsia" w:ascii="仿宋" w:hAnsi="仿宋" w:eastAsia="仿宋" w:cs="仿宋"/>
          <w:snapToGrid w:val="0"/>
          <w:sz w:val="21"/>
          <w:szCs w:val="21"/>
        </w:rPr>
        <w:t>中标</w:t>
      </w:r>
      <w:r>
        <w:rPr>
          <w:rFonts w:hint="eastAsia" w:ascii="仿宋" w:hAnsi="仿宋" w:eastAsia="仿宋" w:cs="仿宋"/>
          <w:sz w:val="21"/>
          <w:szCs w:val="21"/>
        </w:rPr>
        <w:t>人编制施工进度计划和施工总布置所需的工程枢纽总布置图和主要工程建筑物布置图在签署合同协议后</w:t>
      </w:r>
      <w:r>
        <w:rPr>
          <w:rFonts w:hint="eastAsia" w:ascii="仿宋" w:hAnsi="仿宋" w:eastAsia="仿宋" w:cs="仿宋"/>
          <w:sz w:val="21"/>
          <w:szCs w:val="21"/>
          <w:u w:val="single"/>
        </w:rPr>
        <w:t xml:space="preserve"> 7 </w:t>
      </w:r>
      <w:r>
        <w:rPr>
          <w:rFonts w:hint="eastAsia" w:ascii="仿宋" w:hAnsi="仿宋" w:eastAsia="仿宋" w:cs="仿宋"/>
          <w:sz w:val="21"/>
          <w:szCs w:val="21"/>
        </w:rPr>
        <w:t>天内提供给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用于各工程项目施工的工程建筑物结构布置图、体形图等施工图纸，应在该项目工程施工前</w:t>
      </w:r>
      <w:r>
        <w:rPr>
          <w:rFonts w:hint="eastAsia" w:ascii="仿宋" w:hAnsi="仿宋" w:eastAsia="仿宋" w:cs="仿宋"/>
          <w:sz w:val="21"/>
          <w:szCs w:val="21"/>
          <w:u w:val="single"/>
        </w:rPr>
        <w:t xml:space="preserve"> 14 </w:t>
      </w:r>
      <w:r>
        <w:rPr>
          <w:rFonts w:hint="eastAsia" w:ascii="仿宋" w:hAnsi="仿宋" w:eastAsia="仿宋" w:cs="仿宋"/>
          <w:sz w:val="21"/>
          <w:szCs w:val="21"/>
        </w:rPr>
        <w:t>天提供给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用于工程施工的开挖支护图、配筋图、细部设计图和浇筑图等施工图纸，应在该部位施工前</w:t>
      </w:r>
      <w:r>
        <w:rPr>
          <w:rFonts w:hint="eastAsia" w:ascii="仿宋" w:hAnsi="仿宋" w:eastAsia="仿宋" w:cs="仿宋"/>
          <w:sz w:val="21"/>
          <w:szCs w:val="21"/>
          <w:u w:val="single"/>
        </w:rPr>
        <w:t xml:space="preserve"> 14</w:t>
      </w:r>
      <w:r>
        <w:rPr>
          <w:rFonts w:hint="eastAsia" w:ascii="仿宋" w:hAnsi="仿宋" w:eastAsia="仿宋" w:cs="仿宋"/>
          <w:sz w:val="21"/>
          <w:szCs w:val="21"/>
        </w:rPr>
        <w:t>天提供给</w:t>
      </w:r>
      <w:r>
        <w:rPr>
          <w:rFonts w:hint="eastAsia" w:ascii="仿宋" w:hAnsi="仿宋" w:eastAsia="仿宋" w:cs="仿宋"/>
          <w:snapToGrid w:val="0"/>
          <w:sz w:val="21"/>
          <w:szCs w:val="21"/>
        </w:rPr>
        <w:t>中标</w:t>
      </w:r>
      <w:r>
        <w:rPr>
          <w:rFonts w:hint="eastAsia" w:ascii="仿宋" w:hAnsi="仿宋" w:eastAsia="仿宋" w:cs="仿宋"/>
          <w:sz w:val="21"/>
          <w:szCs w:val="21"/>
        </w:rPr>
        <w:t>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 用于机电设备安装的安装总图及其有关的图纸和技术文件（包括由设备供货商提交的图纸和技术文件）应在机电设备安装开始前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天提供给中标人。用于机电设备安装的埋设件图纸应在安装埋设前</w:t>
      </w:r>
      <w:r>
        <w:rPr>
          <w:rFonts w:hint="eastAsia" w:ascii="仿宋" w:hAnsi="仿宋" w:eastAsia="仿宋" w:cs="仿宋"/>
          <w:sz w:val="21"/>
          <w:szCs w:val="21"/>
          <w:u w:val="single"/>
        </w:rPr>
        <w:t xml:space="preserve">  21 </w:t>
      </w:r>
      <w:r>
        <w:rPr>
          <w:rFonts w:hint="eastAsia" w:ascii="仿宋" w:hAnsi="仿宋" w:eastAsia="仿宋" w:cs="仿宋"/>
          <w:sz w:val="21"/>
          <w:szCs w:val="21"/>
        </w:rPr>
        <w:t>天提供给中标人。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（5）用于金属结构的制作和安装（如压力钢管、钢结构的制作和安装以及闸门和启闭机的安装等）的安装总图、分件图、安装说明书等图纸和文件，应在开始制作安装前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（6）用于安装监测仪器安装和埋设的施工图纸和技术文件应在开始安装埋设前</w:t>
      </w:r>
      <w:r>
        <w:rPr>
          <w:rFonts w:hint="eastAsia" w:ascii="仿宋" w:hAnsi="仿宋" w:eastAsia="仿宋" w:cs="仿宋"/>
          <w:sz w:val="21"/>
          <w:szCs w:val="21"/>
          <w:u w:val="single"/>
        </w:rPr>
        <w:t xml:space="preserve">21 </w:t>
      </w:r>
      <w:r>
        <w:rPr>
          <w:rFonts w:hint="eastAsia" w:ascii="仿宋" w:hAnsi="仿宋" w:eastAsia="仿宋" w:cs="仿宋"/>
          <w:sz w:val="21"/>
          <w:szCs w:val="21"/>
        </w:rPr>
        <w:t>天提供给中标人。</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1.3.4 施工图纸的修改</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（1）中标人收到招标人按上述第1.3.3条的规定提交施工图纸后，应进行详细检查，若发现错误或表达不清楚时，应在收到图纸后的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天内书面通知监理人。若监理人确认需要作出修改或补充时，应在接件后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天内将修改和补充后的施工图纸重新提供给中标人。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（2）监理人发出施工图纸后，需要对某些工程设计进行修改和补充时，应在该部位开始施工</w:t>
      </w:r>
      <w:r>
        <w:rPr>
          <w:rFonts w:hint="eastAsia" w:ascii="仿宋" w:hAnsi="仿宋" w:eastAsia="仿宋" w:cs="仿宋"/>
          <w:sz w:val="21"/>
          <w:szCs w:val="21"/>
          <w:u w:val="single"/>
        </w:rPr>
        <w:t xml:space="preserve"> 14 </w:t>
      </w:r>
      <w:r>
        <w:rPr>
          <w:rFonts w:hint="eastAsia" w:ascii="仿宋" w:hAnsi="仿宋" w:eastAsia="仿宋" w:cs="仿宋"/>
          <w:sz w:val="21"/>
          <w:szCs w:val="21"/>
        </w:rPr>
        <w:t>天前及时签发设计修改图。</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（3）若因施工情况紧急，监理人无法在上述规定的时间内签发修改施工图纸，可以临时发出施工图修改通知单，但应在此后的合理时限内补发正式施工图纸。</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1.4 中标人提交的文件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1.4.1 中标人文件的提交计划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中标人应在签署协议书后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天内，根据监理人批准的合同进度计划，编制一份由项目经理签署的中标人文件提交计划，提交监理人审批，监理人应在收到该提交计划后的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天内批复中标人。中标人文件的内容应包括本章第1.4.2~1.4.5条规定的各项提交件，以及按合同约定应由中标人提交的其它图纸和文件。</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1.4.2 中标人负责设计的临时工程图纸和文件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由中标人负责设计的临时工程项目，应在该项目开工前</w:t>
      </w:r>
      <w:r>
        <w:rPr>
          <w:rFonts w:hint="eastAsia" w:ascii="仿宋" w:hAnsi="仿宋" w:eastAsia="仿宋" w:cs="仿宋"/>
          <w:sz w:val="21"/>
          <w:szCs w:val="21"/>
          <w:u w:val="single"/>
        </w:rPr>
        <w:t xml:space="preserve"> 28 </w:t>
      </w:r>
      <w:r>
        <w:rPr>
          <w:rFonts w:hint="eastAsia" w:ascii="仿宋" w:hAnsi="仿宋" w:eastAsia="仿宋" w:cs="仿宋"/>
          <w:sz w:val="21"/>
          <w:szCs w:val="21"/>
        </w:rPr>
        <w:t>天，提交该项目的总布置图、结构详图及其设计依据，以及监理人认为需要提交的其它图纸和文件，提交监理人批准。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中标人提交的上述临时工程项目的基本资料、试验成果、施工样品，以及所有图纸、文件和影像资料等，其所需的费用均包括在相关项目的报价中，招标人不另行支付。</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1.4.3 施工总进度计划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中标人按本合同条款第10.1款要求提交的施工总进度计划，应采用关键线路法编制网络图。网络图应包括以下各项数据和内容，表述全部工程施工作业间的逻辑关系：</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1）作业和相应节点编号；</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2）各项施工作业间的衔接逻辑和协调关系；</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3）持续时间；</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4）最早开工及最早完工日期；</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5）最迟开工及最迟完工日期；</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6）总时差和自由时差；</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7）主要项目施工强度曲线；</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8）附需要资源和说明。</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中标人编制的施工总进度计划应满足本合同约定的各工程施工控制节点工期要求。</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1.4.4 施工总布置设计</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中标人应在收到开工通知后的</w:t>
      </w:r>
      <w:r>
        <w:rPr>
          <w:rFonts w:hint="eastAsia" w:ascii="仿宋" w:hAnsi="仿宋" w:eastAsia="仿宋" w:cs="仿宋"/>
          <w:sz w:val="21"/>
          <w:szCs w:val="21"/>
          <w:u w:val="single"/>
        </w:rPr>
        <w:t xml:space="preserve"> 28 </w:t>
      </w:r>
      <w:r>
        <w:rPr>
          <w:rFonts w:hint="eastAsia" w:ascii="仿宋" w:hAnsi="仿宋" w:eastAsia="仿宋" w:cs="仿宋"/>
          <w:sz w:val="21"/>
          <w:szCs w:val="21"/>
        </w:rPr>
        <w:t>天内，将本合同工程的施工总布置设计文件，提交监理人批准。监理人应在签收后</w:t>
      </w:r>
      <w:r>
        <w:rPr>
          <w:rFonts w:hint="eastAsia" w:ascii="仿宋" w:hAnsi="仿宋" w:eastAsia="仿宋" w:cs="仿宋"/>
          <w:sz w:val="21"/>
          <w:szCs w:val="21"/>
          <w:u w:val="single"/>
        </w:rPr>
        <w:t xml:space="preserve"> 14</w:t>
      </w:r>
      <w:r>
        <w:rPr>
          <w:rFonts w:hint="eastAsia" w:ascii="仿宋" w:hAnsi="仿宋" w:eastAsia="仿宋" w:cs="仿宋"/>
          <w:sz w:val="21"/>
          <w:szCs w:val="21"/>
        </w:rPr>
        <w:t>天内批复中标人。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中标人提交的施工总布置设计文件，其内容应包括施工总平面布置图、主要剖面图和设计说明书。中标人应按本技术条款第2章所列各项临时设施的设计和使用要求进行总平面布置，施工总布置的占地范围不得超过招标人划定的界线。</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中标人应按本技术条款第3章有关“施工安全措施”和第4章“环境保护和水土保持”的要求，保护好临时设施周围的边坡、冲沟、河道、河岸的稳定和安全。</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1.4.5 主要施工方法和措施</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中标人应在每项工程开始施工或安装前</w:t>
      </w:r>
      <w:r>
        <w:rPr>
          <w:rFonts w:hint="eastAsia" w:ascii="仿宋" w:hAnsi="仿宋" w:eastAsia="仿宋" w:cs="仿宋"/>
          <w:sz w:val="21"/>
          <w:szCs w:val="21"/>
          <w:u w:val="single"/>
        </w:rPr>
        <w:t xml:space="preserve"> 28 </w:t>
      </w:r>
      <w:r>
        <w:rPr>
          <w:rFonts w:hint="eastAsia" w:ascii="仿宋" w:hAnsi="仿宋" w:eastAsia="仿宋" w:cs="仿宋"/>
          <w:sz w:val="21"/>
          <w:szCs w:val="21"/>
        </w:rPr>
        <w:t>天，编制各工程项目的施工方法和措施，提交监理人批准。监理人应在收到文件后的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天内批复中标人。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中标人按监理人指示提交的施工方法和措施，应包括施工需要的浇筑图、车间加工图和安装图等施工文件。</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1.4.6 中标人文件的审批</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除合同另有约定外，</w:t>
      </w:r>
      <w:r>
        <w:rPr>
          <w:rFonts w:hint="eastAsia" w:ascii="仿宋" w:hAnsi="仿宋" w:eastAsia="仿宋" w:cs="仿宋"/>
          <w:sz w:val="21"/>
          <w:szCs w:val="21"/>
          <w:lang w:eastAsia="zh-CN"/>
        </w:rPr>
        <w:t>凡需</w:t>
      </w:r>
      <w:r>
        <w:rPr>
          <w:rFonts w:hint="eastAsia" w:ascii="仿宋" w:hAnsi="仿宋" w:eastAsia="仿宋" w:cs="仿宋"/>
          <w:sz w:val="21"/>
          <w:szCs w:val="21"/>
        </w:rPr>
        <w:t>经监理人审批的中标人文件，应在收到文件后</w:t>
      </w:r>
      <w:r>
        <w:rPr>
          <w:rFonts w:hint="eastAsia" w:ascii="仿宋" w:hAnsi="仿宋" w:eastAsia="仿宋" w:cs="仿宋"/>
          <w:sz w:val="21"/>
          <w:szCs w:val="21"/>
          <w:u w:val="single"/>
        </w:rPr>
        <w:t xml:space="preserve"> 28</w:t>
      </w:r>
      <w:r>
        <w:rPr>
          <w:rFonts w:hint="eastAsia" w:ascii="仿宋" w:hAnsi="仿宋" w:eastAsia="仿宋" w:cs="仿宋"/>
          <w:sz w:val="21"/>
          <w:szCs w:val="21"/>
        </w:rPr>
        <w:t>天内批复中标人，逾期不批复，则视为已经监理人批准。监理人的审批意见包括：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1）同意按此执行；或</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2）按修改意见执行；或</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3）修改后重新提交；或</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4）不予批准。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凡标有“按修改意见执行”或“修改后重新提交”的图纸和文件，应由中标人在收到批复</w:t>
      </w:r>
      <w:r>
        <w:rPr>
          <w:rFonts w:hint="eastAsia" w:ascii="仿宋" w:hAnsi="仿宋" w:eastAsia="仿宋" w:cs="仿宋"/>
          <w:sz w:val="21"/>
          <w:szCs w:val="21"/>
          <w:lang w:eastAsia="zh-CN"/>
        </w:rPr>
        <w:t>文件</w:t>
      </w:r>
      <w:r>
        <w:rPr>
          <w:rFonts w:hint="eastAsia" w:ascii="仿宋" w:hAnsi="仿宋" w:eastAsia="仿宋" w:cs="仿宋"/>
          <w:sz w:val="21"/>
          <w:szCs w:val="21"/>
        </w:rPr>
        <w:t>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作出相应修改。所有修改都应由中标人在修改的图纸和文件上标明编号、日期以及说明修改范围和内容，并由中标人项目经理签字后，重新提交监理人批复，监理人应在图纸的角签部位和文件的签署栏签注处理意见后，发还中标人执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凡合同约定由中标人提交监理人批准的图纸和文件，必须由项目经理或其授权代表签名，否则均属无效。凡未经监理人按上述第1款规定签署的图纸和文件，均属无效。</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1.5 招标人提供的材料和工程设备</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招标人无材料和工程设备提供。</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1.6 中标人提供的材料和设备</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1.6.1 中标人提供的材料</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中标人提供的材料应由监理人按以下程序进行检查和验收：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1）查验证件：中标人应按供货合同的要求查验每批材料的发货单、计量单、装箱材料的合格证书、化验单</w:t>
      </w:r>
      <w:r>
        <w:rPr>
          <w:rFonts w:hint="eastAsia" w:ascii="仿宋" w:hAnsi="仿宋" w:eastAsia="仿宋" w:cs="仿宋"/>
          <w:sz w:val="21"/>
          <w:szCs w:val="21"/>
          <w:lang w:eastAsia="zh-CN"/>
        </w:rPr>
        <w:t>以及其他</w:t>
      </w:r>
      <w:r>
        <w:rPr>
          <w:rFonts w:hint="eastAsia" w:ascii="仿宋" w:hAnsi="仿宋" w:eastAsia="仿宋" w:cs="仿宋"/>
          <w:sz w:val="21"/>
          <w:szCs w:val="21"/>
        </w:rPr>
        <w:t>有关图纸、文件和证件，并应将上述图纸，以及文件、证件的复印件提交监理人；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2）抽样检验：中标人应会同监理人按本合同约定和技术条款各章的有关规定进行材料抽样检验，检验结果应提交监理人。并对每批材料是否合格作出鉴定；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3）材料验收：经鉴定合格的材料方能验收，中标人应与监理人共同核对每批材料的品名、规格、数量，并作好记录，共同验点入库。</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不合格材料的处理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经监理人查库发现的不合格材料，应禁止使用，并清除出场。中标人违约使用了不合格材料，应按本合同约定予以清除或返工至合格为止。</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代用材料</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中标人申请代用材料，应将代用材料的技术标准、质量证明书和试验报告提交监理人。经监理人批准后，才能采用代用材料。</w:t>
      </w:r>
    </w:p>
    <w:p>
      <w:pPr>
        <w:snapToGrid w:val="0"/>
        <w:spacing w:line="360" w:lineRule="exact"/>
        <w:outlineLvl w:val="9"/>
        <w:rPr>
          <w:rFonts w:ascii="仿宋" w:hAnsi="仿宋" w:eastAsia="仿宋" w:cs="仿宋"/>
          <w:b w:val="0"/>
          <w:bCs/>
          <w:sz w:val="21"/>
          <w:szCs w:val="21"/>
        </w:rPr>
      </w:pPr>
      <w:r>
        <w:rPr>
          <w:rFonts w:hint="eastAsia" w:ascii="仿宋" w:hAnsi="仿宋" w:eastAsia="仿宋" w:cs="仿宋"/>
          <w:bCs/>
          <w:sz w:val="21"/>
          <w:szCs w:val="21"/>
        </w:rPr>
        <w:t>1.6.2 中标人提供的工程设备</w:t>
      </w:r>
    </w:p>
    <w:p>
      <w:pPr>
        <w:snapToGrid w:val="0"/>
        <w:spacing w:line="360" w:lineRule="exact"/>
        <w:ind w:firstLine="502"/>
        <w:outlineLvl w:val="9"/>
        <w:rPr>
          <w:rFonts w:ascii="仿宋" w:hAnsi="仿宋" w:eastAsia="仿宋" w:cs="仿宋"/>
          <w:szCs w:val="21"/>
        </w:rPr>
      </w:pPr>
      <w:r>
        <w:rPr>
          <w:rFonts w:hint="eastAsia" w:ascii="仿宋" w:hAnsi="仿宋" w:eastAsia="仿宋" w:cs="仿宋"/>
          <w:szCs w:val="21"/>
        </w:rPr>
        <w:t>按合同约定由中标人负责采购和安装的工程设备，应由中标人将工程设备的订货清单提交监理人批准。中标人应按监理人批准的工程设备订货清单办理订货，并应将订货协议副本提交监理人。中标人应承担工程设备的采购、验收、运输和保管的责任。中标人应承担工程设备的采购、验收、运输和保管的责任。</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1.6.3 中标人施工设备</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中标人应在签署合同协议书后</w:t>
      </w:r>
      <w:r>
        <w:rPr>
          <w:rFonts w:hint="eastAsia" w:ascii="仿宋" w:hAnsi="仿宋" w:eastAsia="仿宋" w:cs="仿宋"/>
          <w:sz w:val="21"/>
          <w:szCs w:val="21"/>
          <w:u w:val="single"/>
        </w:rPr>
        <w:t xml:space="preserve"> 14 </w:t>
      </w:r>
      <w:r>
        <w:rPr>
          <w:rFonts w:hint="eastAsia" w:ascii="仿宋" w:hAnsi="仿宋" w:eastAsia="仿宋" w:cs="仿宋"/>
          <w:sz w:val="21"/>
          <w:szCs w:val="21"/>
        </w:rPr>
        <w:t>天内，提交一份为完成本合同各项工作所需的施工设备清单，提交监理人批准。施工设备清单的内容应包括：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1）新购设备的生产厂家、品名、型号、规格、主要性能、数量和预计进场时间，中标人应向监理人提交新购置主要施工设备的订货协议复印件；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2）旧施工设备的购置时间、残值、运行和检修记录以及维修保养证书等；</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3）租赁设备的购置时间、租赁期限、租赁价格、运行检修记录以及维修保养证书等。</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中标人配置的旧施工设备（包括租赁的旧设备），应由监理人进行检查，并须进行试运行，确认其符合使用要求后方可</w:t>
      </w:r>
      <w:r>
        <w:rPr>
          <w:rFonts w:hint="eastAsia" w:ascii="仿宋" w:hAnsi="仿宋" w:eastAsia="仿宋" w:cs="仿宋"/>
          <w:sz w:val="21"/>
          <w:szCs w:val="21"/>
          <w:lang w:eastAsia="zh-CN"/>
        </w:rPr>
        <w:t>投入使用</w:t>
      </w:r>
      <w:r>
        <w:rPr>
          <w:rFonts w:hint="eastAsia" w:ascii="仿宋" w:hAnsi="仿宋" w:eastAsia="仿宋" w:cs="仿宋"/>
          <w:sz w:val="21"/>
          <w:szCs w:val="21"/>
        </w:rPr>
        <w:t>。</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中标人施工设备进场后，监理人应按中标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1.6.4 不合格的材料和工程设备的处理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由于中标人使用了不合格材料和工程设备造成了工程损害，监理人可要求中标人立即采取措施进行补救，直至彻底清除工程的不合格部位以及不合格的材料或工程设备，由此增加的费用和工期延误责任由中标人承担。</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1.7 进度计划的实施</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1.7.1 施工总进度实施措施</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中标人应按监理人根据本章第1.4.3条要求批准的施工总进度实施计划，编制详细的施工总进度计划的实施措施，提交监理人批准。实施措施应说明以下内容：</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各永久工程和临时工程项目按期完成的年、月工程量计划和各年度形象面貌。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主要物资材料（如钢材、钢筋、木材、水泥、砂石骨料、土料和石料、柴油、用水和用电等）使用计划及主要材料订货安排。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施工现场各类人员配备和劳务计划。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 工程设备的订货、交货计划。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 其它说明。</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1.7.2 年进度计划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中标人应在每年</w:t>
      </w:r>
      <w:r>
        <w:rPr>
          <w:rFonts w:hint="eastAsia" w:ascii="仿宋" w:hAnsi="仿宋" w:eastAsia="仿宋" w:cs="仿宋"/>
          <w:sz w:val="21"/>
          <w:szCs w:val="21"/>
          <w:u w:val="single"/>
        </w:rPr>
        <w:t xml:space="preserve"> 12 </w:t>
      </w:r>
      <w:r>
        <w:rPr>
          <w:rFonts w:hint="eastAsia" w:ascii="仿宋" w:hAnsi="仿宋" w:eastAsia="仿宋" w:cs="仿宋"/>
          <w:sz w:val="21"/>
          <w:szCs w:val="21"/>
        </w:rPr>
        <w:t>月，将下年度的进度计划，提交监理人批准，其内容包括：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计划完成的年工程量及其施工面貌。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该年施工所需的机具、设备、材料的数量和需要补充采购的计划。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要求招标人提供的施工图纸计划。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 提出招标人和其它中标人提供工程设备预埋件的计划要求。</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 该年施工工作面移交计划日期和要求其它中标人提供工作面的计划日期。</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(6) 该年各施工工程项目的试验检验计划。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(7) 工程安全措施实施计划等。</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1.7.3 季、月进度计划</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监理人认为有必要时，可要求中标人向监理人提交季、月进度计划，其内容包括：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 季、月工程量及其施工面貌。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 该季、月所需施工设备数量及材料用量。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 该季、月招标人应提供的施工图纸目录等。</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1.7.4 月进度报告</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（1）中标人应在每月底按批准的格式，向监理人提交月进度实施报告，其内容包括：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1）月完成工程量和累计完成工程量（包括永久工程和临时工程）；</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2）月完成的工程面貌图；</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3）材料实际进货、消耗和库存量；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4）现场施工设备的投运数量和运行状况；</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5）工程设备的到货情况；</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6）劳动力数量（本月及预计未来3个月劳动力的数量）；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7）当前影响施工进度计划的因素和采取的改进措施；</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8）质量事故和质量缺陷处理</w:t>
      </w:r>
      <w:r>
        <w:rPr>
          <w:rFonts w:hint="eastAsia" w:ascii="仿宋" w:hAnsi="仿宋" w:eastAsia="仿宋" w:cs="仿宋"/>
          <w:sz w:val="21"/>
          <w:szCs w:val="21"/>
          <w:lang w:eastAsia="zh-CN"/>
        </w:rPr>
        <w:t>记录</w:t>
      </w:r>
      <w:r>
        <w:rPr>
          <w:rFonts w:hint="eastAsia" w:ascii="仿宋" w:hAnsi="仿宋" w:eastAsia="仿宋" w:cs="仿宋"/>
          <w:sz w:val="21"/>
          <w:szCs w:val="21"/>
        </w:rPr>
        <w:t>，质量状况评价；</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9）安全施工措施实施情况（包括安全事故处理情况）；</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10）环境保护及水土保持措施实施情况。</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月进度报告应附有一组充分显示工程施工面貌与实际进度相对应的定点摄影照片。</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（2）中标人应在每周进度会议上按批准的格式，向监理人提交周进度报表，其内容包括：</w:t>
      </w:r>
    </w:p>
    <w:p>
      <w:pPr>
        <w:snapToGrid w:val="0"/>
        <w:spacing w:line="360" w:lineRule="exact"/>
        <w:ind w:firstLine="592" w:firstLineChars="282"/>
        <w:outlineLvl w:val="9"/>
        <w:rPr>
          <w:rFonts w:ascii="仿宋" w:hAnsi="仿宋" w:eastAsia="仿宋" w:cs="仿宋"/>
          <w:sz w:val="21"/>
          <w:szCs w:val="21"/>
        </w:rPr>
      </w:pPr>
      <w:r>
        <w:rPr>
          <w:rFonts w:hint="eastAsia" w:ascii="仿宋" w:hAnsi="仿宋" w:eastAsia="仿宋" w:cs="仿宋"/>
          <w:sz w:val="21"/>
          <w:szCs w:val="21"/>
        </w:rPr>
        <w:t>1）上周之前合同进度计划要求和实际完成工程量和累计完成工程量统计；</w:t>
      </w:r>
    </w:p>
    <w:p>
      <w:pPr>
        <w:snapToGrid w:val="0"/>
        <w:spacing w:line="360" w:lineRule="exact"/>
        <w:ind w:firstLine="592" w:firstLineChars="282"/>
        <w:outlineLvl w:val="9"/>
        <w:rPr>
          <w:rFonts w:ascii="仿宋" w:hAnsi="仿宋" w:eastAsia="仿宋" w:cs="仿宋"/>
          <w:sz w:val="21"/>
          <w:szCs w:val="21"/>
        </w:rPr>
      </w:pPr>
      <w:r>
        <w:rPr>
          <w:rFonts w:hint="eastAsia" w:ascii="仿宋" w:hAnsi="仿宋" w:eastAsia="仿宋" w:cs="仿宋"/>
          <w:sz w:val="21"/>
          <w:szCs w:val="21"/>
        </w:rPr>
        <w:t>2）上周实际完成工程量统计；</w:t>
      </w:r>
    </w:p>
    <w:p>
      <w:pPr>
        <w:snapToGrid w:val="0"/>
        <w:spacing w:line="360" w:lineRule="exact"/>
        <w:ind w:firstLine="592" w:firstLineChars="282"/>
        <w:outlineLvl w:val="9"/>
        <w:rPr>
          <w:rFonts w:ascii="仿宋" w:hAnsi="仿宋" w:eastAsia="仿宋" w:cs="仿宋"/>
          <w:sz w:val="21"/>
          <w:szCs w:val="21"/>
        </w:rPr>
      </w:pPr>
      <w:r>
        <w:rPr>
          <w:rFonts w:hint="eastAsia" w:ascii="仿宋" w:hAnsi="仿宋" w:eastAsia="仿宋" w:cs="仿宋"/>
          <w:sz w:val="21"/>
          <w:szCs w:val="21"/>
        </w:rPr>
        <w:t>3）下周计划完成的工程量；</w:t>
      </w:r>
    </w:p>
    <w:p>
      <w:pPr>
        <w:snapToGrid w:val="0"/>
        <w:spacing w:line="360" w:lineRule="exact"/>
        <w:ind w:firstLine="592" w:firstLineChars="282"/>
        <w:outlineLvl w:val="9"/>
        <w:rPr>
          <w:rFonts w:ascii="仿宋" w:hAnsi="仿宋" w:eastAsia="仿宋" w:cs="仿宋"/>
          <w:sz w:val="21"/>
          <w:szCs w:val="21"/>
        </w:rPr>
      </w:pPr>
      <w:r>
        <w:rPr>
          <w:rFonts w:hint="eastAsia" w:ascii="仿宋" w:hAnsi="仿宋" w:eastAsia="仿宋" w:cs="仿宋"/>
          <w:sz w:val="21"/>
          <w:szCs w:val="21"/>
        </w:rPr>
        <w:t>4）要求监理人协调解决的主要问题</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1.7.5 进度会议</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（1）监理人应在每月末定期召开月进度会议，检查中标人合同进度计划的执行情况，协调解决工程施工中发生的工程变更、质量缺陷处理等问题，以及与其它中标人的相互干扰和矛盾。</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（2）中标人应在每月进度会议上按规定的格式提交月进度报表。</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1.8 工程质量的检查、检验和验收</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1.8.1 中标人的质量自检</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（1）中标人应在收到开工通知后的</w:t>
      </w:r>
      <w:r>
        <w:rPr>
          <w:rFonts w:hint="eastAsia" w:ascii="仿宋" w:hAnsi="仿宋" w:eastAsia="仿宋" w:cs="仿宋"/>
          <w:sz w:val="21"/>
          <w:szCs w:val="21"/>
          <w:u w:val="single"/>
        </w:rPr>
        <w:t xml:space="preserve"> 14 </w:t>
      </w:r>
      <w:r>
        <w:rPr>
          <w:rFonts w:hint="eastAsia" w:ascii="仿宋" w:hAnsi="仿宋" w:eastAsia="仿宋" w:cs="仿宋"/>
          <w:sz w:val="21"/>
          <w:szCs w:val="21"/>
        </w:rPr>
        <w:t>天内，向监理人提交本工程质量保证措施文件，其内容包括：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1）质量检查机构的组织框图；</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2）质量检查的岗位设置及检查人员名单；</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3）各主要工程建筑物施工，以及各施工工种的质量检查程序；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4）隐蔽工程和工程隐蔽部位的质量检查程序；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5）质量检查记录及验收单格式。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（2）中标人应按监理人指示和批准的格式，编制工程质量报表，定期提交监理人。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（3）工程发生质量事故时，中标人应约请监理人共同对工程质量事故进行检查，做好质量事故检查的同期记录和事故处理的自检报告。自检报告应提交监理人。</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1.8.2 监理人的质量检查</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（1）监理人为检查工程和工程设备质量的需要，可要求中标人提交材料质量和设备出厂合格证、材料试验和设备检测成果、施工和安装记录等，中标人应及时予以提供。</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（2）监理人有权要求中标人按合同约定提供试验用的材料样品或在现场钻取试件，并使用中标人的测试设备进行试验检验；监理人还可要求中标人进行补充的试验检验。</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1.9 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1.9.1 分部工程验收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（1）分部工程验收应遵守《水利工程建设项目验收管理规定》水利部30号令和《水利水电建设工程验收规程》（SL 223-2008）的规定。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分部工程验收应根据合同约定由招标人或招标人委托监理人主持。验收工作组由招标人以及合同工程有关的勘测、设计、监理、施工、主要设备（供应）商等单位代表组成，可根据情况邀请运行管理单位人员参加。验收工作组成员应具有相应的专业知识或执业资格。参加分部工程验收的每个单位代表人数不宜超过2名。</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（3）分部工程验收应具备的条件、验收主要内容和验收程序分别按《水利水电建设工程验收规程》（SL 223-2008）第3章3.0.4条、3.0.5条和3.0.6条要求进行。</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（4）招标人应在分部工程验收通过之日起10个工作日内，将验收质量结论和相关资料报质量监督机构备案。</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1.9.2单位工程验收</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（1）单位工程验收应遵守《水利工程建设项目验收管理规定》水利部30号令和《水利水电建设工程验收规程》（SL 223-2008）的规定。</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2）单位工程验收应由招标人主持。验收工作组由招标人以及合同工程有关的勘测、设计、监理、施工、主要设备（供应）商、运行管理等单位代表组成，必要时，可邀请上述单位以外的相关专家参加。验收工作组成员应具有中级及以上技术职称或相应执业资格，每个单位代表人数不宜超过3名。</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（3）单位工程完工并具备验收条件时，施工单位应向招标人提出验收申请报告，招标人应在收到验收申请报告之日起10个工作日内决定是否同意验收。</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（4）单位工程验收应具备的条件、验收主要内容和验收程序分别按《水利水电建设工程验收规程》（SL 223-2008）第4章4.0.5条、4.0.6条和4.0.7条要求进行。</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5）需提前投入使用的单位工程应进行单位工程投入使用验收。单位工程投入使用验收应由招标人主持，根据工程具体情况，经竣工验收主持单位同意，单位工程投入使用验收也可由竣工验收主持单位或其委托的单位主持。</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1.9.3 合同工程完工验收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（1）合同工程完工验收应遵守《水利工程建设项目验收管理规定》水利部30号令和《水利水电建设工程验收规程》（SL 223-2008）的规定。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施工合同约定的建设内容全部完成后，应进行合同工程完工验收。当合同工程仅包含一个单位工程（分部工程）时，宜将单位工程（分部工程）验收与合同完工验收一并进行，但应同时满足相应的验收条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（3）合同工程完工验收由招标人主持。验收工作组由招标人以及合同工程有关的勘测、设计、</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监理、施工、主要设备（供应）商等单位代表组成。</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（4）合同工程具备验收条件时，施工单位应向招标人提出验收申请报告，招标人应在收到验收申请报告之日起20个工作日内决定是否同意进行验收。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（5）合同工程完工验收应具备的条件按《水利水电建设工程验收规程》（SL 223-2008）第5</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章5.0.4条要求进行。</w:t>
      </w:r>
    </w:p>
    <w:p>
      <w:pPr>
        <w:snapToGrid w:val="0"/>
        <w:spacing w:line="360" w:lineRule="exact"/>
        <w:outlineLvl w:val="9"/>
        <w:rPr>
          <w:rFonts w:ascii="仿宋" w:hAnsi="仿宋" w:eastAsia="仿宋" w:cs="仿宋"/>
          <w:b/>
          <w:sz w:val="21"/>
          <w:szCs w:val="21"/>
        </w:rPr>
      </w:pPr>
      <w:r>
        <w:rPr>
          <w:rFonts w:hint="eastAsia" w:ascii="仿宋" w:hAnsi="仿宋" w:eastAsia="仿宋" w:cs="仿宋"/>
          <w:b/>
          <w:sz w:val="21"/>
          <w:szCs w:val="21"/>
        </w:rPr>
        <w:t>1.9.4 阶段验收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（1）阶段验收应遵守《水利工程建设项目验收管理规定》水利部30号令和《水利水电建设工程验收规程》（SL 223-2008）的规定。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（2）根据国家对工程施工过程的安全管理需要，本工程应进行以下项目的阶段验收：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1）工程通水验收；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2）部分工程投入使用验收；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3）工程建设需要增加的其它验收。</w:t>
      </w:r>
    </w:p>
    <w:p>
      <w:pPr>
        <w:snapToGrid w:val="0"/>
        <w:spacing w:line="360" w:lineRule="exact"/>
        <w:ind w:firstLine="525" w:firstLineChars="250"/>
        <w:outlineLvl w:val="9"/>
        <w:rPr>
          <w:rFonts w:ascii="仿宋" w:hAnsi="仿宋" w:eastAsia="仿宋" w:cs="仿宋"/>
          <w:sz w:val="21"/>
          <w:szCs w:val="21"/>
        </w:rPr>
      </w:pPr>
      <w:r>
        <w:rPr>
          <w:rFonts w:hint="eastAsia" w:ascii="仿宋" w:hAnsi="仿宋" w:eastAsia="仿宋" w:cs="仿宋"/>
          <w:sz w:val="21"/>
          <w:szCs w:val="21"/>
        </w:rPr>
        <w:t>（3）阶段验收应由竣工验收主持单位或其委托的单位主持。阶段验收委员会应由验收主持单位、</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质量和安全监督机构、运行管理单位的代表和有关专家组成；必要时，可邀请地方人民政府以及有</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关部门参加。</w:t>
      </w:r>
    </w:p>
    <w:p>
      <w:pPr>
        <w:snapToGrid w:val="0"/>
        <w:spacing w:line="360" w:lineRule="exact"/>
        <w:outlineLvl w:val="9"/>
        <w:rPr>
          <w:rFonts w:ascii="仿宋" w:hAnsi="仿宋" w:eastAsia="仿宋" w:cs="仿宋"/>
          <w:b/>
          <w:sz w:val="21"/>
          <w:szCs w:val="21"/>
        </w:rPr>
      </w:pPr>
      <w:r>
        <w:rPr>
          <w:rFonts w:hint="eastAsia" w:ascii="仿宋" w:hAnsi="仿宋" w:eastAsia="仿宋" w:cs="仿宋"/>
          <w:b/>
          <w:sz w:val="21"/>
          <w:szCs w:val="21"/>
        </w:rPr>
        <w:t>1.9.5 专项验收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（1）工程竣工验收前，应按有关规定进行专项验收。专项验收主持单位应按国家和有关行业的有关规定确定。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（2）专项验收是指与国家和地方有关的对外永久交通、移民安置、环境保护、</w:t>
      </w:r>
      <w:r>
        <w:rPr>
          <w:rFonts w:hint="eastAsia" w:ascii="仿宋" w:hAnsi="仿宋" w:eastAsia="仿宋" w:cs="仿宋"/>
          <w:sz w:val="21"/>
          <w:szCs w:val="21"/>
          <w:lang w:eastAsia="zh-CN"/>
        </w:rPr>
        <w:t>水土保持</w:t>
      </w:r>
      <w:r>
        <w:rPr>
          <w:rFonts w:hint="eastAsia" w:ascii="仿宋" w:hAnsi="仿宋" w:eastAsia="仿宋" w:cs="仿宋"/>
          <w:sz w:val="21"/>
          <w:szCs w:val="21"/>
        </w:rPr>
        <w:t>及通航等的专项工程验收。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（3）项目法人应按国家和相关行业主管部门的规定，向有关部门提出专项验收申请报告，并做好准备和配合工作。</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（4）专项验收成果性文件应是工程竣工验收成果性文件的组成部分，其工程竣工验收资料的整编内容可参照本章第1.9.6项的要求进行。</w:t>
      </w:r>
    </w:p>
    <w:p>
      <w:pPr>
        <w:snapToGrid w:val="0"/>
        <w:spacing w:line="360" w:lineRule="exact"/>
        <w:outlineLvl w:val="9"/>
        <w:rPr>
          <w:rFonts w:ascii="仿宋" w:hAnsi="仿宋" w:eastAsia="仿宋" w:cs="仿宋"/>
          <w:b/>
          <w:sz w:val="21"/>
          <w:szCs w:val="21"/>
        </w:rPr>
      </w:pPr>
      <w:r>
        <w:rPr>
          <w:rFonts w:hint="eastAsia" w:ascii="仿宋" w:hAnsi="仿宋" w:eastAsia="仿宋" w:cs="仿宋"/>
          <w:b/>
          <w:sz w:val="21"/>
          <w:szCs w:val="21"/>
        </w:rPr>
        <w:t>1.9.6 工程竣工验收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（1）工程竣工验收应遵守《水利工程建设项目验收管理规定》水利部30号令和《水利水电建设工程验收规程》（SL 223-2008）的规定。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（2）工程竣工验收前，中标人应积极配合招标人整编以下竣工验收资料提交招标人，其内容包括（但不限于）：</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1）验收工程的各项施工材料的试验检验成果；</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2）监理人对验收工程及其工程设备的质量检查记录；</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3）施工过程中，本项工程及其工程设备的变更文件及资料；</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4）质量事故记录以及工程及其工程设备的缺陷处理报告；</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5）施工过程中，对验收工程质量的专题评定报告；</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6）质量监督机构签认的质量鉴定报告和有关文件；</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7）验收工程施工期的安全监测成果，以及工程设备的试运行检测成果；</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8）监理人指示提交的其它竣工验收资料。</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（3）工程竣工验收应在工程建设项目全部完成，各单位工程、分部工程和单项工程的验收全部合格，并已满足一定运行条件后1年内进行。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（4）工程竣工验收应由招标人向国家主管部门提出工程竣工验收申请，并经国家主管部门批准后，由国家主管部门主持、招标人组织进行。</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1.10 工程量计算</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1.10.1 说明</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(1)本合同的工程项目应按本合同《通用合同条款》和专用合同条款的有关规定进行计量，所</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有工程项目的计量方法均应符合本技术条款各章的规定。</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（2）中标人应保证自供的一切计量设备和用具符合国家度量衡标准的精度要求。</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（3）凡超出施工图纸和本技术条款规定的计量范围以外的长度、面积或体积，均不予计量或计</w:t>
      </w:r>
    </w:p>
    <w:p>
      <w:pPr>
        <w:snapToGrid w:val="0"/>
        <w:spacing w:line="360" w:lineRule="exact"/>
        <w:ind w:firstLine="315" w:firstLineChars="150"/>
        <w:outlineLvl w:val="9"/>
        <w:rPr>
          <w:rFonts w:ascii="仿宋" w:hAnsi="仿宋" w:eastAsia="仿宋" w:cs="仿宋"/>
          <w:sz w:val="21"/>
          <w:szCs w:val="21"/>
        </w:rPr>
      </w:pPr>
      <w:r>
        <w:rPr>
          <w:rFonts w:hint="eastAsia" w:ascii="仿宋" w:hAnsi="仿宋" w:eastAsia="仿宋" w:cs="仿宋"/>
          <w:sz w:val="21"/>
          <w:szCs w:val="21"/>
        </w:rPr>
        <w:t>算。</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（4）根据合同完成的有效工程量，由中标人按施工图纸计算，或采用标准的计量设备进行</w:t>
      </w:r>
      <w:r>
        <w:rPr>
          <w:rFonts w:hint="eastAsia" w:ascii="仿宋" w:hAnsi="仿宋" w:eastAsia="仿宋" w:cs="仿宋"/>
          <w:sz w:val="21"/>
          <w:szCs w:val="21"/>
          <w:lang w:eastAsia="zh-CN"/>
        </w:rPr>
        <w:t>称量</w:t>
      </w:r>
      <w:r>
        <w:rPr>
          <w:rFonts w:hint="eastAsia" w:ascii="仿宋" w:hAnsi="仿宋" w:eastAsia="仿宋" w:cs="仿宋"/>
          <w:sz w:val="21"/>
          <w:szCs w:val="21"/>
        </w:rPr>
        <w:t>，并经监理人签认后，列入中标人的每月完成工程量报表。当分次结算累计工程量与按完成施工图纸所示及合同文件规定计算的有效工程量不一致时，以按完成施工图纸所示及合同文件规定计算的有效工程量为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（5）分次结算工程量的测量工作，应在监理人在场的情况下，由中标人负责。必要时，监理人有权指示中标人对结算工程量重新进行复核测量，并由监理人核查确认。</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1.10.2 重量计算</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（1）按施工图纸所示计算的有效重量以吨或千克为单位计量。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（2）凡以重量计量并需</w:t>
      </w:r>
      <w:r>
        <w:rPr>
          <w:rFonts w:hint="eastAsia" w:ascii="仿宋" w:hAnsi="仿宋" w:eastAsia="仿宋" w:cs="仿宋"/>
          <w:sz w:val="21"/>
          <w:szCs w:val="21"/>
          <w:lang w:eastAsia="zh-CN"/>
        </w:rPr>
        <w:t>称量</w:t>
      </w:r>
      <w:r>
        <w:rPr>
          <w:rFonts w:hint="eastAsia" w:ascii="仿宋" w:hAnsi="仿宋" w:eastAsia="仿宋" w:cs="仿宋"/>
          <w:sz w:val="21"/>
          <w:szCs w:val="21"/>
        </w:rPr>
        <w:t>的材料，由中标人合格的测量人员使用经国家计量监督部门检验合格的</w:t>
      </w:r>
      <w:r>
        <w:rPr>
          <w:rFonts w:hint="eastAsia" w:ascii="仿宋" w:hAnsi="仿宋" w:eastAsia="仿宋" w:cs="仿宋"/>
          <w:sz w:val="21"/>
          <w:szCs w:val="21"/>
          <w:lang w:eastAsia="zh-CN"/>
        </w:rPr>
        <w:t>称量</w:t>
      </w:r>
      <w:r>
        <w:rPr>
          <w:rFonts w:hint="eastAsia" w:ascii="仿宋" w:hAnsi="仿宋" w:eastAsia="仿宋" w:cs="仿宋"/>
          <w:sz w:val="21"/>
          <w:szCs w:val="21"/>
        </w:rPr>
        <w:t>设备，根据合同约定，在监理人指定的地点进行</w:t>
      </w:r>
      <w:r>
        <w:rPr>
          <w:rFonts w:hint="eastAsia" w:ascii="仿宋" w:hAnsi="仿宋" w:eastAsia="仿宋" w:cs="仿宋"/>
          <w:sz w:val="21"/>
          <w:szCs w:val="21"/>
          <w:lang w:eastAsia="zh-CN"/>
        </w:rPr>
        <w:t>称量</w:t>
      </w:r>
      <w:r>
        <w:rPr>
          <w:rFonts w:hint="eastAsia" w:ascii="仿宋" w:hAnsi="仿宋" w:eastAsia="仿宋" w:cs="仿宋"/>
          <w:sz w:val="21"/>
          <w:szCs w:val="21"/>
        </w:rPr>
        <w:t>。</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1.10.3 面积计量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按施工图纸所示施工轮廓尺寸或结构物尺寸计算的有效面积以平方米为单位计量。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1.10.4 体积计量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按施工图纸所示施工轮廓尺寸或结构物尺寸计算的有效体积以立方米为单位计量。</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1.10.5 长度计量</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按施工图纸所示施工轮廓尺寸或结构物尺寸计算的有效长度以米为单位计量。</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1.11技术标准和规程规范</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1.11.1 遵守国家和行业标准的强制性规定</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1.11.2 引用标准和规程规范以最新版本为准</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新技术条款中引用的标准和规程规范均标有出版年代，引用截止期为2012年底，应用时执行国家和各行业最新出版的版本。</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1.12 工程保险</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1.12.1 投保险种</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招标人和中标人应按本合同通用合同条款第20条的约定投保以下险种：</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（1）建筑安装工程的一切险（包括材料和工程设备，以招标人和中标人共同名义投保）；</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（2）人员工伤事故险（按各自管辖的人员投保）；</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（3）人身意外伤害险（按各自管辖的人员投保）；</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（4）第三者责任险（按各自管辖区，以招标人和中标人共同名义投保）；</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（5）施工设备险（由中标人负责投保）。</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1.12.2 保险费用</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（1）按本合同约定由中标人负责投保建筑安装工程一切险，中标人应按本合同通用合同条款第20.1款约定的责任和内容，在本章工程量清单中专项列报。</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（2）中标</w:t>
      </w:r>
      <w:r>
        <w:rPr>
          <w:rFonts w:hint="eastAsia" w:ascii="仿宋" w:hAnsi="仿宋" w:eastAsia="仿宋" w:cs="仿宋"/>
          <w:sz w:val="21"/>
          <w:szCs w:val="21"/>
          <w:lang w:eastAsia="zh-CN"/>
        </w:rPr>
        <w:t>人员</w:t>
      </w:r>
      <w:r>
        <w:rPr>
          <w:rFonts w:hint="eastAsia" w:ascii="仿宋" w:hAnsi="仿宋" w:eastAsia="仿宋" w:cs="仿宋"/>
          <w:sz w:val="21"/>
          <w:szCs w:val="21"/>
        </w:rPr>
        <w:t>的工伤事故险和人身意外伤害险应由中标人按本合同通用合同条款第20.2款、第20.3款约定的责任和内容，为全部现场施工人员办理保险，并按本章《工程量清单》所列项目专项列报。</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（3）中标人管辖区内的第三者责任险应由中标人，根据本合同通用合同条款第20.4款约定的责任和内容与本章《工程量清单》所列项目专项列报。</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（4）施工设备险由中标人负责投保，保险费用包括在施工设备运行费内。</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1.13 工程价款支付方法</w:t>
      </w:r>
    </w:p>
    <w:p>
      <w:pPr>
        <w:snapToGrid w:val="0"/>
        <w:spacing w:line="360" w:lineRule="exact"/>
        <w:outlineLvl w:val="9"/>
        <w:rPr>
          <w:rFonts w:ascii="仿宋" w:hAnsi="仿宋" w:eastAsia="仿宋" w:cs="仿宋"/>
          <w:bCs/>
          <w:sz w:val="21"/>
          <w:szCs w:val="21"/>
        </w:rPr>
      </w:pPr>
      <w:r>
        <w:rPr>
          <w:rFonts w:hint="eastAsia" w:ascii="仿宋" w:hAnsi="仿宋" w:eastAsia="仿宋" w:cs="仿宋"/>
          <w:bCs/>
          <w:sz w:val="21"/>
          <w:szCs w:val="21"/>
        </w:rPr>
        <w:t>1.13.1 单价支付项目</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除合同另有约定外，中标人在《工程量清单》以单价形式列报的所有工程项目，招标人均按《工程量清单》相应项目的工程单价支付。</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1.13.2 一般总价支付项目</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除合同另有约定外，中标人在《工程量清单》以总价形式列报的所有工程项目，招标人均按《工程量清单》相应项目（不包括以总价形式列报的暂列金额）的总价支付。</w:t>
      </w:r>
    </w:p>
    <w:p>
      <w:pPr>
        <w:snapToGrid w:val="0"/>
        <w:spacing w:line="360" w:lineRule="exact"/>
        <w:outlineLvl w:val="9"/>
        <w:rPr>
          <w:rStyle w:val="30"/>
          <w:rFonts w:ascii="仿宋" w:hAnsi="仿宋" w:eastAsia="仿宋" w:cs="仿宋"/>
          <w:sz w:val="21"/>
          <w:szCs w:val="21"/>
        </w:rPr>
      </w:pPr>
      <w:r>
        <w:rPr>
          <w:rStyle w:val="30"/>
          <w:rFonts w:hint="eastAsia" w:ascii="仿宋" w:hAnsi="仿宋" w:eastAsia="仿宋" w:cs="仿宋"/>
          <w:sz w:val="21"/>
          <w:szCs w:val="21"/>
        </w:rPr>
        <w:t>1.13.3 特殊约定的总价支付项目</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（1）进场费</w:t>
      </w:r>
    </w:p>
    <w:p>
      <w:pPr>
        <w:snapToGrid w:val="0"/>
        <w:spacing w:line="360" w:lineRule="exact"/>
        <w:ind w:firstLine="544" w:firstLineChars="227"/>
        <w:outlineLvl w:val="9"/>
        <w:rPr>
          <w:rFonts w:ascii="仿宋" w:hAnsi="仿宋" w:eastAsia="仿宋" w:cs="仿宋"/>
          <w:szCs w:val="21"/>
        </w:rPr>
      </w:pPr>
      <w:r>
        <w:rPr>
          <w:rFonts w:hint="eastAsia" w:ascii="仿宋" w:hAnsi="仿宋" w:eastAsia="仿宋" w:cs="仿宋"/>
          <w:snapToGrid w:val="0"/>
          <w:szCs w:val="21"/>
        </w:rPr>
        <w:t>中标人为进行施工准备所需的人员和施工设备的调遣费和进场开办费，已包括在工程量单价中，中标人不应另立项目要求招标人予以支付。</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（2）退场费</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napToGrid w:val="0"/>
          <w:sz w:val="21"/>
          <w:szCs w:val="21"/>
        </w:rPr>
        <w:t>工程完工验收后，中标人进行完工清场、撤退人员和设备、撤离临时工程、场地平整和环境恢复等所需的费用，已包括在工程量单价中，中标人不应另立项目要求招标人予以支付。</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（3）保险费</w:t>
      </w:r>
    </w:p>
    <w:p>
      <w:pPr>
        <w:snapToGrid w:val="0"/>
        <w:spacing w:line="360" w:lineRule="exact"/>
        <w:ind w:firstLine="420" w:firstLineChars="200"/>
        <w:outlineLvl w:val="9"/>
        <w:rPr>
          <w:rFonts w:ascii="仿宋" w:hAnsi="仿宋" w:eastAsia="仿宋" w:cs="仿宋"/>
          <w:sz w:val="21"/>
          <w:szCs w:val="21"/>
        </w:rPr>
      </w:pPr>
      <w:r>
        <w:rPr>
          <w:rFonts w:hint="eastAsia" w:ascii="仿宋" w:hAnsi="仿宋" w:eastAsia="仿宋" w:cs="仿宋"/>
          <w:sz w:val="21"/>
          <w:szCs w:val="21"/>
        </w:rPr>
        <w:t>中标人按本章第1.12款规定列报，由招标人按中标人提交的保险单及保险发票按实支付，最高不超过《工程量清单》所列报的保险费用。</w:t>
      </w:r>
    </w:p>
    <w:p>
      <w:pPr>
        <w:snapToGrid w:val="0"/>
        <w:spacing w:line="360" w:lineRule="exact"/>
        <w:outlineLvl w:val="9"/>
        <w:rPr>
          <w:rFonts w:ascii="仿宋" w:hAnsi="仿宋" w:eastAsia="仿宋" w:cs="仿宋"/>
          <w:sz w:val="21"/>
          <w:szCs w:val="21"/>
        </w:rPr>
      </w:pPr>
      <w:r>
        <w:rPr>
          <w:rFonts w:hint="eastAsia" w:ascii="仿宋" w:hAnsi="仿宋" w:eastAsia="仿宋" w:cs="仿宋"/>
          <w:sz w:val="21"/>
          <w:szCs w:val="21"/>
        </w:rPr>
        <w:t>（4）其它费用</w:t>
      </w:r>
    </w:p>
    <w:p>
      <w:pPr>
        <w:snapToGrid w:val="0"/>
        <w:spacing w:line="360" w:lineRule="exact"/>
        <w:ind w:firstLine="470" w:firstLineChars="196"/>
        <w:outlineLvl w:val="9"/>
        <w:rPr>
          <w:rFonts w:ascii="仿宋" w:hAnsi="仿宋" w:eastAsia="仿宋" w:cs="仿宋"/>
          <w:snapToGrid w:val="0"/>
          <w:szCs w:val="21"/>
        </w:rPr>
      </w:pPr>
      <w:r>
        <w:rPr>
          <w:rFonts w:hint="eastAsia" w:ascii="仿宋" w:hAnsi="仿宋" w:eastAsia="仿宋" w:cs="仿宋"/>
          <w:szCs w:val="21"/>
        </w:rPr>
        <w:t>除《工程量清单》所列的全部总价和单价项目所包含的工程项目及其工作内容外，中标人按本章规定进行的各项工作，其所需费用均应分摊在各项目的报价中，招标人不再另行支付。</w:t>
      </w:r>
    </w:p>
    <w:p>
      <w:pPr>
        <w:pStyle w:val="5"/>
        <w:spacing w:line="360" w:lineRule="auto"/>
        <w:jc w:val="center"/>
        <w:outlineLvl w:val="2"/>
        <w:rPr>
          <w:rFonts w:hint="eastAsia" w:ascii="仿宋" w:hAnsi="仿宋" w:eastAsia="仿宋" w:cs="仿宋"/>
          <w:szCs w:val="30"/>
        </w:rPr>
      </w:pPr>
      <w:bookmarkStart w:id="330" w:name="_Toc336325325"/>
      <w:bookmarkStart w:id="331" w:name="_Toc19822"/>
      <w:bookmarkStart w:id="332" w:name="_Toc311407727"/>
      <w:bookmarkStart w:id="333" w:name="_Toc17618"/>
      <w:bookmarkStart w:id="334" w:name="_Toc88569111"/>
      <w:r>
        <w:rPr>
          <w:rFonts w:hint="eastAsia" w:ascii="仿宋" w:hAnsi="仿宋" w:eastAsia="仿宋" w:cs="仿宋"/>
          <w:szCs w:val="30"/>
        </w:rPr>
        <w:t>第2节施工临时设施</w:t>
      </w:r>
      <w:bookmarkEnd w:id="330"/>
      <w:bookmarkEnd w:id="331"/>
      <w:bookmarkEnd w:id="332"/>
      <w:bookmarkEnd w:id="333"/>
      <w:bookmarkEnd w:id="334"/>
      <w:bookmarkStart w:id="335" w:name="_Toc12159"/>
      <w:bookmarkStart w:id="336" w:name="_Toc339983400"/>
      <w:bookmarkStart w:id="337" w:name="_Toc341965011"/>
      <w:bookmarkStart w:id="338" w:name="_Toc336325326"/>
      <w:bookmarkStart w:id="339" w:name="_Toc339224628"/>
      <w:bookmarkStart w:id="340" w:name="_Toc339482494"/>
      <w:bookmarkStart w:id="341" w:name="_Toc6721"/>
      <w:bookmarkStart w:id="342" w:name="_Toc336255213"/>
      <w:bookmarkStart w:id="343" w:name="_Toc282782358"/>
    </w:p>
    <w:p>
      <w:pPr>
        <w:spacing w:line="360" w:lineRule="auto"/>
        <w:jc w:val="both"/>
        <w:outlineLvl w:val="9"/>
        <w:rPr>
          <w:rFonts w:hint="eastAsia" w:ascii="仿宋" w:hAnsi="仿宋" w:eastAsia="仿宋" w:cs="仿宋"/>
          <w:b w:val="0"/>
          <w:bCs w:val="0"/>
          <w:sz w:val="21"/>
          <w:szCs w:val="21"/>
          <w:lang w:val="en-US"/>
        </w:rPr>
      </w:pPr>
      <w:r>
        <w:rPr>
          <w:rFonts w:hint="eastAsia" w:ascii="仿宋" w:hAnsi="仿宋" w:eastAsia="仿宋" w:cs="仿宋"/>
          <w:b/>
          <w:bCs w:val="0"/>
          <w:snapToGrid w:val="0"/>
          <w:sz w:val="21"/>
          <w:szCs w:val="21"/>
          <w:lang w:val="en-US"/>
        </w:rPr>
        <w:t xml:space="preserve">2.1 </w:t>
      </w:r>
      <w:r>
        <w:rPr>
          <w:rFonts w:hint="eastAsia" w:ascii="仿宋" w:hAnsi="仿宋" w:eastAsia="仿宋" w:cs="仿宋"/>
          <w:b/>
          <w:bCs w:val="0"/>
          <w:snapToGrid w:val="0"/>
          <w:sz w:val="21"/>
          <w:szCs w:val="21"/>
          <w:lang w:eastAsia="zh-CN"/>
        </w:rPr>
        <w:t>一般规定</w:t>
      </w:r>
      <w:bookmarkEnd w:id="335"/>
      <w:bookmarkEnd w:id="336"/>
      <w:bookmarkEnd w:id="337"/>
      <w:bookmarkEnd w:id="338"/>
      <w:bookmarkEnd w:id="339"/>
      <w:bookmarkEnd w:id="340"/>
      <w:bookmarkEnd w:id="341"/>
      <w:bookmarkEnd w:id="342"/>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2.1.1 </w:t>
      </w:r>
      <w:r>
        <w:rPr>
          <w:rFonts w:hint="eastAsia" w:ascii="仿宋" w:hAnsi="仿宋" w:eastAsia="仿宋" w:cs="仿宋"/>
          <w:b/>
          <w:bCs/>
          <w:snapToGrid w:val="0"/>
          <w:color w:val="000000"/>
          <w:sz w:val="21"/>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规定适用于本合同工程施工临时设施的设计、施工及其附属设备的采购和配置、安装、运行、维护、管理和拆除等全部工作。其工作项目包括：现场施工测量、现场试验、施工交通、施工供电、施工供水、施工供风、施工照明、施工通信、施工排水、砂石料加工系统、混凝土生产系统、机械修配厂、加工厂、仓库、存料场、弃料场以及施工现场办公和生活建筑设施等。</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2.1.2 </w:t>
      </w:r>
      <w:r>
        <w:rPr>
          <w:rFonts w:hint="eastAsia" w:ascii="仿宋" w:hAnsi="仿宋" w:eastAsia="仿宋" w:cs="仿宋"/>
          <w:b/>
          <w:bCs/>
          <w:snapToGrid w:val="0"/>
          <w:color w:val="000000"/>
          <w:sz w:val="21"/>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2.2</w:t>
      </w:r>
      <w:r>
        <w:rPr>
          <w:rFonts w:hint="eastAsia" w:ascii="仿宋" w:hAnsi="仿宋" w:eastAsia="仿宋" w:cs="仿宋"/>
          <w:snapToGrid w:val="0"/>
          <w:color w:val="000000"/>
          <w:spacing w:val="-4"/>
          <w:kern w:val="0"/>
          <w:sz w:val="21"/>
          <w:szCs w:val="21"/>
          <w:lang w:val="en-US" w:eastAsia="zh-CN" w:bidi="ar"/>
        </w:rPr>
        <w:t>节、第</w:t>
      </w:r>
      <w:r>
        <w:rPr>
          <w:rFonts w:hint="eastAsia" w:ascii="仿宋" w:hAnsi="仿宋" w:eastAsia="仿宋" w:cs="仿宋"/>
          <w:color w:val="000000"/>
          <w:spacing w:val="-4"/>
          <w:kern w:val="0"/>
          <w:sz w:val="21"/>
          <w:szCs w:val="21"/>
          <w:lang w:val="en-US" w:eastAsia="zh-CN" w:bidi="ar"/>
        </w:rPr>
        <w:t>2.3</w:t>
      </w:r>
      <w:r>
        <w:rPr>
          <w:rFonts w:hint="eastAsia" w:ascii="仿宋" w:hAnsi="仿宋" w:eastAsia="仿宋" w:cs="仿宋"/>
          <w:snapToGrid w:val="0"/>
          <w:color w:val="000000"/>
          <w:spacing w:val="-4"/>
          <w:kern w:val="0"/>
          <w:sz w:val="21"/>
          <w:szCs w:val="21"/>
          <w:lang w:val="en-US" w:eastAsia="zh-CN" w:bidi="ar"/>
        </w:rPr>
        <w:t>节的规定，负责本工程的现场施工测量和现场试验工作。并对其提供的测量和试验成果负全部责任。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）承包人应负责修建完成本章第</w:t>
      </w:r>
      <w:r>
        <w:rPr>
          <w:rFonts w:hint="eastAsia" w:ascii="仿宋" w:hAnsi="仿宋" w:eastAsia="仿宋" w:cs="仿宋"/>
          <w:color w:val="000000"/>
          <w:spacing w:val="-4"/>
          <w:kern w:val="0"/>
          <w:sz w:val="21"/>
          <w:szCs w:val="21"/>
          <w:lang w:val="en-US" w:eastAsia="zh-CN" w:bidi="ar"/>
        </w:rPr>
        <w:t>2.4~2.13</w:t>
      </w:r>
      <w:r>
        <w:rPr>
          <w:rFonts w:hint="eastAsia" w:ascii="仿宋" w:hAnsi="仿宋" w:eastAsia="仿宋" w:cs="仿宋"/>
          <w:snapToGrid w:val="0"/>
          <w:color w:val="000000"/>
          <w:spacing w:val="-4"/>
          <w:kern w:val="0"/>
          <w:sz w:val="21"/>
          <w:szCs w:val="21"/>
          <w:lang w:val="en-US" w:eastAsia="zh-CN" w:bidi="ar"/>
        </w:rPr>
        <w:t>节所列的各项施工临时设施，并在各项永久工程建筑物施工前，完成全部施工临时设施及其附属设备的安装和试运行。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）承包人应按发包人提供的施工交通规划及本章第</w:t>
      </w:r>
      <w:r>
        <w:rPr>
          <w:rFonts w:hint="eastAsia" w:ascii="仿宋" w:hAnsi="仿宋" w:eastAsia="仿宋" w:cs="仿宋"/>
          <w:color w:val="000000"/>
          <w:spacing w:val="-4"/>
          <w:kern w:val="0"/>
          <w:sz w:val="21"/>
          <w:szCs w:val="21"/>
          <w:lang w:val="en-US" w:eastAsia="zh-CN" w:bidi="ar"/>
        </w:rPr>
        <w:t>2.4</w:t>
      </w:r>
      <w:r>
        <w:rPr>
          <w:rFonts w:hint="eastAsia" w:ascii="仿宋" w:hAnsi="仿宋" w:eastAsia="仿宋" w:cs="仿宋"/>
          <w:snapToGrid w:val="0"/>
          <w:color w:val="000000"/>
          <w:spacing w:val="-4"/>
          <w:kern w:val="0"/>
          <w:sz w:val="21"/>
          <w:szCs w:val="21"/>
          <w:lang w:val="en-US" w:eastAsia="zh-CN" w:bidi="ar"/>
        </w:rPr>
        <w:t>节的规定，负责场内施工临时道路及其交通设施、设备的设计、施工、采购和配置、安装、运行和维护。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2.5~2.8</w:t>
      </w:r>
      <w:r>
        <w:rPr>
          <w:rFonts w:hint="eastAsia" w:ascii="仿宋" w:hAnsi="仿宋" w:eastAsia="仿宋" w:cs="仿宋"/>
          <w:snapToGrid w:val="0"/>
          <w:color w:val="000000"/>
          <w:spacing w:val="-4"/>
          <w:kern w:val="0"/>
          <w:sz w:val="21"/>
          <w:szCs w:val="21"/>
          <w:lang w:val="en-US" w:eastAsia="zh-CN" w:bidi="ar"/>
        </w:rPr>
        <w:t>节的规定，负责设计和配置施工供水、供电、供风、通信等施工临时设施。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2.10~2.12</w:t>
      </w:r>
      <w:r>
        <w:rPr>
          <w:rFonts w:hint="eastAsia" w:ascii="仿宋" w:hAnsi="仿宋" w:eastAsia="仿宋" w:cs="仿宋"/>
          <w:snapToGrid w:val="0"/>
          <w:color w:val="000000"/>
          <w:spacing w:val="-4"/>
          <w:kern w:val="0"/>
          <w:sz w:val="21"/>
          <w:szCs w:val="21"/>
          <w:lang w:val="en-US" w:eastAsia="zh-CN" w:bidi="ar"/>
        </w:rPr>
        <w:t>节的规定，负责设计、建造混凝土生产系统、钢筋加工、机械修配加工、汽车修理保养、仓储设施、弃渣场等的临时生产设施。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2.13</w:t>
      </w:r>
      <w:r>
        <w:rPr>
          <w:rFonts w:hint="eastAsia" w:ascii="仿宋" w:hAnsi="仿宋" w:eastAsia="仿宋" w:cs="仿宋"/>
          <w:snapToGrid w:val="0"/>
          <w:color w:val="000000"/>
          <w:spacing w:val="-4"/>
          <w:kern w:val="0"/>
          <w:sz w:val="21"/>
          <w:szCs w:val="21"/>
          <w:lang w:val="en-US" w:eastAsia="zh-CN" w:bidi="ar"/>
        </w:rPr>
        <w:t>节的规定，负责现场办公和生活建筑等临时设施的规划、布置、设计、施工和维护，并应对现场办公和生活建筑物的使用安全负责。</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2.1.3 </w:t>
      </w:r>
      <w:r>
        <w:rPr>
          <w:rFonts w:hint="eastAsia" w:ascii="仿宋" w:hAnsi="仿宋" w:eastAsia="仿宋" w:cs="仿宋"/>
          <w:b/>
          <w:bCs/>
          <w:snapToGrid w:val="0"/>
          <w:color w:val="000000"/>
          <w:sz w:val="21"/>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承包人应按本技术条款第</w:t>
      </w:r>
      <w:r>
        <w:rPr>
          <w:rFonts w:hint="eastAsia" w:ascii="仿宋" w:hAnsi="仿宋" w:eastAsia="仿宋" w:cs="仿宋"/>
          <w:color w:val="000000"/>
          <w:spacing w:val="-4"/>
          <w:kern w:val="0"/>
          <w:sz w:val="21"/>
          <w:szCs w:val="21"/>
          <w:lang w:val="en-US" w:eastAsia="zh-CN" w:bidi="ar"/>
        </w:rPr>
        <w:t>1.4.2</w:t>
      </w:r>
      <w:r>
        <w:rPr>
          <w:rFonts w:hint="eastAsia" w:ascii="仿宋" w:hAnsi="仿宋" w:eastAsia="仿宋" w:cs="仿宋"/>
          <w:snapToGrid w:val="0"/>
          <w:color w:val="000000"/>
          <w:spacing w:val="-4"/>
          <w:kern w:val="0"/>
          <w:sz w:val="21"/>
          <w:szCs w:val="21"/>
          <w:lang w:val="en-US" w:eastAsia="zh-CN" w:bidi="ar"/>
        </w:rPr>
        <w:t>条，以及批准的施工总布置设计和本章第</w:t>
      </w:r>
      <w:r>
        <w:rPr>
          <w:rFonts w:hint="eastAsia" w:ascii="仿宋" w:hAnsi="仿宋" w:eastAsia="仿宋" w:cs="仿宋"/>
          <w:color w:val="000000"/>
          <w:spacing w:val="-4"/>
          <w:kern w:val="0"/>
          <w:sz w:val="21"/>
          <w:szCs w:val="21"/>
          <w:lang w:val="en-US" w:eastAsia="zh-CN" w:bidi="ar"/>
        </w:rPr>
        <w:t>2.4~2.15</w:t>
      </w:r>
      <w:r>
        <w:rPr>
          <w:rFonts w:hint="eastAsia" w:ascii="仿宋" w:hAnsi="仿宋" w:eastAsia="仿宋" w:cs="仿宋"/>
          <w:snapToGrid w:val="0"/>
          <w:color w:val="000000"/>
          <w:spacing w:val="-4"/>
          <w:kern w:val="0"/>
          <w:sz w:val="21"/>
          <w:szCs w:val="21"/>
          <w:lang w:val="en-US" w:eastAsia="zh-CN" w:bidi="ar"/>
        </w:rPr>
        <w:t>节的规定，编制各项施工临时设施的设计文件，提交监理人批准。其内容包括：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）施工临时设施布置图；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）施工工艺流程和（或）施工程序说明；</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）安全和环境保护措施；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）施工期运行管理方式。</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2.1.4 </w:t>
      </w:r>
      <w:r>
        <w:rPr>
          <w:rFonts w:hint="eastAsia" w:ascii="仿宋" w:hAnsi="仿宋" w:eastAsia="仿宋" w:cs="仿宋"/>
          <w:b/>
          <w:bCs/>
          <w:snapToGrid w:val="0"/>
          <w:color w:val="000000"/>
          <w:sz w:val="21"/>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）《生活饮用水卫生标准》（</w:t>
      </w:r>
      <w:r>
        <w:rPr>
          <w:rFonts w:hint="eastAsia" w:ascii="仿宋" w:hAnsi="仿宋" w:eastAsia="仿宋" w:cs="仿宋"/>
          <w:color w:val="000000"/>
          <w:spacing w:val="-4"/>
          <w:kern w:val="0"/>
          <w:sz w:val="21"/>
          <w:szCs w:val="21"/>
          <w:lang w:val="en-US" w:eastAsia="zh-CN" w:bidi="ar"/>
        </w:rPr>
        <w:t>GB 5749-2006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）《水工建筑物地下开挖工程施工规范》（</w:t>
      </w:r>
      <w:r>
        <w:rPr>
          <w:rFonts w:hint="eastAsia" w:ascii="仿宋" w:hAnsi="仿宋" w:eastAsia="仿宋" w:cs="仿宋"/>
          <w:color w:val="000000"/>
          <w:spacing w:val="-4"/>
          <w:kern w:val="0"/>
          <w:sz w:val="21"/>
          <w:szCs w:val="21"/>
          <w:lang w:val="en-US" w:eastAsia="zh-CN" w:bidi="ar"/>
        </w:rPr>
        <w:t>SL 378-2007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）《水利水电工程施工组织设计规范》（</w:t>
      </w:r>
      <w:r>
        <w:rPr>
          <w:rFonts w:hint="eastAsia" w:ascii="仿宋" w:hAnsi="仿宋" w:eastAsia="仿宋" w:cs="仿宋"/>
          <w:color w:val="000000"/>
          <w:spacing w:val="-4"/>
          <w:kern w:val="0"/>
          <w:sz w:val="21"/>
          <w:szCs w:val="21"/>
          <w:lang w:val="en-US" w:eastAsia="zh-CN" w:bidi="ar"/>
        </w:rPr>
        <w:t xml:space="preserve">SL 303-2017) </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）《水利水电工程施工测量规范》（</w:t>
      </w:r>
      <w:r>
        <w:rPr>
          <w:rFonts w:hint="eastAsia" w:ascii="仿宋" w:hAnsi="仿宋" w:eastAsia="仿宋" w:cs="仿宋"/>
          <w:color w:val="000000"/>
          <w:spacing w:val="-4"/>
          <w:kern w:val="0"/>
          <w:sz w:val="21"/>
          <w:szCs w:val="21"/>
          <w:lang w:val="en-US" w:eastAsia="zh-CN" w:bidi="ar"/>
        </w:rPr>
        <w:t>SL 52-2015</w:t>
      </w:r>
      <w:r>
        <w:rPr>
          <w:rFonts w:hint="eastAsia" w:ascii="仿宋" w:hAnsi="仿宋" w:eastAsia="仿宋" w:cs="仿宋"/>
          <w:snapToGrid w:val="0"/>
          <w:color w:val="000000"/>
          <w:spacing w:val="-4"/>
          <w:kern w:val="0"/>
          <w:sz w:val="21"/>
          <w:szCs w:val="21"/>
          <w:lang w:val="en-US" w:eastAsia="zh-CN" w:bidi="ar"/>
        </w:rPr>
        <w:t>）。</w:t>
      </w:r>
    </w:p>
    <w:p>
      <w:pPr>
        <w:widowControl/>
        <w:snapToGrid w:val="0"/>
        <w:spacing w:line="410" w:lineRule="exact"/>
        <w:outlineLvl w:val="9"/>
        <w:rPr>
          <w:rFonts w:hint="eastAsia" w:ascii="仿宋" w:hAnsi="仿宋" w:eastAsia="仿宋" w:cs="仿宋"/>
          <w:b w:val="0"/>
          <w:bCs w:val="0"/>
          <w:sz w:val="21"/>
          <w:szCs w:val="21"/>
          <w:lang w:val="en-US"/>
        </w:rPr>
      </w:pPr>
      <w:bookmarkStart w:id="344" w:name="_Toc9365"/>
      <w:bookmarkStart w:id="345" w:name="_Toc21915"/>
      <w:bookmarkStart w:id="346" w:name="_Toc339983401"/>
      <w:bookmarkStart w:id="347" w:name="_Toc339482495"/>
      <w:bookmarkStart w:id="348" w:name="_Toc341965012"/>
      <w:bookmarkStart w:id="349" w:name="_Toc336255214"/>
      <w:bookmarkStart w:id="350" w:name="_Toc336325327"/>
      <w:bookmarkStart w:id="351" w:name="_Toc339224629"/>
      <w:r>
        <w:rPr>
          <w:rFonts w:hint="eastAsia" w:ascii="仿宋" w:hAnsi="仿宋" w:eastAsia="仿宋" w:cs="仿宋"/>
          <w:b/>
          <w:bCs w:val="0"/>
          <w:snapToGrid w:val="0"/>
          <w:sz w:val="21"/>
          <w:szCs w:val="21"/>
          <w:lang w:val="en-US"/>
        </w:rPr>
        <w:t xml:space="preserve">2.2 </w:t>
      </w:r>
      <w:r>
        <w:rPr>
          <w:rFonts w:hint="eastAsia" w:ascii="仿宋" w:hAnsi="仿宋" w:eastAsia="仿宋" w:cs="仿宋"/>
          <w:b/>
          <w:bCs w:val="0"/>
          <w:snapToGrid w:val="0"/>
          <w:sz w:val="21"/>
          <w:szCs w:val="21"/>
          <w:lang w:eastAsia="zh-CN"/>
        </w:rPr>
        <w:t>现场施工测量</w:t>
      </w:r>
      <w:bookmarkEnd w:id="344"/>
      <w:bookmarkEnd w:id="345"/>
      <w:bookmarkEnd w:id="346"/>
      <w:bookmarkEnd w:id="347"/>
      <w:bookmarkEnd w:id="348"/>
      <w:bookmarkEnd w:id="349"/>
      <w:bookmarkEnd w:id="350"/>
      <w:bookmarkEnd w:id="351"/>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承包人应按本合同通用合同条款第</w:t>
      </w:r>
      <w:r>
        <w:rPr>
          <w:rFonts w:hint="eastAsia" w:ascii="仿宋" w:hAnsi="仿宋" w:eastAsia="仿宋" w:cs="仿宋"/>
          <w:color w:val="000000"/>
          <w:spacing w:val="-4"/>
          <w:kern w:val="0"/>
          <w:sz w:val="21"/>
          <w:szCs w:val="21"/>
          <w:lang w:val="en-US" w:eastAsia="zh-CN" w:bidi="ar"/>
        </w:rPr>
        <w:t>8.1~8.4</w:t>
      </w:r>
      <w:r>
        <w:rPr>
          <w:rFonts w:hint="eastAsia" w:ascii="仿宋" w:hAnsi="仿宋" w:eastAsia="仿宋" w:cs="仿宋"/>
          <w:snapToGrid w:val="0"/>
          <w:color w:val="000000"/>
          <w:spacing w:val="-4"/>
          <w:kern w:val="0"/>
          <w:sz w:val="21"/>
          <w:szCs w:val="21"/>
          <w:lang w:val="en-US" w:eastAsia="zh-CN" w:bidi="ar"/>
        </w:rPr>
        <w:t>款的规定执行。</w:t>
      </w:r>
    </w:p>
    <w:p>
      <w:pPr>
        <w:widowControl/>
        <w:snapToGrid w:val="0"/>
        <w:spacing w:line="410" w:lineRule="exact"/>
        <w:outlineLvl w:val="9"/>
        <w:rPr>
          <w:rFonts w:hint="eastAsia" w:ascii="仿宋" w:hAnsi="仿宋" w:eastAsia="仿宋" w:cs="仿宋"/>
          <w:b w:val="0"/>
          <w:bCs w:val="0"/>
          <w:sz w:val="21"/>
          <w:szCs w:val="21"/>
          <w:lang w:val="en-US"/>
        </w:rPr>
      </w:pPr>
      <w:bookmarkStart w:id="352" w:name="_Toc339224630"/>
      <w:bookmarkStart w:id="353" w:name="_Toc8475"/>
      <w:bookmarkStart w:id="354" w:name="_Toc28069"/>
      <w:bookmarkStart w:id="355" w:name="_Toc341965013"/>
      <w:bookmarkStart w:id="356" w:name="_Toc339482496"/>
      <w:bookmarkStart w:id="357" w:name="_Toc336325328"/>
      <w:bookmarkStart w:id="358" w:name="_Toc339983402"/>
      <w:bookmarkStart w:id="359" w:name="_Toc336255215"/>
      <w:r>
        <w:rPr>
          <w:rFonts w:hint="eastAsia" w:ascii="仿宋" w:hAnsi="仿宋" w:eastAsia="仿宋" w:cs="仿宋"/>
          <w:b/>
          <w:bCs w:val="0"/>
          <w:snapToGrid w:val="0"/>
          <w:sz w:val="21"/>
          <w:szCs w:val="21"/>
          <w:lang w:val="en-US"/>
        </w:rPr>
        <w:t xml:space="preserve">2.3 </w:t>
      </w:r>
      <w:r>
        <w:rPr>
          <w:rFonts w:hint="eastAsia" w:ascii="仿宋" w:hAnsi="仿宋" w:eastAsia="仿宋" w:cs="仿宋"/>
          <w:b/>
          <w:bCs w:val="0"/>
          <w:snapToGrid w:val="0"/>
          <w:sz w:val="21"/>
          <w:szCs w:val="21"/>
          <w:lang w:eastAsia="zh-CN"/>
        </w:rPr>
        <w:t>现场试验</w:t>
      </w:r>
      <w:bookmarkEnd w:id="352"/>
      <w:bookmarkEnd w:id="353"/>
      <w:bookmarkEnd w:id="354"/>
      <w:bookmarkEnd w:id="355"/>
      <w:bookmarkEnd w:id="356"/>
      <w:bookmarkEnd w:id="357"/>
      <w:bookmarkEnd w:id="358"/>
      <w:bookmarkEnd w:id="359"/>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承包人应按本合同通用合同条款第</w:t>
      </w:r>
      <w:r>
        <w:rPr>
          <w:rFonts w:hint="eastAsia" w:ascii="仿宋" w:hAnsi="仿宋" w:eastAsia="仿宋" w:cs="仿宋"/>
          <w:color w:val="000000"/>
          <w:spacing w:val="-4"/>
          <w:kern w:val="0"/>
          <w:sz w:val="21"/>
          <w:szCs w:val="21"/>
          <w:lang w:val="en-US" w:eastAsia="zh-CN" w:bidi="ar"/>
        </w:rPr>
        <w:t>14.2</w:t>
      </w:r>
      <w:r>
        <w:rPr>
          <w:rFonts w:hint="eastAsia" w:ascii="仿宋" w:hAnsi="仿宋" w:eastAsia="仿宋" w:cs="仿宋"/>
          <w:snapToGrid w:val="0"/>
          <w:color w:val="000000"/>
          <w:spacing w:val="-4"/>
          <w:kern w:val="0"/>
          <w:sz w:val="21"/>
          <w:szCs w:val="21"/>
          <w:lang w:val="en-US" w:eastAsia="zh-CN" w:bidi="ar"/>
        </w:rPr>
        <w:t>款、第</w:t>
      </w:r>
      <w:r>
        <w:rPr>
          <w:rFonts w:hint="eastAsia" w:ascii="仿宋" w:hAnsi="仿宋" w:eastAsia="仿宋" w:cs="仿宋"/>
          <w:color w:val="000000"/>
          <w:spacing w:val="-4"/>
          <w:kern w:val="0"/>
          <w:sz w:val="21"/>
          <w:szCs w:val="21"/>
          <w:lang w:val="en-US" w:eastAsia="zh-CN" w:bidi="ar"/>
        </w:rPr>
        <w:t>14.3</w:t>
      </w:r>
      <w:r>
        <w:rPr>
          <w:rFonts w:hint="eastAsia" w:ascii="仿宋" w:hAnsi="仿宋" w:eastAsia="仿宋" w:cs="仿宋"/>
          <w:snapToGrid w:val="0"/>
          <w:color w:val="000000"/>
          <w:spacing w:val="-4"/>
          <w:kern w:val="0"/>
          <w:sz w:val="21"/>
          <w:szCs w:val="21"/>
          <w:lang w:val="en-US" w:eastAsia="zh-CN" w:bidi="ar"/>
        </w:rPr>
        <w:t>款的规定执行。</w:t>
      </w:r>
    </w:p>
    <w:p>
      <w:pPr>
        <w:widowControl/>
        <w:snapToGrid w:val="0"/>
        <w:spacing w:line="410" w:lineRule="exact"/>
        <w:outlineLvl w:val="9"/>
        <w:rPr>
          <w:rFonts w:hint="eastAsia" w:ascii="仿宋" w:hAnsi="仿宋" w:eastAsia="仿宋" w:cs="仿宋"/>
          <w:b w:val="0"/>
          <w:bCs w:val="0"/>
          <w:sz w:val="21"/>
          <w:szCs w:val="21"/>
          <w:lang w:val="en-US"/>
        </w:rPr>
      </w:pPr>
      <w:bookmarkStart w:id="360" w:name="_Toc339482497"/>
      <w:bookmarkStart w:id="361" w:name="_Toc27390"/>
      <w:bookmarkStart w:id="362" w:name="_Toc336325329"/>
      <w:bookmarkStart w:id="363" w:name="_Toc336255216"/>
      <w:bookmarkStart w:id="364" w:name="_Toc17026"/>
      <w:bookmarkStart w:id="365" w:name="_Toc339983403"/>
      <w:bookmarkStart w:id="366" w:name="_Toc341965014"/>
      <w:bookmarkStart w:id="367" w:name="_Toc339224631"/>
      <w:r>
        <w:rPr>
          <w:rFonts w:hint="eastAsia" w:ascii="仿宋" w:hAnsi="仿宋" w:eastAsia="仿宋" w:cs="仿宋"/>
          <w:b/>
          <w:bCs w:val="0"/>
          <w:snapToGrid w:val="0"/>
          <w:sz w:val="21"/>
          <w:szCs w:val="21"/>
          <w:lang w:val="en-US"/>
        </w:rPr>
        <w:t xml:space="preserve">2.4 </w:t>
      </w:r>
      <w:r>
        <w:rPr>
          <w:rFonts w:hint="eastAsia" w:ascii="仿宋" w:hAnsi="仿宋" w:eastAsia="仿宋" w:cs="仿宋"/>
          <w:b/>
          <w:bCs w:val="0"/>
          <w:snapToGrid w:val="0"/>
          <w:sz w:val="21"/>
          <w:szCs w:val="21"/>
          <w:lang w:eastAsia="zh-CN"/>
        </w:rPr>
        <w:t>施工交通</w:t>
      </w:r>
      <w:bookmarkEnd w:id="360"/>
      <w:bookmarkEnd w:id="361"/>
      <w:bookmarkEnd w:id="362"/>
      <w:bookmarkEnd w:id="363"/>
      <w:bookmarkEnd w:id="364"/>
      <w:bookmarkEnd w:id="365"/>
      <w:bookmarkEnd w:id="366"/>
      <w:bookmarkEnd w:id="367"/>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2.4.1 </w:t>
      </w:r>
      <w:r>
        <w:rPr>
          <w:rFonts w:hint="eastAsia" w:ascii="仿宋" w:hAnsi="仿宋" w:eastAsia="仿宋" w:cs="仿宋"/>
          <w:b/>
          <w:bCs/>
          <w:snapToGrid w:val="0"/>
          <w:color w:val="000000"/>
          <w:sz w:val="21"/>
          <w:szCs w:val="21"/>
          <w:lang w:eastAsia="zh-CN"/>
        </w:rPr>
        <w:t>场内施工道路</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(1)除本合同约定由发包人提供的施工道路外，承包人应负责修建本合同施工区内的全部施工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道路、桥涵和停车场，并在合同实施期间负责管理和维护。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 承包人修建道路应做好路基和路面的排水设施，进行洒水除尘，将施工作业的扬尘公害减少至最低程度。</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 承包人修建道路不应危害邻近道路两侧的农田和民舍，维护好道路两侧的开挖和填筑边坡。</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 本合同承包人负责修建的施工道路、桥涵和停车场，应免费提供发包人和监理人使用，其他承包人需要使用时，应按本合同《通用合同条款》的有关规定办理。</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2.4.2 </w:t>
      </w:r>
      <w:r>
        <w:rPr>
          <w:rFonts w:hint="eastAsia" w:ascii="仿宋" w:hAnsi="仿宋" w:eastAsia="仿宋" w:cs="仿宋"/>
          <w:b/>
          <w:bCs/>
          <w:snapToGrid w:val="0"/>
          <w:color w:val="000000"/>
          <w:sz w:val="21"/>
          <w:szCs w:val="21"/>
          <w:lang w:eastAsia="zh-CN"/>
        </w:rPr>
        <w:t>场外公共交通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承包人应按本合同通用合同条款第</w:t>
      </w:r>
      <w:r>
        <w:rPr>
          <w:rFonts w:hint="eastAsia" w:ascii="仿宋" w:hAnsi="仿宋" w:eastAsia="仿宋" w:cs="仿宋"/>
          <w:color w:val="000000"/>
          <w:spacing w:val="-4"/>
          <w:kern w:val="0"/>
          <w:sz w:val="21"/>
          <w:szCs w:val="21"/>
          <w:lang w:val="en-US" w:eastAsia="zh-CN" w:bidi="ar"/>
        </w:rPr>
        <w:t>7.3~7.5</w:t>
      </w:r>
      <w:r>
        <w:rPr>
          <w:rFonts w:hint="eastAsia" w:ascii="仿宋" w:hAnsi="仿宋" w:eastAsia="仿宋" w:cs="仿宋"/>
          <w:snapToGrid w:val="0"/>
          <w:color w:val="000000"/>
          <w:spacing w:val="-4"/>
          <w:kern w:val="0"/>
          <w:sz w:val="21"/>
          <w:szCs w:val="21"/>
          <w:lang w:val="en-US" w:eastAsia="zh-CN" w:bidi="ar"/>
        </w:rPr>
        <w:t>款的规定执行。</w:t>
      </w:r>
    </w:p>
    <w:p>
      <w:pPr>
        <w:widowControl/>
        <w:snapToGrid w:val="0"/>
        <w:spacing w:line="410" w:lineRule="exact"/>
        <w:outlineLvl w:val="9"/>
        <w:rPr>
          <w:rFonts w:hint="eastAsia" w:ascii="仿宋" w:hAnsi="仿宋" w:eastAsia="仿宋" w:cs="仿宋"/>
          <w:b w:val="0"/>
          <w:bCs w:val="0"/>
          <w:sz w:val="21"/>
          <w:szCs w:val="21"/>
          <w:lang w:val="en-US"/>
        </w:rPr>
      </w:pPr>
      <w:bookmarkStart w:id="368" w:name="_Toc341965015"/>
      <w:bookmarkStart w:id="369" w:name="_Toc339983404"/>
      <w:bookmarkStart w:id="370" w:name="_Toc339224632"/>
      <w:bookmarkStart w:id="371" w:name="_Toc24408"/>
      <w:bookmarkStart w:id="372" w:name="_Toc336255217"/>
      <w:bookmarkStart w:id="373" w:name="_Toc339482498"/>
      <w:bookmarkStart w:id="374" w:name="_Toc336325330"/>
      <w:bookmarkStart w:id="375" w:name="_Toc30532"/>
      <w:r>
        <w:rPr>
          <w:rFonts w:hint="eastAsia" w:ascii="仿宋" w:hAnsi="仿宋" w:eastAsia="仿宋" w:cs="仿宋"/>
          <w:b/>
          <w:bCs w:val="0"/>
          <w:snapToGrid w:val="0"/>
          <w:sz w:val="21"/>
          <w:szCs w:val="21"/>
          <w:lang w:val="en-US"/>
        </w:rPr>
        <w:t xml:space="preserve">2.5 </w:t>
      </w:r>
      <w:r>
        <w:rPr>
          <w:rFonts w:hint="eastAsia" w:ascii="仿宋" w:hAnsi="仿宋" w:eastAsia="仿宋" w:cs="仿宋"/>
          <w:b/>
          <w:bCs w:val="0"/>
          <w:snapToGrid w:val="0"/>
          <w:sz w:val="21"/>
          <w:szCs w:val="21"/>
          <w:lang w:eastAsia="zh-CN"/>
        </w:rPr>
        <w:t>施工供电</w:t>
      </w:r>
      <w:bookmarkEnd w:id="368"/>
      <w:bookmarkEnd w:id="369"/>
      <w:bookmarkEnd w:id="370"/>
      <w:bookmarkEnd w:id="371"/>
      <w:bookmarkEnd w:id="372"/>
      <w:bookmarkEnd w:id="373"/>
      <w:bookmarkEnd w:id="374"/>
      <w:bookmarkEnd w:id="375"/>
    </w:p>
    <w:p>
      <w:pPr>
        <w:pStyle w:val="24"/>
        <w:keepNext w:val="0"/>
        <w:keepLines w:val="0"/>
        <w:widowControl w:val="0"/>
        <w:suppressLineNumbers w:val="0"/>
        <w:autoSpaceDE w:val="0"/>
        <w:autoSpaceDN w:val="0"/>
        <w:adjustRightInd w:val="0"/>
        <w:spacing w:before="0" w:beforeAutospacing="0" w:after="0" w:afterAutospacing="0" w:line="410" w:lineRule="exact"/>
        <w:ind w:left="0" w:right="0" w:firstLine="0"/>
        <w:jc w:val="both"/>
        <w:outlineLvl w:val="9"/>
        <w:rPr>
          <w:rFonts w:hint="eastAsia" w:ascii="仿宋" w:hAnsi="仿宋" w:eastAsia="仿宋" w:cs="仿宋"/>
          <w:b/>
          <w:bCs w:val="0"/>
          <w:lang w:val="en-US"/>
        </w:rPr>
      </w:pPr>
      <w:r>
        <w:rPr>
          <w:rFonts w:hint="eastAsia" w:ascii="仿宋" w:hAnsi="仿宋" w:eastAsia="仿宋" w:cs="仿宋"/>
          <w:b/>
          <w:bCs w:val="0"/>
          <w:kern w:val="0"/>
          <w:sz w:val="24"/>
          <w:szCs w:val="22"/>
          <w:lang w:val="en-US" w:eastAsia="zh-CN" w:bidi="ar"/>
        </w:rPr>
        <w:t>2.5.1施工电源</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(1)除合同另有约定外，本项目施工用电电源由承包人自行负责。</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color w:val="000000"/>
          <w:spacing w:val="-4"/>
          <w:kern w:val="0"/>
          <w:sz w:val="21"/>
          <w:szCs w:val="21"/>
          <w:lang w:val="en-US" w:eastAsia="zh-CN" w:bidi="ar"/>
        </w:rPr>
        <w:t xml:space="preserve"> </w:t>
      </w:r>
      <w:r>
        <w:rPr>
          <w:rFonts w:hint="eastAsia" w:ascii="仿宋" w:hAnsi="仿宋" w:eastAsia="仿宋" w:cs="仿宋"/>
          <w:snapToGrid w:val="0"/>
          <w:color w:val="000000"/>
          <w:spacing w:val="-4"/>
          <w:kern w:val="0"/>
          <w:sz w:val="21"/>
          <w:szCs w:val="21"/>
          <w:lang w:val="en-US" w:eastAsia="zh-CN" w:bidi="ar"/>
        </w:rPr>
        <w:t>(2) 承包人应负责设计、施工、采购、安装、调试、管理和维修由发包人指定的地点至所有施工区和生活区的输电线路及其全部配电装置和功率补偿装置，并在工程实施期间，负责保管业主提供的变压器。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 除合同另有规定外，承包人应按本合同《通用合同条款》的有关规定和监理人的指示，为进入现场的其他承包人提供用电方便。</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 承包人应为其出现停电事故后急需恢复用电的重要工程部位（如地下工程照明和排水、基坑抽水、补救中断的混凝土浇筑、混凝土温控冷却水、办公和生活区的安全照明等）配备一定容量的事故备用电源，为紧急供电之用。承包人应负责电网不能正常供电或备用电源出现故障所引起的损失。</w:t>
      </w:r>
    </w:p>
    <w:p>
      <w:pPr>
        <w:keepNext w:val="0"/>
        <w:keepLines w:val="0"/>
        <w:widowControl w:val="0"/>
        <w:suppressLineNumbers w:val="0"/>
        <w:autoSpaceDE w:val="0"/>
        <w:autoSpaceDN w:val="0"/>
        <w:adjustRightInd w:val="0"/>
        <w:spacing w:before="0" w:beforeAutospacing="0" w:after="0" w:afterAutospacing="0" w:line="410" w:lineRule="exact"/>
        <w:ind w:left="0" w:right="0"/>
        <w:jc w:val="left"/>
        <w:outlineLvl w:val="9"/>
        <w:rPr>
          <w:rFonts w:hint="eastAsia" w:ascii="仿宋" w:hAnsi="仿宋" w:eastAsia="仿宋" w:cs="仿宋"/>
          <w:b/>
          <w:bCs w:val="0"/>
          <w:sz w:val="21"/>
          <w:szCs w:val="21"/>
          <w:lang w:val="en-US"/>
        </w:rPr>
      </w:pPr>
      <w:r>
        <w:rPr>
          <w:rFonts w:hint="eastAsia" w:ascii="仿宋" w:hAnsi="仿宋" w:eastAsia="仿宋" w:cs="仿宋"/>
          <w:b/>
          <w:bCs w:val="0"/>
          <w:kern w:val="0"/>
          <w:sz w:val="21"/>
          <w:szCs w:val="21"/>
          <w:lang w:val="en-US" w:eastAsia="zh-CN" w:bidi="ar"/>
        </w:rPr>
        <w:t>2.5.2 施工用电计划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承包人应在每年末、每季开始前</w:t>
      </w:r>
      <w:r>
        <w:rPr>
          <w:rFonts w:hint="eastAsia" w:ascii="仿宋" w:hAnsi="仿宋" w:eastAsia="仿宋" w:cs="仿宋"/>
          <w:color w:val="000000"/>
          <w:spacing w:val="-4"/>
          <w:kern w:val="0"/>
          <w:sz w:val="21"/>
          <w:szCs w:val="21"/>
          <w:lang w:val="en-US" w:eastAsia="zh-CN" w:bidi="ar"/>
        </w:rPr>
        <w:t>28</w:t>
      </w:r>
      <w:r>
        <w:rPr>
          <w:rFonts w:hint="eastAsia" w:ascii="仿宋" w:hAnsi="仿宋" w:eastAsia="仿宋" w:cs="仿宋"/>
          <w:snapToGrid w:val="0"/>
          <w:color w:val="000000"/>
          <w:spacing w:val="-4"/>
          <w:kern w:val="0"/>
          <w:sz w:val="21"/>
          <w:szCs w:val="21"/>
          <w:lang w:val="en-US" w:eastAsia="zh-CN" w:bidi="ar"/>
        </w:rPr>
        <w:t>天向监理人提供下一年、各季度和各月的施工用电计划，并按监理人批准的用电计划执行。</w:t>
      </w:r>
    </w:p>
    <w:p>
      <w:pPr>
        <w:widowControl/>
        <w:snapToGrid w:val="0"/>
        <w:spacing w:line="410" w:lineRule="exact"/>
        <w:outlineLvl w:val="9"/>
        <w:rPr>
          <w:rFonts w:hint="eastAsia" w:ascii="仿宋" w:hAnsi="仿宋" w:eastAsia="仿宋" w:cs="仿宋"/>
          <w:b w:val="0"/>
          <w:bCs w:val="0"/>
          <w:sz w:val="21"/>
          <w:szCs w:val="21"/>
          <w:lang w:val="en-US"/>
        </w:rPr>
      </w:pPr>
      <w:bookmarkStart w:id="376" w:name="_Toc339224633"/>
      <w:bookmarkStart w:id="377" w:name="_Toc23473"/>
      <w:bookmarkStart w:id="378" w:name="_Toc341965016"/>
      <w:bookmarkStart w:id="379" w:name="_Toc336325331"/>
      <w:bookmarkStart w:id="380" w:name="_Toc336255218"/>
      <w:bookmarkStart w:id="381" w:name="_Toc339983405"/>
      <w:bookmarkStart w:id="382" w:name="_Toc19105"/>
      <w:bookmarkStart w:id="383" w:name="_Toc339482499"/>
      <w:r>
        <w:rPr>
          <w:rFonts w:hint="eastAsia" w:ascii="仿宋" w:hAnsi="仿宋" w:eastAsia="仿宋" w:cs="仿宋"/>
          <w:b/>
          <w:bCs w:val="0"/>
          <w:snapToGrid w:val="0"/>
          <w:sz w:val="21"/>
          <w:szCs w:val="21"/>
          <w:lang w:val="en-US"/>
        </w:rPr>
        <w:t xml:space="preserve">2.6 </w:t>
      </w:r>
      <w:r>
        <w:rPr>
          <w:rFonts w:hint="eastAsia" w:ascii="仿宋" w:hAnsi="仿宋" w:eastAsia="仿宋" w:cs="仿宋"/>
          <w:b/>
          <w:bCs w:val="0"/>
          <w:snapToGrid w:val="0"/>
          <w:sz w:val="21"/>
          <w:szCs w:val="21"/>
          <w:lang w:eastAsia="zh-CN"/>
        </w:rPr>
        <w:t>施工供水</w:t>
      </w:r>
      <w:bookmarkEnd w:id="376"/>
      <w:bookmarkEnd w:id="377"/>
      <w:bookmarkEnd w:id="378"/>
      <w:bookmarkEnd w:id="379"/>
      <w:bookmarkEnd w:id="380"/>
      <w:bookmarkEnd w:id="381"/>
      <w:bookmarkEnd w:id="382"/>
      <w:bookmarkEnd w:id="383"/>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）除合同另有规定外，承包人应负责提供本工程施工和生活用水，水质应符合</w:t>
      </w:r>
      <w:r>
        <w:rPr>
          <w:rFonts w:hint="eastAsia" w:ascii="仿宋" w:hAnsi="仿宋" w:eastAsia="仿宋" w:cs="仿宋"/>
          <w:color w:val="000000"/>
          <w:spacing w:val="-4"/>
          <w:kern w:val="0"/>
          <w:sz w:val="21"/>
          <w:szCs w:val="21"/>
          <w:lang w:val="en-US" w:eastAsia="zh-CN" w:bidi="ar"/>
        </w:rPr>
        <w:t>GB 5749-2006</w:t>
      </w:r>
      <w:r>
        <w:rPr>
          <w:rFonts w:hint="eastAsia" w:ascii="仿宋" w:hAnsi="仿宋" w:eastAsia="仿宋" w:cs="仿宋"/>
          <w:snapToGrid w:val="0"/>
          <w:color w:val="000000"/>
          <w:spacing w:val="-4"/>
          <w:kern w:val="0"/>
          <w:sz w:val="21"/>
          <w:szCs w:val="21"/>
          <w:lang w:val="en-US" w:eastAsia="zh-CN" w:bidi="ar"/>
        </w:rPr>
        <w:t>有关的规定。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）承包人应按合同规定负责设计、施工、采购、安装、管理和维修施工区和生活区的供水系统，包括修建为保证正常供水的引水、储水、水处理和抽排水设施等。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负责向发包人和监理人提供现场办公和生活用水，包括引向发包人和监理人办公地点和生活区的引水、储水和水处理设施及其设备、设施的施工、安装和日常维修等工作。上述供水设施建设和日常供水费用包括在供水项目的总价内，发包人不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）除合同另有规定外，承包人应按本合同《通用合同条款》的有关规定和监理人的指示，为进入现场的其它承包人提供施工和生活用水方便，具体提供措施和收费办法由双方协商确定。</w:t>
      </w:r>
    </w:p>
    <w:p>
      <w:pPr>
        <w:widowControl/>
        <w:snapToGrid w:val="0"/>
        <w:spacing w:line="410" w:lineRule="exact"/>
        <w:outlineLvl w:val="9"/>
        <w:rPr>
          <w:rFonts w:hint="eastAsia" w:ascii="仿宋" w:hAnsi="仿宋" w:eastAsia="仿宋" w:cs="仿宋"/>
          <w:b w:val="0"/>
          <w:bCs w:val="0"/>
          <w:sz w:val="21"/>
          <w:szCs w:val="21"/>
          <w:lang w:val="en-US"/>
        </w:rPr>
      </w:pPr>
      <w:bookmarkStart w:id="384" w:name="_Toc339224634"/>
      <w:bookmarkStart w:id="385" w:name="_Toc336255219"/>
      <w:bookmarkStart w:id="386" w:name="_Toc4122"/>
      <w:bookmarkStart w:id="387" w:name="_Toc339482500"/>
      <w:bookmarkStart w:id="388" w:name="_Toc341965017"/>
      <w:bookmarkStart w:id="389" w:name="_Toc13463"/>
      <w:bookmarkStart w:id="390" w:name="_Toc339983406"/>
      <w:bookmarkStart w:id="391" w:name="_Toc336325332"/>
      <w:r>
        <w:rPr>
          <w:rFonts w:hint="eastAsia" w:ascii="仿宋" w:hAnsi="仿宋" w:eastAsia="仿宋" w:cs="仿宋"/>
          <w:b/>
          <w:bCs w:val="0"/>
          <w:snapToGrid w:val="0"/>
          <w:sz w:val="21"/>
          <w:szCs w:val="21"/>
          <w:lang w:val="en-US"/>
        </w:rPr>
        <w:t xml:space="preserve">2.7 </w:t>
      </w:r>
      <w:r>
        <w:rPr>
          <w:rFonts w:hint="eastAsia" w:ascii="仿宋" w:hAnsi="仿宋" w:eastAsia="仿宋" w:cs="仿宋"/>
          <w:b/>
          <w:bCs w:val="0"/>
          <w:snapToGrid w:val="0"/>
          <w:sz w:val="21"/>
          <w:szCs w:val="21"/>
          <w:lang w:eastAsia="zh-CN"/>
        </w:rPr>
        <w:t>施工供风</w:t>
      </w:r>
      <w:bookmarkEnd w:id="384"/>
      <w:bookmarkEnd w:id="385"/>
      <w:bookmarkEnd w:id="386"/>
      <w:bookmarkEnd w:id="387"/>
      <w:bookmarkEnd w:id="388"/>
      <w:bookmarkEnd w:id="389"/>
      <w:bookmarkEnd w:id="390"/>
      <w:bookmarkEnd w:id="391"/>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承包人应负责提供本合同工程所需的施工供风，包括负责施工供风系统的设计、建造、运行管理和维护。</w:t>
      </w:r>
    </w:p>
    <w:p>
      <w:pPr>
        <w:widowControl/>
        <w:snapToGrid w:val="0"/>
        <w:spacing w:line="410" w:lineRule="exact"/>
        <w:outlineLvl w:val="9"/>
        <w:rPr>
          <w:rFonts w:hint="eastAsia" w:ascii="仿宋" w:hAnsi="仿宋" w:eastAsia="仿宋" w:cs="仿宋"/>
          <w:b w:val="0"/>
          <w:bCs w:val="0"/>
          <w:sz w:val="21"/>
          <w:szCs w:val="21"/>
          <w:lang w:val="en-US"/>
        </w:rPr>
      </w:pPr>
      <w:bookmarkStart w:id="392" w:name="_Toc339983407"/>
      <w:bookmarkStart w:id="393" w:name="_Toc339482501"/>
      <w:bookmarkStart w:id="394" w:name="_Toc341965018"/>
      <w:bookmarkStart w:id="395" w:name="_Toc336255220"/>
      <w:bookmarkStart w:id="396" w:name="_Toc339224635"/>
      <w:bookmarkStart w:id="397" w:name="_Toc24499"/>
      <w:bookmarkStart w:id="398" w:name="_Toc5508"/>
      <w:bookmarkStart w:id="399" w:name="_Toc336325333"/>
      <w:r>
        <w:rPr>
          <w:rFonts w:hint="eastAsia" w:ascii="仿宋" w:hAnsi="仿宋" w:eastAsia="仿宋" w:cs="仿宋"/>
          <w:b/>
          <w:bCs w:val="0"/>
          <w:snapToGrid w:val="0"/>
          <w:sz w:val="21"/>
          <w:szCs w:val="21"/>
          <w:lang w:val="en-US"/>
        </w:rPr>
        <w:t xml:space="preserve">2.8 </w:t>
      </w:r>
      <w:r>
        <w:rPr>
          <w:rFonts w:hint="eastAsia" w:ascii="仿宋" w:hAnsi="仿宋" w:eastAsia="仿宋" w:cs="仿宋"/>
          <w:b/>
          <w:bCs w:val="0"/>
          <w:snapToGrid w:val="0"/>
          <w:sz w:val="21"/>
          <w:szCs w:val="21"/>
          <w:lang w:eastAsia="zh-CN"/>
        </w:rPr>
        <w:t>施工照明</w:t>
      </w:r>
      <w:bookmarkEnd w:id="392"/>
      <w:bookmarkEnd w:id="393"/>
      <w:bookmarkEnd w:id="394"/>
      <w:bookmarkEnd w:id="395"/>
      <w:bookmarkEnd w:id="396"/>
      <w:bookmarkEnd w:id="397"/>
      <w:bookmarkEnd w:id="398"/>
      <w:bookmarkEnd w:id="399"/>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）承包人应负责设计、施工、采购、安装、管理和维修其工程所有施工作业区、办公区和生活区以及相关的道路、桥涵在内的施工区照明线路和照明设施。各区的最低照明度应符合</w:t>
      </w:r>
      <w:r>
        <w:rPr>
          <w:rFonts w:hint="eastAsia" w:ascii="仿宋" w:hAnsi="仿宋" w:eastAsia="仿宋" w:cs="仿宋"/>
          <w:color w:val="000000"/>
          <w:spacing w:val="-4"/>
          <w:kern w:val="0"/>
          <w:sz w:val="21"/>
          <w:szCs w:val="21"/>
          <w:lang w:val="en-US" w:eastAsia="zh-CN" w:bidi="ar"/>
        </w:rPr>
        <w:t>3.2.5</w:t>
      </w:r>
      <w:r>
        <w:rPr>
          <w:rFonts w:hint="eastAsia" w:ascii="仿宋" w:hAnsi="仿宋" w:eastAsia="仿宋" w:cs="仿宋"/>
          <w:snapToGrid w:val="0"/>
          <w:color w:val="000000"/>
          <w:spacing w:val="-4"/>
          <w:kern w:val="0"/>
          <w:sz w:val="21"/>
          <w:szCs w:val="21"/>
          <w:lang w:val="en-US" w:eastAsia="zh-CN" w:bidi="ar"/>
        </w:rPr>
        <w:t>款的规定。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）承包人应按本合同《通用合同条款》的有关规定和监理人的指示，为进入现场工作的其他承包人架设施工和生活区的室外照明线路提供方便。</w:t>
      </w:r>
    </w:p>
    <w:p>
      <w:pPr>
        <w:widowControl/>
        <w:snapToGrid w:val="0"/>
        <w:spacing w:line="410" w:lineRule="exact"/>
        <w:outlineLvl w:val="9"/>
        <w:rPr>
          <w:rFonts w:hint="eastAsia" w:ascii="仿宋" w:hAnsi="仿宋" w:eastAsia="仿宋" w:cs="仿宋"/>
          <w:b w:val="0"/>
          <w:bCs w:val="0"/>
          <w:sz w:val="21"/>
          <w:szCs w:val="21"/>
          <w:lang w:val="en-US"/>
        </w:rPr>
      </w:pPr>
      <w:bookmarkStart w:id="400" w:name="_Toc339983408"/>
      <w:bookmarkStart w:id="401" w:name="_Toc336255221"/>
      <w:bookmarkStart w:id="402" w:name="_Toc341965019"/>
      <w:bookmarkStart w:id="403" w:name="_Toc339482502"/>
      <w:bookmarkStart w:id="404" w:name="_Toc1605"/>
      <w:bookmarkStart w:id="405" w:name="_Toc7700"/>
      <w:bookmarkStart w:id="406" w:name="_Toc336325334"/>
      <w:bookmarkStart w:id="407" w:name="_Toc339224636"/>
      <w:r>
        <w:rPr>
          <w:rFonts w:hint="eastAsia" w:ascii="仿宋" w:hAnsi="仿宋" w:eastAsia="仿宋" w:cs="仿宋"/>
          <w:b/>
          <w:bCs w:val="0"/>
          <w:snapToGrid w:val="0"/>
          <w:sz w:val="21"/>
          <w:szCs w:val="21"/>
          <w:lang w:val="en-US"/>
        </w:rPr>
        <w:t xml:space="preserve">2.9 </w:t>
      </w:r>
      <w:r>
        <w:rPr>
          <w:rFonts w:hint="eastAsia" w:ascii="仿宋" w:hAnsi="仿宋" w:eastAsia="仿宋" w:cs="仿宋"/>
          <w:b/>
          <w:bCs w:val="0"/>
          <w:snapToGrid w:val="0"/>
          <w:sz w:val="21"/>
          <w:szCs w:val="21"/>
          <w:lang w:eastAsia="zh-CN"/>
        </w:rPr>
        <w:t>施工通信</w:t>
      </w:r>
      <w:bookmarkEnd w:id="400"/>
      <w:bookmarkEnd w:id="401"/>
      <w:bookmarkEnd w:id="402"/>
      <w:bookmarkEnd w:id="403"/>
      <w:bookmarkEnd w:id="404"/>
      <w:bookmarkEnd w:id="405"/>
      <w:bookmarkEnd w:id="406"/>
      <w:bookmarkEnd w:id="407"/>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 除合同另有规定外，承包人应在工程开工前与当地电讯部门协商解决通向施工现场的通讯线路和现场的电讯服务设施，并由承包人与电讯部门签订协议。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 承包人应负责设计、施工、采购、安装、管理和维修施工现场的内部通讯服务设施。发包人和监理人有权使用承包人的内部通讯设施。其他承包人需要使用内部通讯设施时，应按本合同《通用合同条款》的有关规定办理。</w:t>
      </w:r>
    </w:p>
    <w:p>
      <w:pPr>
        <w:widowControl/>
        <w:snapToGrid w:val="0"/>
        <w:spacing w:line="410" w:lineRule="exact"/>
        <w:outlineLvl w:val="9"/>
        <w:rPr>
          <w:rFonts w:hint="eastAsia" w:ascii="仿宋" w:hAnsi="仿宋" w:eastAsia="仿宋" w:cs="仿宋"/>
          <w:b w:val="0"/>
          <w:bCs w:val="0"/>
          <w:sz w:val="21"/>
          <w:szCs w:val="21"/>
          <w:lang w:val="en-US"/>
        </w:rPr>
      </w:pPr>
      <w:bookmarkStart w:id="408" w:name="_Toc339482504"/>
      <w:bookmarkStart w:id="409" w:name="_Toc339224638"/>
      <w:bookmarkStart w:id="410" w:name="_Toc336325336"/>
      <w:bookmarkStart w:id="411" w:name="_Toc336255223"/>
      <w:bookmarkStart w:id="412" w:name="_Toc13876"/>
      <w:bookmarkStart w:id="413" w:name="_Toc29640"/>
      <w:bookmarkStart w:id="414" w:name="_Toc339983410"/>
      <w:bookmarkStart w:id="415" w:name="_Toc341965020"/>
      <w:r>
        <w:rPr>
          <w:rFonts w:hint="eastAsia" w:ascii="仿宋" w:hAnsi="仿宋" w:eastAsia="仿宋" w:cs="仿宋"/>
          <w:b/>
          <w:bCs w:val="0"/>
          <w:snapToGrid w:val="0"/>
          <w:sz w:val="21"/>
          <w:szCs w:val="21"/>
          <w:lang w:val="en-US"/>
        </w:rPr>
        <w:t xml:space="preserve">2.10 </w:t>
      </w:r>
      <w:r>
        <w:rPr>
          <w:rFonts w:hint="eastAsia" w:ascii="仿宋" w:hAnsi="仿宋" w:eastAsia="仿宋" w:cs="仿宋"/>
          <w:b/>
          <w:bCs w:val="0"/>
          <w:snapToGrid w:val="0"/>
          <w:sz w:val="21"/>
          <w:szCs w:val="21"/>
          <w:lang w:eastAsia="zh-CN"/>
        </w:rPr>
        <w:t>混凝土生产系统</w:t>
      </w:r>
      <w:bookmarkEnd w:id="408"/>
      <w:bookmarkEnd w:id="409"/>
      <w:bookmarkEnd w:id="410"/>
      <w:bookmarkEnd w:id="411"/>
      <w:bookmarkEnd w:id="412"/>
      <w:bookmarkEnd w:id="413"/>
      <w:bookmarkEnd w:id="414"/>
      <w:bookmarkEnd w:id="415"/>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bookmarkStart w:id="416" w:name="_Toc339983411"/>
      <w:bookmarkStart w:id="417" w:name="_Toc336255224"/>
      <w:bookmarkStart w:id="418" w:name="_Toc336325337"/>
      <w:bookmarkStart w:id="419" w:name="_Toc339224639"/>
      <w:bookmarkStart w:id="420" w:name="_Toc339482505"/>
      <w:bookmarkStart w:id="421" w:name="_Toc341965021"/>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由承包人自建混凝土生产系统，承包人应按批准的施工总布置规划，进行混凝土生产系统（包括混凝土骨料储存系统）的设计和施工（包括场地的开挖、回填与平整）、混凝土浇筑设备和设施的采购、安装、调试、运行管理和维修，以及混凝土骨料储存和混凝土的拌和、运输等。承包人的混凝土生产系统还应做好场地排水和弃渣处理，以及防止污染环境等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）承包人应按施工图纸和本合同技术条款规定的温控要求，负责混凝土制冷（热）系统的设计和施工，并负责制冷（热）设备的采购、安装、调试、运行管理和维修等。</w:t>
      </w:r>
    </w:p>
    <w:p>
      <w:pPr>
        <w:widowControl/>
        <w:snapToGrid w:val="0"/>
        <w:spacing w:line="410" w:lineRule="exact"/>
        <w:outlineLvl w:val="9"/>
        <w:rPr>
          <w:rFonts w:hint="eastAsia" w:ascii="仿宋" w:hAnsi="仿宋" w:eastAsia="仿宋" w:cs="仿宋"/>
          <w:b w:val="0"/>
          <w:bCs w:val="0"/>
          <w:sz w:val="21"/>
          <w:szCs w:val="21"/>
          <w:lang w:val="en-US"/>
        </w:rPr>
      </w:pPr>
      <w:bookmarkStart w:id="422" w:name="_Toc4185"/>
      <w:bookmarkStart w:id="423" w:name="_Toc20547"/>
      <w:r>
        <w:rPr>
          <w:rFonts w:hint="eastAsia" w:ascii="仿宋" w:hAnsi="仿宋" w:eastAsia="仿宋" w:cs="仿宋"/>
          <w:b/>
          <w:bCs w:val="0"/>
          <w:snapToGrid w:val="0"/>
          <w:sz w:val="21"/>
          <w:szCs w:val="21"/>
          <w:lang w:val="en-US"/>
        </w:rPr>
        <w:t xml:space="preserve">2.11 </w:t>
      </w:r>
      <w:r>
        <w:rPr>
          <w:rFonts w:hint="eastAsia" w:ascii="仿宋" w:hAnsi="仿宋" w:eastAsia="仿宋" w:cs="仿宋"/>
          <w:b/>
          <w:bCs w:val="0"/>
          <w:snapToGrid w:val="0"/>
          <w:sz w:val="21"/>
          <w:szCs w:val="21"/>
          <w:lang w:eastAsia="zh-CN"/>
        </w:rPr>
        <w:t>临时工厂设施</w:t>
      </w:r>
      <w:bookmarkEnd w:id="416"/>
      <w:bookmarkEnd w:id="417"/>
      <w:bookmarkEnd w:id="418"/>
      <w:bookmarkEnd w:id="419"/>
      <w:bookmarkEnd w:id="420"/>
      <w:bookmarkEnd w:id="421"/>
      <w:bookmarkEnd w:id="422"/>
      <w:bookmarkEnd w:id="423"/>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承包人应按批准的施工总进度和施工图纸的要求，修建以下临时工厂设施，并各工厂设施施工前，将临时工厂设施的设计文件提交监理人批准。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）钢筋加工厂；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）木材加工厂；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）混凝土构件预制厂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）机械修配工厂；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）汽车保养站；</w:t>
      </w:r>
    </w:p>
    <w:p>
      <w:pPr>
        <w:widowControl/>
        <w:snapToGrid w:val="0"/>
        <w:spacing w:line="410" w:lineRule="exact"/>
        <w:outlineLvl w:val="9"/>
        <w:rPr>
          <w:rFonts w:hint="eastAsia" w:ascii="仿宋" w:hAnsi="仿宋" w:eastAsia="仿宋" w:cs="仿宋"/>
          <w:b w:val="0"/>
          <w:bCs w:val="0"/>
          <w:sz w:val="21"/>
          <w:szCs w:val="21"/>
          <w:lang w:val="en-US"/>
        </w:rPr>
      </w:pPr>
      <w:bookmarkStart w:id="424" w:name="_Toc336325338"/>
      <w:bookmarkStart w:id="425" w:name="_Toc339224640"/>
      <w:bookmarkStart w:id="426" w:name="_Toc339482506"/>
      <w:bookmarkStart w:id="427" w:name="_Toc336255225"/>
      <w:bookmarkStart w:id="428" w:name="_Toc339983412"/>
      <w:bookmarkStart w:id="429" w:name="_Toc341965022"/>
      <w:bookmarkStart w:id="430" w:name="_Toc13107"/>
      <w:bookmarkStart w:id="431" w:name="_Toc12558"/>
      <w:r>
        <w:rPr>
          <w:rFonts w:hint="eastAsia" w:ascii="仿宋" w:hAnsi="仿宋" w:eastAsia="仿宋" w:cs="仿宋"/>
          <w:b/>
          <w:bCs w:val="0"/>
          <w:snapToGrid w:val="0"/>
          <w:sz w:val="21"/>
          <w:szCs w:val="21"/>
          <w:lang w:val="en-US"/>
        </w:rPr>
        <w:t xml:space="preserve">2.12 </w:t>
      </w:r>
      <w:r>
        <w:rPr>
          <w:rFonts w:hint="eastAsia" w:ascii="仿宋" w:hAnsi="仿宋" w:eastAsia="仿宋" w:cs="仿宋"/>
          <w:b/>
          <w:bCs w:val="0"/>
          <w:snapToGrid w:val="0"/>
          <w:sz w:val="21"/>
          <w:szCs w:val="21"/>
          <w:lang w:eastAsia="zh-CN"/>
        </w:rPr>
        <w:t>仓库和堆、存料场</w:t>
      </w:r>
      <w:bookmarkEnd w:id="424"/>
      <w:bookmarkEnd w:id="425"/>
      <w:bookmarkEnd w:id="426"/>
      <w:bookmarkEnd w:id="427"/>
      <w:bookmarkEnd w:id="428"/>
      <w:bookmarkEnd w:id="429"/>
      <w:bookmarkEnd w:id="430"/>
      <w:bookmarkEnd w:id="431"/>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）承包人应按批准的施工组织设计和合同进度计划的要求，修建本工程的仓库和堆、存料场，并在开始施工前，将仓库和堆、存料场的设计图纸与文件提交监理人批准。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）承包人应负责本合同工程所需的各项材料和设备仓库的设计、修建、管理和维护。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）除合同另有约定外，储存炸药、雷管和油料等特殊材料仓库应按监理人批准的地点进行布置和修建，并应严格遵守国家有关安全管理的规定。</w:t>
      </w:r>
    </w:p>
    <w:p>
      <w:pPr>
        <w:widowControl/>
        <w:snapToGrid w:val="0"/>
        <w:spacing w:line="410" w:lineRule="exact"/>
        <w:outlineLvl w:val="9"/>
        <w:rPr>
          <w:rFonts w:hint="eastAsia" w:ascii="仿宋" w:hAnsi="仿宋" w:eastAsia="仿宋" w:cs="仿宋"/>
          <w:b w:val="0"/>
          <w:bCs w:val="0"/>
          <w:sz w:val="21"/>
          <w:szCs w:val="21"/>
          <w:lang w:val="en-US"/>
        </w:rPr>
      </w:pPr>
      <w:bookmarkStart w:id="432" w:name="_Toc341965023"/>
      <w:bookmarkStart w:id="433" w:name="_Toc339983413"/>
      <w:bookmarkStart w:id="434" w:name="_Toc336255226"/>
      <w:bookmarkStart w:id="435" w:name="_Toc11006"/>
      <w:bookmarkStart w:id="436" w:name="_Toc336325339"/>
      <w:bookmarkStart w:id="437" w:name="_Toc339224641"/>
      <w:bookmarkStart w:id="438" w:name="_Toc15717"/>
      <w:bookmarkStart w:id="439" w:name="_Toc339482507"/>
      <w:r>
        <w:rPr>
          <w:rFonts w:hint="eastAsia" w:ascii="仿宋" w:hAnsi="仿宋" w:eastAsia="仿宋" w:cs="仿宋"/>
          <w:b/>
          <w:bCs w:val="0"/>
          <w:snapToGrid w:val="0"/>
          <w:sz w:val="21"/>
          <w:szCs w:val="21"/>
          <w:lang w:val="en-US"/>
        </w:rPr>
        <w:t xml:space="preserve">2.13 </w:t>
      </w:r>
      <w:r>
        <w:rPr>
          <w:rFonts w:hint="eastAsia" w:ascii="仿宋" w:hAnsi="仿宋" w:eastAsia="仿宋" w:cs="仿宋"/>
          <w:b/>
          <w:bCs w:val="0"/>
          <w:snapToGrid w:val="0"/>
          <w:sz w:val="21"/>
          <w:szCs w:val="21"/>
          <w:lang w:eastAsia="zh-CN"/>
        </w:rPr>
        <w:t>弃渣场</w:t>
      </w:r>
      <w:bookmarkEnd w:id="432"/>
      <w:bookmarkEnd w:id="433"/>
      <w:bookmarkEnd w:id="434"/>
      <w:bookmarkEnd w:id="435"/>
      <w:bookmarkEnd w:id="436"/>
      <w:bookmarkEnd w:id="437"/>
      <w:bookmarkEnd w:id="438"/>
      <w:bookmarkEnd w:id="439"/>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bookmarkStart w:id="440" w:name="_Toc336255227"/>
      <w:bookmarkStart w:id="441" w:name="_Toc341965024"/>
      <w:bookmarkStart w:id="442" w:name="_Toc336325340"/>
      <w:bookmarkStart w:id="443" w:name="_Toc339482508"/>
      <w:bookmarkStart w:id="444" w:name="_Toc339983414"/>
      <w:bookmarkStart w:id="445" w:name="_Toc339224642"/>
      <w:r>
        <w:rPr>
          <w:rFonts w:hint="eastAsia" w:ascii="仿宋" w:hAnsi="仿宋" w:eastAsia="仿宋" w:cs="仿宋"/>
          <w:snapToGrid w:val="0"/>
          <w:color w:val="000000"/>
          <w:spacing w:val="-4"/>
          <w:kern w:val="0"/>
          <w:sz w:val="21"/>
          <w:szCs w:val="21"/>
          <w:lang w:val="en-US" w:eastAsia="zh-CN" w:bidi="ar"/>
        </w:rPr>
        <w:t>承包人应按监理人批准的环境保护措施计划，在弃渣场周围及场地内设置防洪和排水设施，防止冲刷弃渣，造成水土流失。</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outlineLvl w:val="9"/>
        <w:rPr>
          <w:rFonts w:hint="eastAsia" w:ascii="仿宋" w:hAnsi="仿宋" w:eastAsia="仿宋" w:cs="仿宋"/>
          <w:sz w:val="21"/>
          <w:szCs w:val="21"/>
          <w:lang w:val="en-US"/>
        </w:rPr>
      </w:pPr>
      <w:bookmarkStart w:id="446" w:name="_Toc1530"/>
      <w:bookmarkStart w:id="447" w:name="_Toc6125"/>
      <w:r>
        <w:rPr>
          <w:rFonts w:hint="eastAsia" w:ascii="仿宋" w:hAnsi="仿宋" w:eastAsia="仿宋" w:cs="仿宋"/>
          <w:b/>
          <w:bCs w:val="0"/>
          <w:snapToGrid w:val="0"/>
          <w:kern w:val="0"/>
          <w:sz w:val="21"/>
          <w:szCs w:val="21"/>
          <w:lang w:val="en-US" w:eastAsia="zh-CN" w:bidi="ar"/>
        </w:rPr>
        <w:t>2.14 临时生产管理和生活设施</w:t>
      </w:r>
      <w:bookmarkEnd w:id="440"/>
      <w:bookmarkEnd w:id="441"/>
      <w:bookmarkEnd w:id="442"/>
      <w:bookmarkEnd w:id="443"/>
      <w:bookmarkEnd w:id="444"/>
      <w:bookmarkEnd w:id="445"/>
    </w:p>
    <w:bookmarkEnd w:id="446"/>
    <w:bookmarkEnd w:id="447"/>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bookmarkStart w:id="448" w:name="_Toc339224643"/>
      <w:bookmarkStart w:id="449" w:name="_Toc339983415"/>
      <w:bookmarkStart w:id="450" w:name="_Toc341965025"/>
      <w:bookmarkStart w:id="451" w:name="_Toc339482509"/>
      <w:bookmarkStart w:id="452" w:name="_Toc336325341"/>
      <w:bookmarkStart w:id="453" w:name="_Toc336255228"/>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）除合同另有约定外，承包人应负责其施工需要的全部临时生产管理与生活设施的设计、建造及其设备的采购、安装、管理和维护等。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）承包人应在收到开工通知后的</w:t>
      </w:r>
      <w:r>
        <w:rPr>
          <w:rFonts w:hint="eastAsia" w:ascii="仿宋" w:hAnsi="仿宋" w:eastAsia="仿宋" w:cs="仿宋"/>
          <w:color w:val="000000"/>
          <w:spacing w:val="-4"/>
          <w:kern w:val="0"/>
          <w:sz w:val="21"/>
          <w:szCs w:val="21"/>
          <w:lang w:val="en-US" w:eastAsia="zh-CN" w:bidi="ar"/>
        </w:rPr>
        <w:t>21</w:t>
      </w:r>
      <w:r>
        <w:rPr>
          <w:rFonts w:hint="eastAsia" w:ascii="仿宋" w:hAnsi="仿宋" w:eastAsia="仿宋" w:cs="仿宋"/>
          <w:snapToGrid w:val="0"/>
          <w:color w:val="000000"/>
          <w:spacing w:val="-4"/>
          <w:kern w:val="0"/>
          <w:sz w:val="21"/>
          <w:szCs w:val="21"/>
          <w:lang w:val="en-US" w:eastAsia="zh-CN" w:bidi="ar"/>
        </w:rPr>
        <w:t>天内，按发包人批准的施工规划总布置，向监理人编制一份临时生产管理和生活设施的布置和房屋建筑物设计的图纸和文件提交监理人批准。承包人应按施工图纸和监理人的指示，负责上述临时房屋和公用设施的设备和设施的采购、安装、管理和维护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outlineLvl w:val="9"/>
        <w:rPr>
          <w:rFonts w:hint="eastAsia" w:ascii="仿宋" w:hAnsi="仿宋" w:eastAsia="仿宋" w:cs="仿宋"/>
          <w:sz w:val="21"/>
          <w:szCs w:val="21"/>
          <w:lang w:val="en-US"/>
        </w:rPr>
      </w:pPr>
      <w:r>
        <w:rPr>
          <w:rFonts w:hint="eastAsia" w:ascii="仿宋" w:hAnsi="仿宋" w:eastAsia="仿宋" w:cs="仿宋"/>
          <w:b/>
          <w:bCs w:val="0"/>
          <w:snapToGrid w:val="0"/>
          <w:kern w:val="0"/>
          <w:sz w:val="21"/>
          <w:szCs w:val="21"/>
          <w:lang w:val="en-US" w:eastAsia="zh-CN" w:bidi="ar"/>
        </w:rPr>
        <w:t>2.15 计量和支付</w:t>
      </w:r>
      <w:bookmarkEnd w:id="448"/>
      <w:bookmarkEnd w:id="449"/>
      <w:bookmarkEnd w:id="450"/>
      <w:bookmarkEnd w:id="451"/>
      <w:bookmarkEnd w:id="452"/>
      <w:bookmarkEnd w:id="453"/>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 </w:t>
      </w:r>
      <w:r>
        <w:rPr>
          <w:rFonts w:hint="eastAsia" w:ascii="仿宋" w:hAnsi="仿宋" w:eastAsia="仿宋" w:cs="仿宋"/>
          <w:b/>
          <w:bCs/>
          <w:snapToGrid w:val="0"/>
          <w:color w:val="000000"/>
          <w:sz w:val="21"/>
          <w:szCs w:val="21"/>
          <w:lang w:eastAsia="zh-CN"/>
        </w:rPr>
        <w:t>现场施工测量</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现场施工测量（包括根据合同约定由承包人测设的施工控制网、工程施工阶段的全部施工测量放样工作等）所需费用，包含在《工程量清单》所列各项目的工程单价或总价中，发包人不另行支付。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2.15.2 </w:t>
      </w:r>
      <w:r>
        <w:rPr>
          <w:rFonts w:hint="eastAsia" w:ascii="仿宋" w:hAnsi="仿宋" w:eastAsia="仿宋" w:cs="仿宋"/>
          <w:b/>
          <w:bCs/>
          <w:snapToGrid w:val="0"/>
          <w:color w:val="000000"/>
          <w:sz w:val="21"/>
          <w:szCs w:val="21"/>
          <w:lang w:eastAsia="zh-CN"/>
        </w:rPr>
        <w:t>现场试验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）现场室内试验：除合同另有约定外，承包人现场试验室的建设费用，均包含在《工程量清单》项目的工程单价中，发包人不另行支付。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）现场工艺试验：除合同另有约定外，现场工艺试验所需费用，均包含在《工程量清单》项目的工程单价中，发包人不另行支付。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现场生产性试验：除合同约定的大型现场生产性试验项目由发包人按《工程量清单》所列项目的总价支付外，其它各项生产性试验费用均包含在《工程量清单》相应项目的工程单价或总价中，发包人不另行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2.15.3 </w:t>
      </w:r>
      <w:r>
        <w:rPr>
          <w:rFonts w:hint="eastAsia" w:ascii="仿宋" w:hAnsi="仿宋" w:eastAsia="仿宋" w:cs="仿宋"/>
          <w:b/>
          <w:bCs/>
          <w:snapToGrid w:val="0"/>
          <w:color w:val="000000"/>
          <w:sz w:val="21"/>
          <w:szCs w:val="21"/>
          <w:lang w:eastAsia="zh-CN"/>
        </w:rPr>
        <w:t>施工交通设施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）除合同另有约定外，承包人根据合同要求完成场内施工道路的建设和施工期的管理维护工作所需的费用，由发包人按《工程量清单》相应项目的工程总价支付。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）场外公共交通的费用，除合同约定由承包人为场外公共交通修建和（或）维护的临时设施外，承包人在施工场地外的一切交通费用，均由承包人自行承担，发包人不另行支付。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）承包人承担的超大、超重件的运输费用，均由承包人自行负责，发包人不另行支付。超大、超重件的尺寸或重量超出合同约定的限度时，增加的费用由发包人承担。</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2.15.4 </w:t>
      </w:r>
      <w:r>
        <w:rPr>
          <w:rFonts w:hint="eastAsia" w:ascii="仿宋" w:hAnsi="仿宋" w:eastAsia="仿宋" w:cs="仿宋"/>
          <w:b/>
          <w:bCs/>
          <w:snapToGrid w:val="0"/>
          <w:color w:val="000000"/>
          <w:sz w:val="21"/>
          <w:szCs w:val="21"/>
          <w:lang w:eastAsia="zh-CN"/>
        </w:rPr>
        <w:t>施工及生活供电设施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除合同另有约定外，承包人根据合同要求完成施工用电设施的建设、移设和拆除工作所需的费用，由发包人按《工程量清单》相应项目的工程单价或总价支付。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2.15.5 </w:t>
      </w:r>
      <w:r>
        <w:rPr>
          <w:rFonts w:hint="eastAsia" w:ascii="仿宋" w:hAnsi="仿宋" w:eastAsia="仿宋" w:cs="仿宋"/>
          <w:b/>
          <w:bCs/>
          <w:snapToGrid w:val="0"/>
          <w:color w:val="000000"/>
          <w:sz w:val="21"/>
          <w:szCs w:val="21"/>
          <w:lang w:eastAsia="zh-CN"/>
        </w:rPr>
        <w:t>施工及生活供水设施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除合同另有约定外，承包人根据合同要求完成施工及生活供水设施的建设、移设和拆除工作所需的费用，由发包人按《工程量清单》相应项目的工程单价或总价支付。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2.15.6 </w:t>
      </w:r>
      <w:r>
        <w:rPr>
          <w:rFonts w:hint="eastAsia" w:ascii="仿宋" w:hAnsi="仿宋" w:eastAsia="仿宋" w:cs="仿宋"/>
          <w:b/>
          <w:bCs/>
          <w:snapToGrid w:val="0"/>
          <w:color w:val="000000"/>
          <w:sz w:val="21"/>
          <w:szCs w:val="21"/>
          <w:lang w:eastAsia="zh-CN"/>
        </w:rPr>
        <w:t>施工供风设施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除合同另有约定外，承包人根据合同要求完成施工供风设施的建设、移设和拆除工作所需的费用，由发包人按《工程量清单》相应项目的工程单价或总价支付。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2.15.7 </w:t>
      </w:r>
      <w:r>
        <w:rPr>
          <w:rFonts w:hint="eastAsia" w:ascii="仿宋" w:hAnsi="仿宋" w:eastAsia="仿宋" w:cs="仿宋"/>
          <w:b/>
          <w:bCs/>
          <w:snapToGrid w:val="0"/>
          <w:color w:val="000000"/>
          <w:sz w:val="21"/>
          <w:szCs w:val="21"/>
          <w:lang w:eastAsia="zh-CN"/>
        </w:rPr>
        <w:t>施工照明设施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除合同另有约定外，承包人根据合同要求完成施工照明设施的建设、移置、维护管理和拆除工作所需的费用，由发包人按《工程量清单》相应项目的工程单价或总价中支付。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2.15.8 </w:t>
      </w:r>
      <w:r>
        <w:rPr>
          <w:rFonts w:hint="eastAsia" w:ascii="仿宋" w:hAnsi="仿宋" w:eastAsia="仿宋" w:cs="仿宋"/>
          <w:b/>
          <w:bCs/>
          <w:snapToGrid w:val="0"/>
          <w:color w:val="000000"/>
          <w:sz w:val="21"/>
          <w:szCs w:val="21"/>
          <w:lang w:eastAsia="zh-CN"/>
        </w:rPr>
        <w:t>施工通信</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除合同另有约定外，承包人根据合同要求完成现场施工通信和邮政设施的建设、移设、维护管理和拆除工作所需的费用，由发包人按《工程量清单》相应项目的工程单价或总价支付。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2.15.9 </w:t>
      </w:r>
      <w:r>
        <w:rPr>
          <w:rFonts w:hint="eastAsia" w:ascii="仿宋" w:hAnsi="仿宋" w:eastAsia="仿宋" w:cs="仿宋"/>
          <w:b/>
          <w:bCs/>
          <w:snapToGrid w:val="0"/>
          <w:color w:val="000000"/>
          <w:sz w:val="21"/>
          <w:szCs w:val="21"/>
          <w:lang w:eastAsia="zh-CN"/>
        </w:rPr>
        <w:t>混凝土生产系统</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除合同另有约定外，承包人根据合同要求完成混凝土生产系统的建设和拆除工作所需的费用，由发包人按《工程量清单》相应项目的工程单价或总价支付。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2.15.10 </w:t>
      </w:r>
      <w:r>
        <w:rPr>
          <w:rFonts w:hint="eastAsia" w:ascii="仿宋" w:hAnsi="仿宋" w:eastAsia="仿宋" w:cs="仿宋"/>
          <w:b/>
          <w:bCs/>
          <w:snapToGrid w:val="0"/>
          <w:color w:val="000000"/>
          <w:sz w:val="21"/>
          <w:szCs w:val="21"/>
          <w:lang w:eastAsia="zh-CN"/>
        </w:rPr>
        <w:t>附属加工厂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除合同另有约定外，承包人根据合同要求完成附属加工厂的建设、维护管理和拆除工作所需的费用，由发包人按《工程量清单》相应项目的工程单价或总价支付。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2.15.11 </w:t>
      </w:r>
      <w:r>
        <w:rPr>
          <w:rFonts w:hint="eastAsia" w:ascii="仿宋" w:hAnsi="仿宋" w:eastAsia="仿宋" w:cs="仿宋"/>
          <w:b/>
          <w:bCs/>
          <w:snapToGrid w:val="0"/>
          <w:color w:val="000000"/>
          <w:sz w:val="21"/>
          <w:szCs w:val="21"/>
          <w:lang w:eastAsia="zh-CN"/>
        </w:rPr>
        <w:t>仓库和存料场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除合同另有约定外，承包人根据合同要求完成仓库或存料场的建设、维护管理和拆除工作所需的费用，由发包人按《工程量清单》相应项目的工程单价或总价支付。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2.15.12 </w:t>
      </w:r>
      <w:r>
        <w:rPr>
          <w:rFonts w:hint="eastAsia" w:ascii="仿宋" w:hAnsi="仿宋" w:eastAsia="仿宋" w:cs="仿宋"/>
          <w:b/>
          <w:bCs/>
          <w:snapToGrid w:val="0"/>
          <w:color w:val="000000"/>
          <w:sz w:val="21"/>
          <w:szCs w:val="21"/>
          <w:lang w:eastAsia="zh-CN"/>
        </w:rPr>
        <w:t>弃渣场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除合同另有约定外，承包人根据合同要求完成弃渣场的建设和维护管理等工作所需的费用，由发包人按《工程量清单》相应项目的工程单价或总价支付。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2.15.13 </w:t>
      </w:r>
      <w:r>
        <w:rPr>
          <w:rFonts w:hint="eastAsia" w:ascii="仿宋" w:hAnsi="仿宋" w:eastAsia="仿宋" w:cs="仿宋"/>
          <w:b/>
          <w:bCs/>
          <w:snapToGrid w:val="0"/>
          <w:color w:val="000000"/>
          <w:sz w:val="21"/>
          <w:szCs w:val="21"/>
          <w:lang w:eastAsia="zh-CN"/>
        </w:rPr>
        <w:t>临时生产管理和生活设施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除合同另有约定外，承包人根据合同要求完成临时生产管理和生活设施的建设、移设、维护管理和拆除工作所需的费用，由发包人按《工程量清单》相应项目的工程单价或总价支付。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2.15.14 </w:t>
      </w:r>
      <w:r>
        <w:rPr>
          <w:rFonts w:hint="eastAsia" w:ascii="仿宋" w:hAnsi="仿宋" w:eastAsia="仿宋" w:cs="仿宋"/>
          <w:b/>
          <w:bCs/>
          <w:snapToGrid w:val="0"/>
          <w:color w:val="000000"/>
          <w:sz w:val="21"/>
          <w:szCs w:val="21"/>
          <w:lang w:eastAsia="zh-CN"/>
        </w:rPr>
        <w:t>其它临时设施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szCs w:val="30"/>
          <w:lang w:val="en-US"/>
        </w:rPr>
      </w:pPr>
      <w:r>
        <w:rPr>
          <w:rFonts w:hint="eastAsia" w:ascii="仿宋" w:hAnsi="仿宋" w:eastAsia="仿宋" w:cs="仿宋"/>
          <w:snapToGrid w:val="0"/>
          <w:color w:val="000000"/>
          <w:spacing w:val="-4"/>
          <w:kern w:val="0"/>
          <w:sz w:val="21"/>
          <w:szCs w:val="21"/>
          <w:lang w:val="en-US" w:eastAsia="zh-CN" w:bidi="ar"/>
        </w:rPr>
        <w:t>未列入《工程量清单》的其它临时设施，承包人根据合同要求完成这些设施的建设、移置、维护管理和拆除工作所需的费用，包含在相应永久工程项目的工程单价或总价中，发包人不另行支付。</w:t>
      </w:r>
      <w:bookmarkEnd w:id="343"/>
      <w:bookmarkStart w:id="454" w:name="_Toc282782374"/>
      <w:bookmarkStart w:id="455" w:name="_Toc336325342"/>
      <w:bookmarkStart w:id="456" w:name="_Toc311407728"/>
    </w:p>
    <w:bookmarkEnd w:id="454"/>
    <w:bookmarkEnd w:id="455"/>
    <w:bookmarkEnd w:id="456"/>
    <w:p>
      <w:pPr>
        <w:pStyle w:val="5"/>
        <w:widowControl/>
        <w:spacing w:line="410" w:lineRule="exact"/>
        <w:jc w:val="center"/>
        <w:outlineLvl w:val="2"/>
        <w:rPr>
          <w:rFonts w:hint="eastAsia" w:ascii="仿宋" w:hAnsi="仿宋" w:eastAsia="仿宋" w:cs="仿宋"/>
          <w:sz w:val="24"/>
          <w:szCs w:val="24"/>
          <w:lang w:val="en-US"/>
        </w:rPr>
      </w:pPr>
      <w:bookmarkStart w:id="457" w:name="_Toc10864"/>
      <w:bookmarkStart w:id="458" w:name="_Toc32632"/>
      <w:bookmarkStart w:id="459" w:name="_Toc348"/>
      <w:bookmarkStart w:id="460" w:name="_Toc26844"/>
      <w:bookmarkStart w:id="461" w:name="_Toc336325346"/>
      <w:bookmarkStart w:id="462" w:name="_Toc282782376"/>
      <w:bookmarkStart w:id="463" w:name="_Toc311407729"/>
      <w:r>
        <w:rPr>
          <w:rFonts w:hint="eastAsia" w:ascii="仿宋" w:hAnsi="仿宋" w:eastAsia="仿宋" w:cs="仿宋"/>
          <w:sz w:val="24"/>
          <w:szCs w:val="24"/>
          <w:lang w:eastAsia="zh-CN"/>
        </w:rPr>
        <w:t>第</w:t>
      </w:r>
      <w:r>
        <w:rPr>
          <w:rFonts w:hint="eastAsia" w:ascii="仿宋" w:hAnsi="仿宋" w:eastAsia="仿宋" w:cs="仿宋"/>
          <w:sz w:val="24"/>
          <w:szCs w:val="24"/>
          <w:lang w:val="en-US"/>
        </w:rPr>
        <w:t>3</w:t>
      </w:r>
      <w:r>
        <w:rPr>
          <w:rFonts w:hint="eastAsia" w:ascii="仿宋" w:hAnsi="仿宋" w:eastAsia="仿宋" w:cs="仿宋"/>
          <w:sz w:val="24"/>
          <w:szCs w:val="24"/>
          <w:lang w:eastAsia="zh-CN"/>
        </w:rPr>
        <w:t>节</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施工安全措施</w:t>
      </w:r>
      <w:bookmarkEnd w:id="457"/>
      <w:bookmarkEnd w:id="458"/>
      <w:bookmarkEnd w:id="459"/>
      <w:bookmarkEnd w:id="460"/>
    </w:p>
    <w:p>
      <w:pPr>
        <w:pStyle w:val="24"/>
        <w:keepNext w:val="0"/>
        <w:keepLines w:val="0"/>
        <w:widowControl w:val="0"/>
        <w:suppressLineNumbers w:val="0"/>
        <w:autoSpaceDE w:val="0"/>
        <w:autoSpaceDN w:val="0"/>
        <w:adjustRightInd w:val="0"/>
        <w:snapToGrid w:val="0"/>
        <w:spacing w:before="0" w:beforeAutospacing="0" w:after="0" w:afterAutospacing="0" w:line="410" w:lineRule="exact"/>
        <w:ind w:left="0" w:right="0" w:firstLine="0"/>
        <w:jc w:val="both"/>
        <w:outlineLvl w:val="9"/>
        <w:rPr>
          <w:rFonts w:hint="eastAsia" w:ascii="仿宋" w:hAnsi="仿宋" w:eastAsia="仿宋" w:cs="仿宋"/>
          <w:sz w:val="21"/>
          <w:szCs w:val="21"/>
          <w:lang w:val="en-US"/>
        </w:rPr>
      </w:pPr>
      <w:bookmarkStart w:id="464" w:name="_Toc23538"/>
      <w:bookmarkStart w:id="465" w:name="_Toc12261"/>
      <w:bookmarkStart w:id="466" w:name="_Toc30443"/>
      <w:r>
        <w:rPr>
          <w:rFonts w:hint="eastAsia" w:ascii="仿宋" w:hAnsi="仿宋" w:eastAsia="仿宋" w:cs="仿宋"/>
          <w:b/>
          <w:bCs w:val="0"/>
          <w:snapToGrid w:val="0"/>
          <w:kern w:val="0"/>
          <w:sz w:val="21"/>
          <w:szCs w:val="21"/>
          <w:lang w:val="en-US" w:eastAsia="zh-CN" w:bidi="ar"/>
        </w:rPr>
        <w:t>3.1一般规定</w:t>
      </w:r>
    </w:p>
    <w:bookmarkEnd w:id="464"/>
    <w:bookmarkEnd w:id="465"/>
    <w:bookmarkEnd w:id="466"/>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3.1.1</w:t>
      </w:r>
      <w:r>
        <w:rPr>
          <w:rFonts w:hint="eastAsia" w:ascii="仿宋" w:hAnsi="仿宋" w:eastAsia="仿宋" w:cs="仿宋"/>
          <w:b/>
          <w:bCs w:val="0"/>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本章适用于水利工程施工现场的文明施工及施工安全管理工作等，包括创建文明工地，作业环境安全保护，施工安全监测、监控及施工安全的防控等。</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3.1.2</w:t>
      </w:r>
      <w:r>
        <w:rPr>
          <w:rFonts w:hint="eastAsia" w:ascii="仿宋" w:hAnsi="仿宋" w:eastAsia="仿宋" w:cs="仿宋"/>
          <w:b/>
          <w:bCs w:val="0"/>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）承包人应按本合同通用合同条款第</w:t>
      </w:r>
      <w:r>
        <w:rPr>
          <w:rFonts w:hint="eastAsia" w:ascii="仿宋" w:hAnsi="仿宋" w:eastAsia="仿宋" w:cs="仿宋"/>
          <w:color w:val="000000"/>
          <w:spacing w:val="-4"/>
          <w:kern w:val="0"/>
          <w:sz w:val="21"/>
          <w:szCs w:val="21"/>
          <w:lang w:val="en-US" w:eastAsia="zh-CN" w:bidi="ar"/>
        </w:rPr>
        <w:t>9.2</w:t>
      </w:r>
      <w:r>
        <w:rPr>
          <w:rFonts w:hint="eastAsia" w:ascii="仿宋" w:hAnsi="仿宋" w:eastAsia="仿宋" w:cs="仿宋"/>
          <w:snapToGrid w:val="0"/>
          <w:color w:val="000000"/>
          <w:spacing w:val="-4"/>
          <w:kern w:val="0"/>
          <w:sz w:val="21"/>
          <w:szCs w:val="21"/>
          <w:lang w:val="en-US" w:eastAsia="zh-CN" w:bidi="ar"/>
        </w:rPr>
        <w:t>款的约定和《水利水电工程施工通用安全技本规程》（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）的规定履行其文明施工和安全施工职责，对本工程的文明施工和施工安全负责。</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坚持“安全第一，预防为主，综合治理”的方针，建立、健全安全生产责任制度，制定各项安全生产规章制度和操作规程，建立完善的施工安全生产设施，健全安全生产保证体系，加强监督管理，切实保障全体人员的生命和财产安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）承包人应加强对职工进行施工安全教育，应按本章第</w:t>
      </w:r>
      <w:r>
        <w:rPr>
          <w:rFonts w:hint="eastAsia" w:ascii="仿宋" w:hAnsi="仿宋" w:eastAsia="仿宋" w:cs="仿宋"/>
          <w:color w:val="000000"/>
          <w:spacing w:val="-4"/>
          <w:kern w:val="0"/>
          <w:sz w:val="21"/>
          <w:szCs w:val="21"/>
          <w:lang w:val="en-US" w:eastAsia="zh-CN" w:bidi="ar"/>
        </w:rPr>
        <w:t>3.2</w:t>
      </w:r>
      <w:r>
        <w:rPr>
          <w:rFonts w:hint="eastAsia" w:ascii="仿宋" w:hAnsi="仿宋" w:eastAsia="仿宋" w:cs="仿宋"/>
          <w:snapToGrid w:val="0"/>
          <w:color w:val="000000"/>
          <w:spacing w:val="-4"/>
          <w:kern w:val="0"/>
          <w:sz w:val="21"/>
          <w:szCs w:val="21"/>
          <w:lang w:val="en-US" w:eastAsia="zh-CN" w:bidi="ar"/>
        </w:rPr>
        <w:t>款规定的内容，编印安全保护手册发给全体职工。工人上岗前应进行安全操作的培训和考核。合格者才准上岗。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）承包人必须遵守国家颁布的有关安全规程。若承包人责任区内发生重大安全事故时，承包人应立即报告发包人，并在事故发生后</w:t>
      </w:r>
      <w:r>
        <w:rPr>
          <w:rFonts w:hint="eastAsia" w:ascii="仿宋" w:hAnsi="仿宋" w:eastAsia="仿宋" w:cs="仿宋"/>
          <w:color w:val="000000"/>
          <w:spacing w:val="-4"/>
          <w:kern w:val="0"/>
          <w:sz w:val="21"/>
          <w:szCs w:val="21"/>
          <w:lang w:val="en-US" w:eastAsia="zh-CN" w:bidi="ar"/>
        </w:rPr>
        <w:t xml:space="preserve"> 12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24</w:t>
      </w:r>
      <w:r>
        <w:rPr>
          <w:rFonts w:hint="eastAsia" w:ascii="仿宋" w:hAnsi="仿宋" w:eastAsia="仿宋" w:cs="仿宋"/>
          <w:snapToGrid w:val="0"/>
          <w:color w:val="000000"/>
          <w:spacing w:val="-4"/>
          <w:kern w:val="0"/>
          <w:sz w:val="21"/>
          <w:szCs w:val="21"/>
          <w:lang w:val="en-US" w:eastAsia="zh-CN" w:bidi="ar"/>
        </w:rPr>
        <w:t>小时内提交事故情况的书面报告。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）承包人应为施工作业人员配置必需的劳动保护用品。承包人应对其施工安全措施不到位而发生的安全事故承担责任。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）承包人应负责全部施工作业的安全检查，建立专门的安全检查机构，配备专职的安检人员，进行经常性的安全生产检查，并及时作好安全记录。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）承包人应按相关规定积极创建文明施工标准化工地建设，文明施工。</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3.1.3</w:t>
      </w:r>
      <w:r>
        <w:rPr>
          <w:rFonts w:hint="eastAsia" w:ascii="仿宋" w:hAnsi="仿宋" w:eastAsia="仿宋" w:cs="仿宋"/>
          <w:b/>
          <w:bCs w:val="0"/>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）承包人应在本工程开工前</w:t>
      </w:r>
      <w:r>
        <w:rPr>
          <w:rFonts w:hint="eastAsia" w:ascii="仿宋" w:hAnsi="仿宋" w:eastAsia="仿宋" w:cs="仿宋"/>
          <w:color w:val="000000"/>
          <w:spacing w:val="-4"/>
          <w:kern w:val="0"/>
          <w:sz w:val="21"/>
          <w:szCs w:val="21"/>
          <w:lang w:val="en-US" w:eastAsia="zh-CN" w:bidi="ar"/>
        </w:rPr>
        <w:t xml:space="preserve"> 28 </w:t>
      </w:r>
      <w:r>
        <w:rPr>
          <w:rFonts w:hint="eastAsia" w:ascii="仿宋" w:hAnsi="仿宋" w:eastAsia="仿宋" w:cs="仿宋"/>
          <w:snapToGrid w:val="0"/>
          <w:color w:val="000000"/>
          <w:spacing w:val="-4"/>
          <w:kern w:val="0"/>
          <w:sz w:val="21"/>
          <w:szCs w:val="21"/>
          <w:lang w:val="en-US" w:eastAsia="zh-CN" w:bidi="ar"/>
        </w:rPr>
        <w:t>天，编制一份文明施工及创建标化工地措施计划，提交监理人批准。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）承包人应在本工程开工前</w:t>
      </w:r>
      <w:r>
        <w:rPr>
          <w:rFonts w:hint="eastAsia" w:ascii="仿宋" w:hAnsi="仿宋" w:eastAsia="仿宋" w:cs="仿宋"/>
          <w:color w:val="000000"/>
          <w:spacing w:val="-4"/>
          <w:kern w:val="0"/>
          <w:sz w:val="21"/>
          <w:szCs w:val="21"/>
          <w:lang w:val="en-US" w:eastAsia="zh-CN" w:bidi="ar"/>
        </w:rPr>
        <w:t xml:space="preserve"> 28 </w:t>
      </w:r>
      <w:r>
        <w:rPr>
          <w:rFonts w:hint="eastAsia" w:ascii="仿宋" w:hAnsi="仿宋" w:eastAsia="仿宋" w:cs="仿宋"/>
          <w:snapToGrid w:val="0"/>
          <w:color w:val="000000"/>
          <w:spacing w:val="-4"/>
          <w:kern w:val="0"/>
          <w:sz w:val="21"/>
          <w:szCs w:val="21"/>
          <w:lang w:val="en-US" w:eastAsia="zh-CN" w:bidi="ar"/>
        </w:rPr>
        <w:t>天，根据《中华人民共和国安全生产法》《中华人民共和国消防法》《中华人民共和国道路交通安全法》《中华人民共和国传染病防治法》《水利工程建设安全生产管理规定》《浙江省水利工程施工安全生产工作导则》等国家行业和地方有关法规规章，以及本章第</w:t>
      </w:r>
      <w:r>
        <w:rPr>
          <w:rFonts w:hint="eastAsia" w:ascii="仿宋" w:hAnsi="仿宋" w:eastAsia="仿宋" w:cs="仿宋"/>
          <w:color w:val="000000"/>
          <w:spacing w:val="-4"/>
          <w:kern w:val="0"/>
          <w:sz w:val="21"/>
          <w:szCs w:val="21"/>
          <w:lang w:val="en-US" w:eastAsia="zh-CN" w:bidi="ar"/>
        </w:rPr>
        <w:t>3.2.1</w:t>
      </w:r>
      <w:r>
        <w:rPr>
          <w:rFonts w:hint="eastAsia" w:ascii="仿宋" w:hAnsi="仿宋" w:eastAsia="仿宋" w:cs="仿宋"/>
          <w:snapToGrid w:val="0"/>
          <w:color w:val="000000"/>
          <w:spacing w:val="-4"/>
          <w:kern w:val="0"/>
          <w:sz w:val="21"/>
          <w:szCs w:val="21"/>
          <w:lang w:val="en-US" w:eastAsia="zh-CN" w:bidi="ar"/>
        </w:rPr>
        <w:t>项规定的内容和要求，编制一份施工安全措施计划，提交监理人批准。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在每年、每季和每月的进度报告中，按本章规定的各项安全工作内容，详细说明本工程安全措施计划的实施情况，包括对重大危险源和事故隐患分析、评估、监控和整改，以及按规定的格式提交安全检查和事故处理记录。</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3.1.4</w:t>
      </w:r>
      <w:r>
        <w:rPr>
          <w:rFonts w:hint="eastAsia" w:ascii="仿宋" w:hAnsi="仿宋" w:eastAsia="仿宋" w:cs="仿宋"/>
          <w:b/>
          <w:bCs w:val="0"/>
          <w:szCs w:val="21"/>
          <w:lang w:eastAsia="zh-CN"/>
        </w:rPr>
        <w:t>引用的法律法规规章</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）《水利工程建设安全生产管理规定》。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）《安全技术措施计划的项目总名称表》。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）《中华人民共和国道路交通安全法》。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）《中华人民共和国安全生产法》。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）《中华人民共和国消防法》。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）《中华人民共和国传染病防治法实施办法》。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）《中华人民共和国食品卫生法》。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）《中华人民共和国劳动法》。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）《浙江省安全生产条例》。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10</w:t>
      </w:r>
      <w:r>
        <w:rPr>
          <w:rFonts w:hint="eastAsia" w:ascii="仿宋" w:hAnsi="仿宋" w:eastAsia="仿宋" w:cs="仿宋"/>
          <w:snapToGrid w:val="0"/>
          <w:color w:val="000000"/>
          <w:spacing w:val="-4"/>
          <w:kern w:val="0"/>
          <w:sz w:val="21"/>
          <w:szCs w:val="21"/>
          <w:lang w:val="en-US" w:eastAsia="zh-CN" w:bidi="ar"/>
        </w:rPr>
        <w:t>）《浙江省水利工程施工安全生产工作导则》。</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3.1.5</w:t>
      </w:r>
      <w:r>
        <w:rPr>
          <w:rFonts w:hint="eastAsia" w:ascii="仿宋" w:hAnsi="仿宋" w:eastAsia="仿宋" w:cs="仿宋"/>
          <w:b/>
          <w:bCs w:val="0"/>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）《爆破安全规程》（</w:t>
      </w:r>
      <w:r>
        <w:rPr>
          <w:rFonts w:hint="eastAsia" w:ascii="仿宋" w:hAnsi="仿宋" w:eastAsia="仿宋" w:cs="仿宋"/>
          <w:color w:val="000000"/>
          <w:spacing w:val="-4"/>
          <w:kern w:val="0"/>
          <w:sz w:val="21"/>
          <w:szCs w:val="21"/>
          <w:lang w:val="en-US" w:eastAsia="zh-CN" w:bidi="ar"/>
        </w:rPr>
        <w:t>GB 6722-20l4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）《安全标志及其使用导则》（</w:t>
      </w:r>
      <w:r>
        <w:rPr>
          <w:rFonts w:hint="eastAsia" w:ascii="仿宋" w:hAnsi="仿宋" w:eastAsia="仿宋" w:cs="仿宋"/>
          <w:color w:val="000000"/>
          <w:spacing w:val="-4"/>
          <w:kern w:val="0"/>
          <w:sz w:val="21"/>
          <w:szCs w:val="21"/>
          <w:lang w:val="en-US" w:eastAsia="zh-CN" w:bidi="ar"/>
        </w:rPr>
        <w:t>GB 2894-2008</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）《水利水电工程施工通用安全技术规程》（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）《水工建筑物地下开挖工程施工规范》 （</w:t>
      </w:r>
      <w:r>
        <w:rPr>
          <w:rFonts w:hint="eastAsia" w:ascii="仿宋" w:hAnsi="仿宋" w:eastAsia="仿宋" w:cs="仿宋"/>
          <w:color w:val="000000"/>
          <w:spacing w:val="-4"/>
          <w:kern w:val="0"/>
          <w:sz w:val="21"/>
          <w:szCs w:val="21"/>
          <w:lang w:val="en-US" w:eastAsia="zh-CN" w:bidi="ar"/>
        </w:rPr>
        <w:t>SL 378-2007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）《职业健康安全管理体系要求》（</w:t>
      </w:r>
      <w:r>
        <w:rPr>
          <w:rFonts w:hint="eastAsia" w:ascii="仿宋" w:hAnsi="仿宋" w:eastAsia="仿宋" w:cs="仿宋"/>
          <w:color w:val="000000"/>
          <w:spacing w:val="-4"/>
          <w:kern w:val="0"/>
          <w:sz w:val="21"/>
          <w:szCs w:val="21"/>
          <w:lang w:val="en-US" w:eastAsia="zh-CN" w:bidi="ar"/>
        </w:rPr>
        <w:t>GB/T 28001-201l</w:t>
      </w:r>
      <w:r>
        <w:rPr>
          <w:rFonts w:hint="eastAsia" w:ascii="仿宋" w:hAnsi="仿宋" w:eastAsia="仿宋" w:cs="仿宋"/>
          <w:snapToGrid w:val="0"/>
          <w:color w:val="000000"/>
          <w:spacing w:val="-4"/>
          <w:kern w:val="0"/>
          <w:sz w:val="21"/>
          <w:szCs w:val="21"/>
          <w:lang w:val="en-US" w:eastAsia="zh-CN" w:bidi="ar"/>
        </w:rPr>
        <w:t>）。</w:t>
      </w:r>
    </w:p>
    <w:p>
      <w:pPr>
        <w:widowControl/>
        <w:spacing w:line="410" w:lineRule="exact"/>
        <w:outlineLvl w:val="9"/>
        <w:rPr>
          <w:rFonts w:hint="eastAsia" w:ascii="仿宋" w:hAnsi="仿宋" w:eastAsia="仿宋" w:cs="仿宋"/>
          <w:sz w:val="21"/>
          <w:szCs w:val="21"/>
          <w:lang w:val="en-US"/>
        </w:rPr>
      </w:pPr>
      <w:bookmarkStart w:id="467" w:name="_Toc8916"/>
      <w:bookmarkStart w:id="468" w:name="_Toc2788"/>
      <w:bookmarkStart w:id="469" w:name="_Toc12589"/>
      <w:r>
        <w:rPr>
          <w:rFonts w:hint="eastAsia" w:ascii="仿宋" w:hAnsi="仿宋" w:eastAsia="仿宋" w:cs="仿宋"/>
          <w:b/>
          <w:bCs w:val="0"/>
          <w:snapToGrid w:val="0"/>
          <w:sz w:val="21"/>
          <w:szCs w:val="21"/>
          <w:lang w:val="en-US"/>
        </w:rPr>
        <w:t xml:space="preserve">3.2  </w:t>
      </w:r>
      <w:r>
        <w:rPr>
          <w:rFonts w:hint="eastAsia" w:ascii="仿宋" w:hAnsi="仿宋" w:eastAsia="仿宋" w:cs="仿宋"/>
          <w:b/>
          <w:bCs w:val="0"/>
          <w:snapToGrid w:val="0"/>
          <w:sz w:val="21"/>
          <w:szCs w:val="21"/>
          <w:lang w:eastAsia="zh-CN"/>
        </w:rPr>
        <w:t>文明施工措施</w:t>
      </w:r>
      <w:bookmarkEnd w:id="467"/>
      <w:bookmarkEnd w:id="468"/>
      <w:bookmarkEnd w:id="469"/>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 xml:space="preserve">3.2.1  </w:t>
      </w:r>
      <w:r>
        <w:rPr>
          <w:rFonts w:hint="eastAsia" w:ascii="仿宋" w:hAnsi="仿宋" w:eastAsia="仿宋" w:cs="仿宋"/>
          <w:b/>
          <w:bCs w:val="0"/>
          <w:szCs w:val="21"/>
          <w:lang w:eastAsia="zh-CN"/>
        </w:rPr>
        <w:t>文明施工措施计划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3.1.3</w:t>
      </w:r>
      <w:r>
        <w:rPr>
          <w:rFonts w:hint="eastAsia" w:ascii="仿宋" w:hAnsi="仿宋" w:eastAsia="仿宋" w:cs="仿宋"/>
          <w:snapToGrid w:val="0"/>
          <w:color w:val="000000"/>
          <w:spacing w:val="-4"/>
          <w:kern w:val="0"/>
          <w:sz w:val="21"/>
          <w:szCs w:val="21"/>
          <w:lang w:val="en-US" w:eastAsia="zh-CN" w:bidi="ar"/>
        </w:rPr>
        <w:t>项的规定提交文明施工措施计划，主要内容包括“六牌一图”（概况、名单、安全、文明、消防、重大危险源公示牌，总平面图）、现场标牌（安全警示标志、文明标识、宣传标语等）设置，围护设施（围墙、围挡、彩条布固栏等）、场容场貌整洁（清扫、清洗、绿化等），现场地面整治及创建标化下地的措施计划等。</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 xml:space="preserve">3.2.2  </w:t>
      </w:r>
      <w:r>
        <w:rPr>
          <w:rFonts w:hint="eastAsia" w:ascii="仿宋" w:hAnsi="仿宋" w:eastAsia="仿宋" w:cs="仿宋"/>
          <w:b/>
          <w:bCs w:val="0"/>
          <w:szCs w:val="21"/>
          <w:lang w:eastAsia="zh-CN"/>
        </w:rPr>
        <w:t>六牌一图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六牌一图（概况、名单、安全、文明、消防、重大危险源公示牌，总平面图）应设在项目部及其他醒目位置，尺寸不宜过小。</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 xml:space="preserve">3.2.3  </w:t>
      </w:r>
      <w:r>
        <w:rPr>
          <w:rFonts w:hint="eastAsia" w:ascii="仿宋" w:hAnsi="仿宋" w:eastAsia="仿宋" w:cs="仿宋"/>
          <w:b/>
          <w:bCs w:val="0"/>
          <w:szCs w:val="21"/>
          <w:lang w:eastAsia="zh-CN"/>
        </w:rPr>
        <w:t>现场标牌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）安全警示标志垃设置在施工现场事故易发地，规格建议为宽</w:t>
      </w:r>
      <w:r>
        <w:rPr>
          <w:rFonts w:hint="eastAsia" w:ascii="仿宋" w:hAnsi="仿宋" w:eastAsia="仿宋" w:cs="仿宋"/>
          <w:color w:val="000000"/>
          <w:spacing w:val="-4"/>
          <w:kern w:val="0"/>
          <w:sz w:val="21"/>
          <w:szCs w:val="21"/>
          <w:lang w:val="en-US" w:eastAsia="zh-CN" w:bidi="ar"/>
        </w:rPr>
        <w:t>12Ocm</w:t>
      </w:r>
      <w:r>
        <w:rPr>
          <w:rFonts w:hint="eastAsia" w:ascii="仿宋" w:hAnsi="仿宋" w:eastAsia="仿宋" w:cs="仿宋"/>
          <w:snapToGrid w:val="0"/>
          <w:color w:val="000000"/>
          <w:spacing w:val="-4"/>
          <w:kern w:val="0"/>
          <w:sz w:val="21"/>
          <w:szCs w:val="21"/>
          <w:lang w:val="en-US" w:eastAsia="zh-CN" w:bidi="ar"/>
        </w:rPr>
        <w:t>，高</w:t>
      </w:r>
      <w:r>
        <w:rPr>
          <w:rFonts w:hint="eastAsia" w:ascii="仿宋" w:hAnsi="仿宋" w:eastAsia="仿宋" w:cs="仿宋"/>
          <w:color w:val="000000"/>
          <w:spacing w:val="-4"/>
          <w:kern w:val="0"/>
          <w:sz w:val="21"/>
          <w:szCs w:val="21"/>
          <w:lang w:val="en-US" w:eastAsia="zh-CN" w:bidi="ar"/>
        </w:rPr>
        <w:t>9Ocm</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）安全警示标志应按监理人指示补充或更换失效的标志。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）现场标牌中需公布监督电话，主动接受社会各界的监督。</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 xml:space="preserve">3.2.4  </w:t>
      </w:r>
      <w:r>
        <w:rPr>
          <w:rFonts w:hint="eastAsia" w:ascii="仿宋" w:hAnsi="仿宋" w:eastAsia="仿宋" w:cs="仿宋"/>
          <w:b/>
          <w:bCs w:val="0"/>
          <w:szCs w:val="21"/>
          <w:lang w:eastAsia="zh-CN"/>
        </w:rPr>
        <w:t>围护设施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）根据施工现场情况，需尽量修建维护设施进行封闭施工，减轻对周边环境的影响。</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）围护设施需满足安全要求。</w:t>
      </w:r>
    </w:p>
    <w:p>
      <w:pPr>
        <w:widowControl/>
        <w:spacing w:line="410" w:lineRule="exact"/>
        <w:outlineLvl w:val="9"/>
        <w:rPr>
          <w:rFonts w:hint="eastAsia" w:ascii="仿宋" w:hAnsi="仿宋" w:eastAsia="仿宋" w:cs="仿宋"/>
          <w:b w:val="0"/>
          <w:bCs w:val="0"/>
          <w:sz w:val="21"/>
          <w:szCs w:val="21"/>
          <w:lang w:val="en-US"/>
        </w:rPr>
      </w:pPr>
      <w:bookmarkStart w:id="470" w:name="_Toc31195"/>
      <w:bookmarkStart w:id="471" w:name="_Toc21195"/>
      <w:bookmarkStart w:id="472" w:name="_Toc24600"/>
      <w:r>
        <w:rPr>
          <w:rFonts w:hint="eastAsia" w:ascii="仿宋" w:hAnsi="仿宋" w:eastAsia="仿宋" w:cs="仿宋"/>
          <w:b/>
          <w:bCs w:val="0"/>
          <w:snapToGrid w:val="0"/>
          <w:sz w:val="21"/>
          <w:szCs w:val="21"/>
          <w:lang w:val="en-US"/>
        </w:rPr>
        <w:t>3.3</w:t>
      </w:r>
      <w:r>
        <w:rPr>
          <w:rFonts w:hint="eastAsia" w:ascii="仿宋" w:hAnsi="仿宋" w:eastAsia="仿宋" w:cs="仿宋"/>
          <w:b/>
          <w:bCs w:val="0"/>
          <w:snapToGrid w:val="0"/>
          <w:sz w:val="21"/>
          <w:szCs w:val="21"/>
          <w:lang w:eastAsia="zh-CN"/>
        </w:rPr>
        <w:t>施工安全措施</w:t>
      </w:r>
    </w:p>
    <w:bookmarkEnd w:id="470"/>
    <w:bookmarkEnd w:id="471"/>
    <w:bookmarkEnd w:id="472"/>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3.3.1</w:t>
      </w:r>
      <w:r>
        <w:rPr>
          <w:rFonts w:hint="eastAsia" w:ascii="仿宋" w:hAnsi="仿宋" w:eastAsia="仿宋" w:cs="仿宋"/>
          <w:b/>
          <w:bCs w:val="0"/>
          <w:szCs w:val="21"/>
          <w:lang w:eastAsia="zh-CN"/>
        </w:rPr>
        <w:t>施工安全措施计划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承包人应按本章第</w:t>
      </w:r>
      <w:r>
        <w:rPr>
          <w:rFonts w:hint="eastAsia" w:ascii="仿宋" w:hAnsi="仿宋" w:eastAsia="仿宋" w:cs="仿宋"/>
          <w:color w:val="000000"/>
          <w:spacing w:val="-4"/>
          <w:kern w:val="0"/>
          <w:sz w:val="21"/>
          <w:szCs w:val="21"/>
          <w:lang w:val="en-US" w:eastAsia="zh-CN" w:bidi="ar"/>
        </w:rPr>
        <w:t>3.1.3</w:t>
      </w:r>
      <w:r>
        <w:rPr>
          <w:rFonts w:hint="eastAsia" w:ascii="仿宋" w:hAnsi="仿宋" w:eastAsia="仿宋" w:cs="仿宋"/>
          <w:snapToGrid w:val="0"/>
          <w:color w:val="000000"/>
          <w:spacing w:val="-4"/>
          <w:kern w:val="0"/>
          <w:sz w:val="21"/>
          <w:szCs w:val="21"/>
          <w:lang w:val="en-US" w:eastAsia="zh-CN" w:bidi="ar"/>
        </w:rPr>
        <w:t>项的规定提交施工安全措施计划，其内容应包括施工安全机构的设置、专职安全人员的配备，安全作业环境和安全防护措施及用具、装备，安全设施及特种设备的监测、监控，特殊安全作业防护用品、救生设施、防毒面具、有毒气体检测仪器，安全警示、安全保卫设施，以及防洪、防火、防毒、防噪声、防爆破烟尘、救护、警报、治安和炸药管理等。施工安全措施的项目和范围，还应符合国家颁发的《安全技术措施计划的项目总名称表》及其附录</w:t>
      </w:r>
      <w:r>
        <w:rPr>
          <w:rFonts w:hint="eastAsia" w:ascii="仿宋" w:hAnsi="仿宋" w:eastAsia="仿宋" w:cs="仿宋"/>
          <w:color w:val="000000"/>
          <w:spacing w:val="-4"/>
          <w:kern w:val="0"/>
          <w:sz w:val="21"/>
          <w:szCs w:val="21"/>
          <w:lang w:val="en-US" w:eastAsia="zh-CN" w:bidi="ar"/>
        </w:rPr>
        <w:t>H</w:t>
      </w:r>
      <w:r>
        <w:rPr>
          <w:rFonts w:hint="eastAsia" w:ascii="仿宋" w:hAnsi="仿宋" w:eastAsia="仿宋" w:cs="仿宋"/>
          <w:snapToGrid w:val="0"/>
          <w:color w:val="000000"/>
          <w:spacing w:val="-4"/>
          <w:kern w:val="0"/>
          <w:sz w:val="21"/>
          <w:szCs w:val="21"/>
          <w:lang w:val="en-US" w:eastAsia="zh-CN" w:bidi="ar"/>
        </w:rPr>
        <w:t>、附录</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、附录</w:t>
      </w:r>
      <w:r>
        <w:rPr>
          <w:rFonts w:hint="eastAsia" w:ascii="仿宋" w:hAnsi="仿宋" w:eastAsia="仿宋" w:cs="仿宋"/>
          <w:color w:val="000000"/>
          <w:spacing w:val="-4"/>
          <w:kern w:val="0"/>
          <w:sz w:val="21"/>
          <w:szCs w:val="21"/>
          <w:lang w:val="en-US" w:eastAsia="zh-CN" w:bidi="ar"/>
        </w:rPr>
        <w:t>J</w:t>
      </w:r>
      <w:r>
        <w:rPr>
          <w:rFonts w:hint="eastAsia" w:ascii="仿宋" w:hAnsi="仿宋" w:eastAsia="仿宋" w:cs="仿宋"/>
          <w:snapToGrid w:val="0"/>
          <w:color w:val="000000"/>
          <w:spacing w:val="-4"/>
          <w:kern w:val="0"/>
          <w:sz w:val="21"/>
          <w:szCs w:val="21"/>
          <w:lang w:val="en-US" w:eastAsia="zh-CN" w:bidi="ar"/>
        </w:rPr>
        <w:t>的规定。并对重大危险源和事故隐患分析、评估、监控和整改。</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3.3.2</w:t>
      </w:r>
      <w:r>
        <w:rPr>
          <w:rFonts w:hint="eastAsia" w:ascii="仿宋" w:hAnsi="仿宋" w:eastAsia="仿宋" w:cs="仿宋"/>
          <w:b/>
          <w:bCs w:val="0"/>
          <w:szCs w:val="21"/>
          <w:lang w:eastAsia="zh-CN"/>
        </w:rPr>
        <w:t>劳动保护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）承包人应定期向所有现场施工人员发放安全帽、水鞋、雨衣、手套、手灯、防护面具和安全带等劳动保护用品，以及特殊工种作业人员的劳动保护津贴和营养补助等。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）按《中华人民共和国劳动法》的有关规定安排现场作业人员的劳动和休息时间，加班时间不得超过《中华人民共和国劳动法》第四章的规定。</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3.3.3</w:t>
      </w:r>
      <w:r>
        <w:rPr>
          <w:rFonts w:hint="eastAsia" w:ascii="仿宋" w:hAnsi="仿宋" w:eastAsia="仿宋" w:cs="仿宋"/>
          <w:b/>
          <w:bCs w:val="0"/>
          <w:szCs w:val="21"/>
          <w:lang w:eastAsia="zh-CN"/>
        </w:rPr>
        <w:t>伤病防治和卫生保健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）承包人应在施工现场设置医疗卫生机构，负责施工人员的伤病防治和卫生保健工作。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）施工人员进入生活区和作业面前，应对环境进行卫生清理，以及采取消毒、杀虫、灭鼠等卫生措施，并对饮用水进行消毒。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）及时做好病源和疫情监测。一旦发现疫情，应立即采取措施控制感染源和感染者。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）职工食堂应严格执行《中华人民共和国食品卫生法》的有关规定。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）所有传染病人、病原携带者和疑似病人一律不得从事易于使该病传播的工作。</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3.3.4</w:t>
      </w:r>
      <w:r>
        <w:rPr>
          <w:rFonts w:hint="eastAsia" w:ascii="仿宋" w:hAnsi="仿宋" w:eastAsia="仿宋" w:cs="仿宋"/>
          <w:b/>
          <w:bCs w:val="0"/>
          <w:szCs w:val="21"/>
          <w:lang w:eastAsia="zh-CN"/>
        </w:rPr>
        <w:t>危险物品的安全管理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承包人运输和存放爆破器材，应遵守《水利水电施工通用安全技术规程》（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8.3.3</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8.3.4</w:t>
      </w:r>
      <w:r>
        <w:rPr>
          <w:rFonts w:hint="eastAsia" w:ascii="仿宋" w:hAnsi="仿宋" w:eastAsia="仿宋" w:cs="仿宋"/>
          <w:snapToGrid w:val="0"/>
          <w:color w:val="000000"/>
          <w:spacing w:val="-4"/>
          <w:kern w:val="0"/>
          <w:sz w:val="21"/>
          <w:szCs w:val="21"/>
          <w:lang w:val="en-US" w:eastAsia="zh-CN" w:bidi="ar"/>
        </w:rPr>
        <w:t>条的规定；油料的运输和管理应遵守《水利水电施工通用安全技术规程》（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11.5</w:t>
      </w:r>
      <w:r>
        <w:rPr>
          <w:rFonts w:hint="eastAsia" w:ascii="仿宋" w:hAnsi="仿宋" w:eastAsia="仿宋" w:cs="仿宋"/>
          <w:snapToGrid w:val="0"/>
          <w:color w:val="000000"/>
          <w:spacing w:val="-4"/>
          <w:kern w:val="0"/>
          <w:sz w:val="21"/>
          <w:szCs w:val="21"/>
          <w:lang w:val="en-US" w:eastAsia="zh-CN" w:bidi="ar"/>
        </w:rPr>
        <w:t>节的规定。</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3.3.5</w:t>
      </w:r>
      <w:r>
        <w:rPr>
          <w:rFonts w:hint="eastAsia" w:ascii="仿宋" w:hAnsi="仿宋" w:eastAsia="仿宋" w:cs="仿宋"/>
          <w:b/>
          <w:bCs w:val="0"/>
          <w:szCs w:val="21"/>
          <w:lang w:eastAsia="zh-CN"/>
        </w:rPr>
        <w:t>照明安全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承包人应在施工作业区、施工道路、临时设施、办公区和生活区设置足够的照明，地下洞室的施工作业区、运输通道应布置照明设施符合《水利水电施工通用安全技术规程》（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4.5.9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4.5.14</w:t>
      </w:r>
      <w:r>
        <w:rPr>
          <w:rFonts w:hint="eastAsia" w:ascii="仿宋" w:hAnsi="仿宋" w:eastAsia="仿宋" w:cs="仿宋"/>
          <w:snapToGrid w:val="0"/>
          <w:color w:val="000000"/>
          <w:spacing w:val="-4"/>
          <w:kern w:val="0"/>
          <w:sz w:val="21"/>
          <w:szCs w:val="21"/>
          <w:lang w:val="en-US" w:eastAsia="zh-CN" w:bidi="ar"/>
        </w:rPr>
        <w:t>条的规定。</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3.3.6</w:t>
      </w:r>
      <w:r>
        <w:rPr>
          <w:rFonts w:hint="eastAsia" w:ascii="仿宋" w:hAnsi="仿宋" w:eastAsia="仿宋" w:cs="仿宋"/>
          <w:b/>
          <w:bCs w:val="0"/>
          <w:szCs w:val="21"/>
          <w:lang w:eastAsia="zh-CN"/>
        </w:rPr>
        <w:t>接地及防雷装置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接地及防雷装置应符合《水利水电施工通用安全技术规程》（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w:t>
      </w:r>
      <w:r>
        <w:rPr>
          <w:rFonts w:hint="eastAsia" w:ascii="仿宋" w:hAnsi="仿宋" w:eastAsia="仿宋" w:cs="仿宋"/>
          <w:snapToGrid w:val="0"/>
          <w:color w:val="000000"/>
          <w:spacing w:val="-4"/>
          <w:kern w:val="0"/>
          <w:sz w:val="21"/>
          <w:szCs w:val="21"/>
          <w:lang w:val="en-US" w:eastAsia="zh-CN" w:bidi="ar"/>
        </w:rPr>
        <w:t>节接地（接零）与防雷规定的要求。凡可能漏电伤人或易受雷击的电器及建筑物均应设置接地或防雷装置。</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3.3.7</w:t>
      </w:r>
      <w:r>
        <w:rPr>
          <w:rFonts w:hint="eastAsia" w:ascii="仿宋" w:hAnsi="仿宋" w:eastAsia="仿宋" w:cs="仿宋"/>
          <w:b/>
          <w:bCs w:val="0"/>
          <w:szCs w:val="21"/>
          <w:lang w:eastAsia="zh-CN"/>
        </w:rPr>
        <w:t>防有毒、有害物品的控制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承包人应遵守《水工建筑物地下开挖工程施工规范》（</w:t>
      </w:r>
      <w:r>
        <w:rPr>
          <w:rFonts w:hint="eastAsia" w:ascii="仿宋" w:hAnsi="仿宋" w:eastAsia="仿宋" w:cs="仿宋"/>
          <w:color w:val="000000"/>
          <w:spacing w:val="-4"/>
          <w:kern w:val="0"/>
          <w:sz w:val="21"/>
          <w:szCs w:val="21"/>
          <w:lang w:val="en-US" w:eastAsia="zh-CN" w:bidi="ar"/>
        </w:rPr>
        <w:t>SL 378-2007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11.3</w:t>
      </w:r>
      <w:r>
        <w:rPr>
          <w:rFonts w:hint="eastAsia" w:ascii="仿宋" w:hAnsi="仿宋" w:eastAsia="仿宋" w:cs="仿宋"/>
          <w:snapToGrid w:val="0"/>
          <w:color w:val="000000"/>
          <w:spacing w:val="-4"/>
          <w:kern w:val="0"/>
          <w:sz w:val="21"/>
          <w:szCs w:val="21"/>
          <w:lang w:val="en-US" w:eastAsia="zh-CN" w:bidi="ar"/>
        </w:rPr>
        <w:t>节防尘、有害气体的规定。</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3.3.8</w:t>
      </w:r>
      <w:r>
        <w:rPr>
          <w:rFonts w:hint="eastAsia" w:ascii="仿宋" w:hAnsi="仿宋" w:eastAsia="仿宋" w:cs="仿宋"/>
          <w:b/>
          <w:bCs w:val="0"/>
          <w:szCs w:val="21"/>
          <w:lang w:eastAsia="zh-CN"/>
        </w:rPr>
        <w:t>爆破作业安全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）承包人的施工爆破作业应严格遵照《爆破安全规程》（</w:t>
      </w:r>
      <w:r>
        <w:rPr>
          <w:rFonts w:hint="eastAsia" w:ascii="仿宋" w:hAnsi="仿宋" w:eastAsia="仿宋" w:cs="仿宋"/>
          <w:color w:val="000000"/>
          <w:spacing w:val="-4"/>
          <w:kern w:val="0"/>
          <w:sz w:val="21"/>
          <w:szCs w:val="21"/>
          <w:lang w:val="en-US" w:eastAsia="zh-CN" w:bidi="ar"/>
        </w:rPr>
        <w:t>GB 6722-2014</w:t>
      </w:r>
      <w:r>
        <w:rPr>
          <w:rFonts w:hint="eastAsia" w:ascii="仿宋" w:hAnsi="仿宋" w:eastAsia="仿宋" w:cs="仿宋"/>
          <w:snapToGrid w:val="0"/>
          <w:color w:val="000000"/>
          <w:spacing w:val="-4"/>
          <w:kern w:val="0"/>
          <w:sz w:val="21"/>
          <w:szCs w:val="21"/>
          <w:lang w:val="en-US" w:eastAsia="zh-CN" w:bidi="ar"/>
        </w:rPr>
        <w:t>）及国家有关爆破安全管理的规定。承包人应对爆破造成的工程和人身损害和财产损失承担责任。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）对实施电引爆的作业区，承包人应采用必要的特殊安全装置，以防止暴风雨时的大气或邻近电气设备放电的影响。特殊安全装置应经过试验证明其确保安全可靠时方可使用。试验报告应提交监理人。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）当承包人的现场爆破作业对其他承包人的施工造成干扰及影响临近设施和人员的安全时，应由监理人协调解决。现场爆破时，各方均应服从爆破作业指挥人员的命令。</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3.3.9</w:t>
      </w:r>
      <w:r>
        <w:rPr>
          <w:rFonts w:hint="eastAsia" w:ascii="仿宋" w:hAnsi="仿宋" w:eastAsia="仿宋" w:cs="仿宋"/>
          <w:b/>
          <w:bCs w:val="0"/>
          <w:szCs w:val="21"/>
          <w:lang w:eastAsia="zh-CN"/>
        </w:rPr>
        <w:t>消防</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）承包人应遵守《中华人民共和国消防法》，并负责其自己辖区内的消防工作。承包人应对其辖区内发生的火灾及其造成的人员伤亡和财产损失负责。</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）承包人应按《水利水电施工通用安全技术规程》（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3.5</w:t>
      </w:r>
      <w:r>
        <w:rPr>
          <w:rFonts w:hint="eastAsia" w:ascii="仿宋" w:hAnsi="仿宋" w:eastAsia="仿宋" w:cs="仿宋"/>
          <w:snapToGrid w:val="0"/>
          <w:color w:val="000000"/>
          <w:spacing w:val="-4"/>
          <w:kern w:val="0"/>
          <w:sz w:val="21"/>
          <w:szCs w:val="21"/>
          <w:lang w:val="en-US" w:eastAsia="zh-CN" w:bidi="ar"/>
        </w:rPr>
        <w:t>节的规定，建立现场消防组织，配置必要的消防专职人员和消防设备器材。消防设备的型号和功率应满足消防任务的需要。在现场配备必要的灭火器材、设置防火警示标志，保持畅通的消防通道。</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）承包人应对职工进行经常性的消防知识教育和消防安全训练，消防设备器材应经常检查和保养，使其处于良好的待命状态。</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snapToGrid w:val="0"/>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）承包人应制定经常性的消防检查制度，划分施工现场的防火责任区。承包人的消防专职人员应定期检查各施工现场，以及办公与生活区的消防安全，特别是用电安全。</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3.3.10</w:t>
      </w:r>
      <w:r>
        <w:rPr>
          <w:rFonts w:hint="eastAsia" w:ascii="仿宋" w:hAnsi="仿宋" w:eastAsia="仿宋" w:cs="仿宋"/>
          <w:b/>
          <w:bCs w:val="0"/>
          <w:szCs w:val="21"/>
          <w:lang w:eastAsia="zh-CN"/>
        </w:rPr>
        <w:t>洪水和气象灾害的防护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）每年汛前，承包人应编制防洪度汛预案，并按《水利水电工程施工通用安全技术规程》（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3.6</w:t>
      </w:r>
      <w:r>
        <w:rPr>
          <w:rFonts w:hint="eastAsia" w:ascii="仿宋" w:hAnsi="仿宋" w:eastAsia="仿宋" w:cs="仿宋"/>
          <w:snapToGrid w:val="0"/>
          <w:color w:val="000000"/>
          <w:spacing w:val="-4"/>
          <w:kern w:val="0"/>
          <w:sz w:val="21"/>
          <w:szCs w:val="21"/>
          <w:lang w:val="en-US" w:eastAsia="zh-CN" w:bidi="ar"/>
        </w:rPr>
        <w:t>节、第</w:t>
      </w:r>
      <w:r>
        <w:rPr>
          <w:rFonts w:hint="eastAsia" w:ascii="仿宋" w:hAnsi="仿宋" w:eastAsia="仿宋" w:cs="仿宋"/>
          <w:color w:val="000000"/>
          <w:spacing w:val="-4"/>
          <w:kern w:val="0"/>
          <w:sz w:val="21"/>
          <w:szCs w:val="21"/>
          <w:lang w:val="en-US" w:eastAsia="zh-CN" w:bidi="ar"/>
        </w:rPr>
        <w:t>3.7</w:t>
      </w:r>
      <w:r>
        <w:rPr>
          <w:rFonts w:hint="eastAsia" w:ascii="仿宋" w:hAnsi="仿宋" w:eastAsia="仿宋" w:cs="仿宋"/>
          <w:snapToGrid w:val="0"/>
          <w:color w:val="000000"/>
          <w:spacing w:val="-4"/>
          <w:kern w:val="0"/>
          <w:sz w:val="21"/>
          <w:szCs w:val="21"/>
          <w:lang w:val="en-US" w:eastAsia="zh-CN" w:bidi="ar"/>
        </w:rPr>
        <w:t>节的规定，制定切实可行的预防和减灾措施。</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3.3.11</w:t>
      </w:r>
      <w:r>
        <w:rPr>
          <w:rFonts w:hint="eastAsia" w:ascii="仿宋" w:hAnsi="仿宋" w:eastAsia="仿宋" w:cs="仿宋"/>
          <w:b/>
          <w:bCs w:val="0"/>
          <w:szCs w:val="21"/>
          <w:lang w:eastAsia="zh-CN"/>
        </w:rPr>
        <w:t>安全标志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）承包人应按《安全标志及其使用导则》（</w:t>
      </w:r>
      <w:r>
        <w:rPr>
          <w:rFonts w:hint="eastAsia" w:ascii="仿宋" w:hAnsi="仿宋" w:eastAsia="仿宋" w:cs="仿宋"/>
          <w:color w:val="000000"/>
          <w:spacing w:val="-4"/>
          <w:kern w:val="0"/>
          <w:sz w:val="21"/>
          <w:szCs w:val="21"/>
          <w:lang w:val="en-US" w:eastAsia="zh-CN" w:bidi="ar"/>
        </w:rPr>
        <w:t>GB 2894-2008</w:t>
      </w:r>
      <w:r>
        <w:rPr>
          <w:rFonts w:hint="eastAsia" w:ascii="仿宋" w:hAnsi="仿宋" w:eastAsia="仿宋" w:cs="仿宋"/>
          <w:snapToGrid w:val="0"/>
          <w:color w:val="000000"/>
          <w:spacing w:val="-4"/>
          <w:kern w:val="0"/>
          <w:sz w:val="21"/>
          <w:szCs w:val="21"/>
          <w:lang w:val="en-US" w:eastAsia="zh-CN" w:bidi="ar"/>
        </w:rPr>
        <w:t>）的要求，在施工区内设置一切必需的安全标志，其标志类型包括：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1）禁止标志。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2）警告标志。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3）指令标志。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4）提示标志。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）承包人应负责保护施工区内的所有标志，并按监理人指示补充或更换失效的标志。</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3.3.12</w:t>
      </w:r>
      <w:r>
        <w:rPr>
          <w:rFonts w:hint="eastAsia" w:ascii="仿宋" w:hAnsi="仿宋" w:eastAsia="仿宋" w:cs="仿宋"/>
          <w:b/>
          <w:bCs w:val="0"/>
          <w:szCs w:val="21"/>
          <w:lang w:eastAsia="zh-CN"/>
        </w:rPr>
        <w:t>施工安全监测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有关施工期的安全监测详见本技术条款第</w:t>
      </w:r>
      <w:r>
        <w:rPr>
          <w:rFonts w:hint="eastAsia" w:ascii="仿宋" w:hAnsi="仿宋" w:eastAsia="仿宋" w:cs="仿宋"/>
          <w:color w:val="000000"/>
          <w:spacing w:val="-4"/>
          <w:kern w:val="0"/>
          <w:sz w:val="21"/>
          <w:szCs w:val="21"/>
          <w:lang w:val="en-US" w:eastAsia="zh-CN" w:bidi="ar"/>
        </w:rPr>
        <w:t>25</w:t>
      </w:r>
      <w:r>
        <w:rPr>
          <w:rFonts w:hint="eastAsia" w:ascii="仿宋" w:hAnsi="仿宋" w:eastAsia="仿宋" w:cs="仿宋"/>
          <w:snapToGrid w:val="0"/>
          <w:color w:val="000000"/>
          <w:spacing w:val="-4"/>
          <w:kern w:val="0"/>
          <w:sz w:val="21"/>
          <w:szCs w:val="21"/>
          <w:lang w:val="en-US" w:eastAsia="zh-CN" w:bidi="ar"/>
        </w:rPr>
        <w:t>章。</w:t>
      </w:r>
    </w:p>
    <w:p>
      <w:pPr>
        <w:widowControl/>
        <w:spacing w:line="410" w:lineRule="exact"/>
        <w:outlineLvl w:val="9"/>
        <w:rPr>
          <w:rFonts w:hint="eastAsia" w:ascii="仿宋" w:hAnsi="仿宋" w:eastAsia="仿宋" w:cs="仿宋"/>
          <w:sz w:val="21"/>
          <w:szCs w:val="21"/>
          <w:lang w:val="en-US"/>
        </w:rPr>
      </w:pPr>
      <w:bookmarkStart w:id="473" w:name="_Toc27854"/>
      <w:bookmarkStart w:id="474" w:name="_Toc8365"/>
      <w:bookmarkStart w:id="475" w:name="_Toc17920"/>
      <w:r>
        <w:rPr>
          <w:rFonts w:hint="eastAsia" w:ascii="仿宋" w:hAnsi="仿宋" w:eastAsia="仿宋" w:cs="仿宋"/>
          <w:b/>
          <w:bCs w:val="0"/>
          <w:snapToGrid w:val="0"/>
          <w:sz w:val="21"/>
          <w:szCs w:val="21"/>
          <w:lang w:val="en-US"/>
        </w:rPr>
        <w:t>3.4</w:t>
      </w:r>
      <w:r>
        <w:rPr>
          <w:rFonts w:hint="eastAsia" w:ascii="仿宋" w:hAnsi="仿宋" w:eastAsia="仿宋" w:cs="仿宋"/>
          <w:b/>
          <w:bCs w:val="0"/>
          <w:snapToGrid w:val="0"/>
          <w:sz w:val="21"/>
          <w:szCs w:val="21"/>
          <w:lang w:eastAsia="zh-CN"/>
        </w:rPr>
        <w:t>应急救援措施</w:t>
      </w:r>
      <w:bookmarkEnd w:id="473"/>
      <w:bookmarkEnd w:id="474"/>
      <w:bookmarkEnd w:id="475"/>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3.4.1</w:t>
      </w:r>
      <w:r>
        <w:rPr>
          <w:rFonts w:hint="eastAsia" w:ascii="仿宋" w:hAnsi="仿宋" w:eastAsia="仿宋" w:cs="仿宋"/>
          <w:b/>
          <w:bCs w:val="0"/>
          <w:szCs w:val="21"/>
          <w:lang w:eastAsia="zh-CN"/>
        </w:rPr>
        <w:t>事故应急救援预案</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）承包人应制定生产安全事故的应急救援预案，应急救援预案应能随时紧急调动应对人员，救援专职人员应定期组织应急预案的演练。</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）发生事故后，承包人应按应急救援要求，配备必需的应急救援器材和设备，并及时将应急救援的措施报告提交监理人。</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3.4.2</w:t>
      </w:r>
      <w:r>
        <w:rPr>
          <w:rFonts w:hint="eastAsia" w:ascii="仿宋" w:hAnsi="仿宋" w:eastAsia="仿宋" w:cs="仿宋"/>
          <w:b/>
          <w:bCs w:val="0"/>
          <w:szCs w:val="21"/>
          <w:lang w:eastAsia="zh-CN"/>
        </w:rPr>
        <w:t>伤亡事故处理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）施工过程中，若发生施工生产人员或第三者人员的伤亡事故时，承包人应按本合同通用合同条款第</w:t>
      </w:r>
      <w:r>
        <w:rPr>
          <w:rFonts w:hint="eastAsia" w:ascii="仿宋" w:hAnsi="仿宋" w:eastAsia="仿宋" w:cs="仿宋"/>
          <w:color w:val="000000"/>
          <w:spacing w:val="-4"/>
          <w:kern w:val="0"/>
          <w:sz w:val="21"/>
          <w:szCs w:val="21"/>
          <w:lang w:val="en-US" w:eastAsia="zh-CN" w:bidi="ar"/>
        </w:rPr>
        <w:t>9.5</w:t>
      </w:r>
      <w:r>
        <w:rPr>
          <w:rFonts w:hint="eastAsia" w:ascii="仿宋" w:hAnsi="仿宋" w:eastAsia="仿宋" w:cs="仿宋"/>
          <w:snapToGrid w:val="0"/>
          <w:color w:val="000000"/>
          <w:spacing w:val="-4"/>
          <w:kern w:val="0"/>
          <w:sz w:val="21"/>
          <w:szCs w:val="21"/>
          <w:lang w:val="en-US" w:eastAsia="zh-CN" w:bidi="ar"/>
        </w:rPr>
        <w:t>款的约定，及时进行处理，并立即报告监理人。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）发生重大伤亡或特大事故时，承包人必须保护事故现场，立即报告发包人和当地政府的安全管理部门，并在当地政府的支持和协助下，按国家有关规定妥善处理好事故。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）事故处理结案后，承包人应向公众张榜告示处理事故结果。</w:t>
      </w:r>
    </w:p>
    <w:p>
      <w:pPr>
        <w:widowControl/>
        <w:numPr>
          <w:ilvl w:val="0"/>
          <w:numId w:val="0"/>
        </w:numPr>
        <w:adjustRightInd/>
        <w:snapToGrid/>
        <w:spacing w:before="0" w:beforeAutospacing="0" w:after="0" w:afterAutospacing="0" w:line="410" w:lineRule="exact"/>
        <w:ind w:left="0" w:right="0" w:firstLine="0"/>
        <w:outlineLvl w:val="9"/>
        <w:rPr>
          <w:rFonts w:hint="eastAsia" w:ascii="仿宋" w:hAnsi="仿宋" w:eastAsia="仿宋" w:cs="仿宋"/>
          <w:b/>
          <w:bCs w:val="0"/>
          <w:szCs w:val="21"/>
          <w:lang w:val="en-US"/>
        </w:rPr>
      </w:pPr>
      <w:r>
        <w:rPr>
          <w:rFonts w:hint="eastAsia" w:ascii="仿宋" w:hAnsi="仿宋" w:eastAsia="仿宋" w:cs="仿宋"/>
          <w:b/>
          <w:bCs w:val="0"/>
          <w:szCs w:val="21"/>
          <w:lang w:val="en-US"/>
        </w:rPr>
        <w:t>3.4.3</w:t>
      </w:r>
      <w:r>
        <w:rPr>
          <w:rFonts w:hint="eastAsia" w:ascii="仿宋" w:hAnsi="仿宋" w:eastAsia="仿宋" w:cs="仿宋"/>
          <w:b/>
          <w:bCs w:val="0"/>
          <w:szCs w:val="21"/>
          <w:lang w:eastAsia="zh-CN"/>
        </w:rPr>
        <w:t>预防自然灾害措施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）施工期间一旦发生洪水、或可能危及人身财产安全事故的预兆时，承包人应立即采取有效的防灾措施，确保工程人员和财产的安全。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一旦发生安全事故，承包人应立即按其安全职责分工，组织人员、设备和物资，尽快制止事故发展，及时消除隐患，划定警戒范围，并在最短时间内组织好人员、车辆和设备的疏散，避免再次发生人员伤亡和财产损失。</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pPr>
        <w:widowControl/>
        <w:numPr>
          <w:ilvl w:val="0"/>
          <w:numId w:val="0"/>
        </w:numPr>
        <w:spacing w:line="410" w:lineRule="exact"/>
        <w:outlineLvl w:val="9"/>
        <w:rPr>
          <w:rFonts w:hint="eastAsia" w:ascii="仿宋" w:hAnsi="仿宋" w:eastAsia="仿宋" w:cs="仿宋"/>
          <w:b w:val="0"/>
          <w:bCs w:val="0"/>
          <w:sz w:val="21"/>
          <w:szCs w:val="21"/>
          <w:lang w:val="en-US"/>
        </w:rPr>
      </w:pPr>
      <w:bookmarkStart w:id="476" w:name="_Toc19046"/>
      <w:bookmarkStart w:id="477" w:name="_Toc18563"/>
      <w:bookmarkStart w:id="478" w:name="_Toc13909"/>
      <w:r>
        <w:rPr>
          <w:rFonts w:hint="eastAsia" w:ascii="仿宋" w:hAnsi="仿宋" w:eastAsia="仿宋" w:cs="仿宋"/>
          <w:b/>
          <w:bCs w:val="0"/>
          <w:snapToGrid w:val="0"/>
          <w:sz w:val="21"/>
          <w:szCs w:val="21"/>
          <w:lang w:val="en-US"/>
        </w:rPr>
        <w:t xml:space="preserve">3.5  </w:t>
      </w:r>
      <w:r>
        <w:rPr>
          <w:rFonts w:hint="eastAsia" w:ascii="仿宋" w:hAnsi="仿宋" w:eastAsia="仿宋" w:cs="仿宋"/>
          <w:b/>
          <w:bCs w:val="0"/>
          <w:snapToGrid w:val="0"/>
          <w:sz w:val="21"/>
          <w:szCs w:val="21"/>
          <w:lang w:eastAsia="zh-CN"/>
        </w:rPr>
        <w:t>计量和支付</w:t>
      </w:r>
    </w:p>
    <w:bookmarkEnd w:id="476"/>
    <w:bookmarkEnd w:id="477"/>
    <w:bookmarkEnd w:id="478"/>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3.5.1 承包人按本节第</w:t>
      </w:r>
      <w:r>
        <w:rPr>
          <w:rFonts w:hint="eastAsia" w:ascii="仿宋" w:hAnsi="仿宋" w:eastAsia="仿宋" w:cs="仿宋"/>
          <w:color w:val="000000"/>
          <w:spacing w:val="-4"/>
          <w:kern w:val="0"/>
          <w:sz w:val="21"/>
          <w:szCs w:val="21"/>
          <w:lang w:val="en-US" w:eastAsia="zh-CN" w:bidi="ar"/>
        </w:rPr>
        <w:t xml:space="preserve"> 3.2 </w:t>
      </w:r>
      <w:r>
        <w:rPr>
          <w:rFonts w:hint="eastAsia" w:ascii="仿宋" w:hAnsi="仿宋" w:eastAsia="仿宋" w:cs="仿宋"/>
          <w:snapToGrid w:val="0"/>
          <w:color w:val="000000"/>
          <w:spacing w:val="-4"/>
          <w:kern w:val="0"/>
          <w:sz w:val="21"/>
          <w:szCs w:val="21"/>
          <w:lang w:val="en-US" w:eastAsia="zh-CN" w:bidi="ar"/>
        </w:rPr>
        <w:t>款、第</w:t>
      </w:r>
      <w:r>
        <w:rPr>
          <w:rFonts w:hint="eastAsia" w:ascii="仿宋" w:hAnsi="仿宋" w:eastAsia="仿宋" w:cs="仿宋"/>
          <w:color w:val="000000"/>
          <w:spacing w:val="-4"/>
          <w:kern w:val="0"/>
          <w:sz w:val="21"/>
          <w:szCs w:val="21"/>
          <w:lang w:val="en-US" w:eastAsia="zh-CN" w:bidi="ar"/>
        </w:rPr>
        <w:t xml:space="preserve"> 3.3 </w:t>
      </w:r>
      <w:r>
        <w:rPr>
          <w:rFonts w:hint="eastAsia" w:ascii="仿宋" w:hAnsi="仿宋" w:eastAsia="仿宋" w:cs="仿宋"/>
          <w:snapToGrid w:val="0"/>
          <w:color w:val="000000"/>
          <w:spacing w:val="-4"/>
          <w:kern w:val="0"/>
          <w:sz w:val="21"/>
          <w:szCs w:val="21"/>
          <w:lang w:val="en-US" w:eastAsia="zh-CN" w:bidi="ar"/>
        </w:rPr>
        <w:t>款、第</w:t>
      </w:r>
      <w:r>
        <w:rPr>
          <w:rFonts w:hint="eastAsia" w:ascii="仿宋" w:hAnsi="仿宋" w:eastAsia="仿宋" w:cs="仿宋"/>
          <w:color w:val="000000"/>
          <w:spacing w:val="-4"/>
          <w:kern w:val="0"/>
          <w:sz w:val="21"/>
          <w:szCs w:val="21"/>
          <w:lang w:val="en-US" w:eastAsia="zh-CN" w:bidi="ar"/>
        </w:rPr>
        <w:t xml:space="preserve"> 3.4 </w:t>
      </w:r>
      <w:r>
        <w:rPr>
          <w:rFonts w:hint="eastAsia" w:ascii="仿宋" w:hAnsi="仿宋" w:eastAsia="仿宋" w:cs="仿宋"/>
          <w:snapToGrid w:val="0"/>
          <w:color w:val="000000"/>
          <w:spacing w:val="-4"/>
          <w:kern w:val="0"/>
          <w:sz w:val="21"/>
          <w:szCs w:val="21"/>
          <w:lang w:val="en-US" w:eastAsia="zh-CN" w:bidi="ar"/>
        </w:rPr>
        <w:t>款要求进行的，指施工现场文明施工、安全施工所需要的各项费用，应在《工程量清单》以安全施工费用总价形式专项列报。安全施工费的使用范围按国家和浙江省水利水电工程设计概（预）算编制规定（</w:t>
      </w:r>
      <w:r>
        <w:rPr>
          <w:rFonts w:hint="eastAsia" w:ascii="仿宋" w:hAnsi="仿宋" w:eastAsia="仿宋" w:cs="仿宋"/>
          <w:color w:val="000000"/>
          <w:spacing w:val="-4"/>
          <w:kern w:val="0"/>
          <w:sz w:val="21"/>
          <w:szCs w:val="21"/>
          <w:lang w:val="en-US" w:eastAsia="zh-CN" w:bidi="ar"/>
        </w:rPr>
        <w:t>2018</w:t>
      </w:r>
      <w:r>
        <w:rPr>
          <w:rFonts w:hint="eastAsia" w:ascii="仿宋" w:hAnsi="仿宋" w:eastAsia="仿宋" w:cs="仿宋"/>
          <w:snapToGrid w:val="0"/>
          <w:color w:val="000000"/>
          <w:spacing w:val="-4"/>
          <w:kern w:val="0"/>
          <w:sz w:val="21"/>
          <w:szCs w:val="21"/>
          <w:lang w:val="en-US" w:eastAsia="zh-CN" w:bidi="ar"/>
        </w:rPr>
        <w:t>年）等有关规定执行，承包人应提出具体实施方案和预算，经监理和第三方中介机构审核，发包人批准后按方案实施进度支付。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3.5.2 承包人按合同要求完成施工期观测（包括巡视检查和现场监测）、设备维护、资料记录和整理、资料分析等工作所需的费用，包含在相应项目的单价或总价中，发包人不再另行支付。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3.5.3 施工图纸明示的永久性标志牌、闸铭牌、成品警示牌（含设计详图中所有内容，包括基础）等以个、处、块等为单位计量，由发包人按《工程量清单》相应项目有效工程量的每个、处、块等工程单价支付。</w:t>
      </w:r>
    </w:p>
    <w:p>
      <w:pPr>
        <w:widowControl/>
        <w:numPr>
          <w:ilvl w:val="4"/>
          <w:numId w:val="0"/>
        </w:numPr>
        <w:spacing w:line="410" w:lineRule="exact"/>
        <w:outlineLvl w:val="9"/>
        <w:rPr>
          <w:rFonts w:hint="eastAsia" w:ascii="仿宋" w:hAnsi="仿宋" w:eastAsia="仿宋" w:cs="仿宋"/>
          <w:b/>
          <w:bCs w:val="0"/>
          <w:snapToGrid w:val="0"/>
          <w:sz w:val="21"/>
          <w:szCs w:val="21"/>
          <w:lang w:val="en-US" w:eastAsia="zh-CN"/>
        </w:rPr>
      </w:pPr>
      <w:bookmarkStart w:id="479" w:name="_Toc28917"/>
      <w:bookmarkStart w:id="480" w:name="_Toc15433"/>
      <w:r>
        <w:rPr>
          <w:rFonts w:hint="eastAsia" w:ascii="仿宋" w:hAnsi="仿宋" w:eastAsia="仿宋" w:cs="仿宋"/>
          <w:b/>
          <w:bCs w:val="0"/>
          <w:snapToGrid w:val="0"/>
          <w:sz w:val="21"/>
          <w:szCs w:val="21"/>
          <w:lang w:val="en-US" w:eastAsia="zh-CN"/>
        </w:rPr>
        <w:t>3.6</w:t>
      </w:r>
      <w:r>
        <w:rPr>
          <w:rFonts w:hint="eastAsia" w:ascii="仿宋" w:hAnsi="仿宋" w:eastAsia="仿宋" w:cs="仿宋"/>
          <w:b/>
          <w:bCs w:val="0"/>
          <w:snapToGrid w:val="0"/>
          <w:sz w:val="21"/>
          <w:szCs w:val="21"/>
          <w:lang w:eastAsia="zh-CN"/>
        </w:rPr>
        <w:t>本招标文件中未体现的，按国家、省、市有关法律法规执行。</w:t>
      </w:r>
      <w:bookmarkEnd w:id="479"/>
      <w:bookmarkEnd w:id="480"/>
    </w:p>
    <w:p>
      <w:pPr>
        <w:pStyle w:val="5"/>
        <w:widowControl/>
        <w:spacing w:line="410" w:lineRule="exact"/>
        <w:jc w:val="center"/>
        <w:outlineLvl w:val="2"/>
        <w:rPr>
          <w:rFonts w:hint="eastAsia" w:ascii="仿宋" w:hAnsi="仿宋" w:eastAsia="仿宋" w:cs="仿宋"/>
          <w:sz w:val="24"/>
          <w:szCs w:val="24"/>
          <w:lang w:val="en-US"/>
        </w:rPr>
      </w:pPr>
      <w:bookmarkStart w:id="481" w:name="_Toc16512"/>
      <w:bookmarkStart w:id="482" w:name="_Toc22280"/>
      <w:bookmarkStart w:id="483" w:name="_Toc32761"/>
      <w:r>
        <w:rPr>
          <w:rFonts w:hint="eastAsia" w:ascii="仿宋" w:hAnsi="仿宋" w:eastAsia="仿宋" w:cs="仿宋"/>
          <w:sz w:val="24"/>
          <w:szCs w:val="24"/>
          <w:lang w:eastAsia="zh-CN"/>
        </w:rPr>
        <w:t>第</w:t>
      </w:r>
      <w:r>
        <w:rPr>
          <w:rFonts w:hint="eastAsia" w:ascii="仿宋" w:hAnsi="仿宋" w:eastAsia="仿宋" w:cs="仿宋"/>
          <w:sz w:val="24"/>
          <w:szCs w:val="24"/>
          <w:lang w:val="en-US"/>
        </w:rPr>
        <w:t>4</w:t>
      </w:r>
      <w:r>
        <w:rPr>
          <w:rFonts w:hint="eastAsia" w:ascii="仿宋" w:hAnsi="仿宋" w:eastAsia="仿宋" w:cs="仿宋"/>
          <w:sz w:val="24"/>
          <w:szCs w:val="24"/>
          <w:lang w:eastAsia="zh-CN"/>
        </w:rPr>
        <w:t>节</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环境保护和水土保持</w:t>
      </w:r>
      <w:bookmarkEnd w:id="461"/>
      <w:bookmarkEnd w:id="462"/>
      <w:bookmarkEnd w:id="463"/>
      <w:bookmarkEnd w:id="481"/>
      <w:bookmarkEnd w:id="482"/>
      <w:bookmarkEnd w:id="483"/>
    </w:p>
    <w:p>
      <w:pPr>
        <w:widowControl/>
        <w:snapToGrid w:val="0"/>
        <w:spacing w:line="410" w:lineRule="exact"/>
        <w:outlineLvl w:val="9"/>
        <w:rPr>
          <w:rFonts w:hint="eastAsia" w:ascii="仿宋" w:hAnsi="仿宋" w:eastAsia="仿宋" w:cs="仿宋"/>
          <w:b w:val="0"/>
          <w:bCs w:val="0"/>
          <w:sz w:val="21"/>
          <w:szCs w:val="21"/>
          <w:lang w:val="en-US"/>
        </w:rPr>
      </w:pPr>
      <w:bookmarkStart w:id="484" w:name="_Toc339983421"/>
      <w:bookmarkStart w:id="485" w:name="_Toc341965031"/>
      <w:bookmarkStart w:id="486" w:name="_Toc15629"/>
      <w:bookmarkStart w:id="487" w:name="_Toc336325347"/>
      <w:bookmarkStart w:id="488" w:name="_Toc25876"/>
      <w:bookmarkStart w:id="489" w:name="_Toc339224649"/>
      <w:bookmarkStart w:id="490" w:name="_Toc339482515"/>
      <w:bookmarkStart w:id="491" w:name="_Toc336255234"/>
      <w:bookmarkStart w:id="492" w:name="_Toc282782377"/>
      <w:r>
        <w:rPr>
          <w:rFonts w:hint="eastAsia" w:ascii="仿宋" w:hAnsi="仿宋" w:eastAsia="仿宋" w:cs="仿宋"/>
          <w:b/>
          <w:bCs w:val="0"/>
          <w:snapToGrid w:val="0"/>
          <w:sz w:val="21"/>
          <w:szCs w:val="21"/>
          <w:lang w:val="en-US"/>
        </w:rPr>
        <w:t xml:space="preserve">4.1 </w:t>
      </w:r>
      <w:r>
        <w:rPr>
          <w:rFonts w:hint="eastAsia" w:ascii="仿宋" w:hAnsi="仿宋" w:eastAsia="仿宋" w:cs="仿宋"/>
          <w:b/>
          <w:bCs w:val="0"/>
          <w:snapToGrid w:val="0"/>
          <w:sz w:val="21"/>
          <w:szCs w:val="21"/>
          <w:lang w:eastAsia="zh-CN"/>
        </w:rPr>
        <w:t>一般规定</w:t>
      </w:r>
      <w:bookmarkEnd w:id="484"/>
      <w:bookmarkEnd w:id="485"/>
      <w:bookmarkEnd w:id="486"/>
      <w:bookmarkEnd w:id="487"/>
      <w:bookmarkEnd w:id="488"/>
      <w:bookmarkEnd w:id="489"/>
      <w:bookmarkEnd w:id="490"/>
      <w:bookmarkEnd w:id="491"/>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4.1.1 </w:t>
      </w:r>
      <w:r>
        <w:rPr>
          <w:rFonts w:hint="eastAsia" w:ascii="仿宋" w:hAnsi="仿宋" w:eastAsia="仿宋" w:cs="仿宋"/>
          <w:b/>
          <w:bCs/>
          <w:snapToGrid w:val="0"/>
          <w:color w:val="000000"/>
          <w:sz w:val="21"/>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4.1.2 </w:t>
      </w:r>
      <w:r>
        <w:rPr>
          <w:rFonts w:hint="eastAsia" w:ascii="仿宋" w:hAnsi="仿宋" w:eastAsia="仿宋" w:cs="仿宋"/>
          <w:b/>
          <w:bCs/>
          <w:snapToGrid w:val="0"/>
          <w:color w:val="000000"/>
          <w:sz w:val="21"/>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）承包人必须遵守有关环境保护和水土保持的法律、法规和规章，并按照本合同技术条款的有关规定，做好施工区及生活区的环境保护与水土保持工作。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对本合同划定的施工场地界线附近的树木和植被必须尽力加以保护。承包人不得让有害物质（如燃料、油料、化学品、酸等，以及超过剂量的有害气体和尘埃、污水、泥土或水、弃渣等），污染施工场地及场地以外的土地和河川。</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4.1.3 </w:t>
      </w:r>
      <w:r>
        <w:rPr>
          <w:rFonts w:hint="eastAsia" w:ascii="仿宋" w:hAnsi="仿宋" w:eastAsia="仿宋" w:cs="仿宋"/>
          <w:b/>
          <w:bCs/>
          <w:snapToGrid w:val="0"/>
          <w:color w:val="000000"/>
          <w:sz w:val="21"/>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）环境保护及水土保持措施计划：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承包人在提交施工总布置设计文件的同时，提交本合同施工期的环境保护和水土保持措施计划，提交监理人批准，其内容包括（但不限于）：</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1）承包人生活区的生活用水和生活污水处理措施；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2）中承包人对生活垃圾、粪便处理措施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3）办公、生活场所清洁措施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4）施工生产废水（如隧道排水、基坑废水、混凝土生产系统废水、砂石料加工系统废水、机修废水等）处理措施；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5）施工区扬尘、粉尘、废气的处理措施；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6）施工区强光、噪声控制措施；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7）固体废弃物处理措施；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8）人群健康保护措施；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9）本工程存料场、弃渣场的挡护工程、坡面保护工程和排水工程；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10）环境风险应急措施；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11）施工辅助生产区（如混凝土系统、砂石加工系统的生产区及加工场等）、工程施工区、施工生活营地等所有场地周边的截、排水措施，开挖边坡支护措施、挡护建筑物的排水措施等；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12）施工区边坡工程的水土保护措施；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13）完工后场地清理及农田复耕和植被恢复措施。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）承包人应按监理人指示，在工程开工后</w:t>
      </w:r>
      <w:r>
        <w:rPr>
          <w:rFonts w:hint="eastAsia" w:ascii="仿宋" w:hAnsi="仿宋" w:eastAsia="仿宋" w:cs="仿宋"/>
          <w:color w:val="000000"/>
          <w:spacing w:val="-4"/>
          <w:kern w:val="0"/>
          <w:sz w:val="21"/>
          <w:szCs w:val="21"/>
          <w:lang w:val="en-US" w:eastAsia="zh-CN" w:bidi="ar"/>
        </w:rPr>
        <w:t xml:space="preserve"> 28  </w:t>
      </w:r>
      <w:r>
        <w:rPr>
          <w:rFonts w:hint="eastAsia" w:ascii="仿宋" w:hAnsi="仿宋" w:eastAsia="仿宋" w:cs="仿宋"/>
          <w:snapToGrid w:val="0"/>
          <w:color w:val="000000"/>
          <w:spacing w:val="-4"/>
          <w:kern w:val="0"/>
          <w:sz w:val="21"/>
          <w:szCs w:val="21"/>
          <w:lang w:val="en-US" w:eastAsia="zh-CN" w:bidi="ar"/>
        </w:rPr>
        <w:t>天内，将废水处理系统的设计与施工计划以及维护系统的运行措施等生产废水处理的专项报告提交监理人批准。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）验收报告和资料：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l）环境保护措施质量检查及验收报告；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2）水土保持措施的质量检查及验收报告；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3）监理人要求提供的其它资料。</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4.1.4 </w:t>
      </w:r>
      <w:r>
        <w:rPr>
          <w:rFonts w:hint="eastAsia" w:ascii="仿宋" w:hAnsi="仿宋" w:eastAsia="仿宋" w:cs="仿宋"/>
          <w:b/>
          <w:bCs/>
          <w:snapToGrid w:val="0"/>
          <w:color w:val="000000"/>
          <w:sz w:val="21"/>
          <w:szCs w:val="21"/>
          <w:lang w:eastAsia="zh-CN"/>
        </w:rPr>
        <w:t>引用的法律法规</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）《水利工程建设项目验收管理规定》（水利部第</w:t>
      </w:r>
      <w:r>
        <w:rPr>
          <w:rFonts w:hint="eastAsia" w:ascii="仿宋" w:hAnsi="仿宋" w:eastAsia="仿宋" w:cs="仿宋"/>
          <w:color w:val="000000"/>
          <w:spacing w:val="-4"/>
          <w:kern w:val="0"/>
          <w:sz w:val="21"/>
          <w:szCs w:val="21"/>
          <w:lang w:val="en-US" w:eastAsia="zh-CN" w:bidi="ar"/>
        </w:rPr>
        <w:t>30</w:t>
      </w:r>
      <w:r>
        <w:rPr>
          <w:rFonts w:hint="eastAsia" w:ascii="仿宋" w:hAnsi="仿宋" w:eastAsia="仿宋" w:cs="仿宋"/>
          <w:snapToGrid w:val="0"/>
          <w:color w:val="000000"/>
          <w:spacing w:val="-4"/>
          <w:kern w:val="0"/>
          <w:sz w:val="21"/>
          <w:szCs w:val="21"/>
          <w:lang w:val="en-US" w:eastAsia="zh-CN" w:bidi="ar"/>
        </w:rPr>
        <w:t>号令）；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）《中华人民共和国水法》；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）《中华人民共和国水污染防治法实施细则》；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）《中华人民共和国大气污染防治法》；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）《建设项目环境保护管理条例》；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）《中华人民共和国环境噪声污染防治法》；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）《中华人民共和国水污染防治法》；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）《中华人民共和国固体废</w:t>
      </w:r>
      <w:bookmarkStart w:id="754" w:name="_GoBack"/>
      <w:bookmarkEnd w:id="754"/>
      <w:r>
        <w:rPr>
          <w:rFonts w:hint="eastAsia" w:ascii="仿宋" w:hAnsi="仿宋" w:eastAsia="仿宋" w:cs="仿宋"/>
          <w:snapToGrid w:val="0"/>
          <w:color w:val="000000"/>
          <w:spacing w:val="-4"/>
          <w:kern w:val="0"/>
          <w:sz w:val="21"/>
          <w:szCs w:val="21"/>
          <w:lang w:val="en-US" w:eastAsia="zh-CN" w:bidi="ar"/>
        </w:rPr>
        <w:t>物污染环境防治法》；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）《中华人民共和国水土保持法》；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10</w:t>
      </w:r>
      <w:r>
        <w:rPr>
          <w:rFonts w:hint="eastAsia" w:ascii="仿宋" w:hAnsi="仿宋" w:eastAsia="仿宋" w:cs="仿宋"/>
          <w:snapToGrid w:val="0"/>
          <w:color w:val="000000"/>
          <w:spacing w:val="-4"/>
          <w:kern w:val="0"/>
          <w:sz w:val="21"/>
          <w:szCs w:val="21"/>
          <w:lang w:val="en-US" w:eastAsia="zh-CN" w:bidi="ar"/>
        </w:rPr>
        <w:t>）《中华人民共和国环境保护法》。</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4.1.5 </w:t>
      </w:r>
      <w:r>
        <w:rPr>
          <w:rFonts w:hint="eastAsia" w:ascii="仿宋" w:hAnsi="仿宋" w:eastAsia="仿宋" w:cs="仿宋"/>
          <w:b/>
          <w:bCs/>
          <w:snapToGrid w:val="0"/>
          <w:color w:val="000000"/>
          <w:sz w:val="21"/>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）《生活饮用水卫生标准》（</w:t>
      </w:r>
      <w:r>
        <w:rPr>
          <w:rFonts w:hint="eastAsia" w:ascii="仿宋" w:hAnsi="仿宋" w:eastAsia="仿宋" w:cs="仿宋"/>
          <w:color w:val="000000"/>
          <w:spacing w:val="-4"/>
          <w:kern w:val="0"/>
          <w:sz w:val="21"/>
          <w:szCs w:val="21"/>
          <w:lang w:val="en-US" w:eastAsia="zh-CN" w:bidi="ar"/>
        </w:rPr>
        <w:t>GB 5749-2006)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）《地表水环境质量标准》（</w:t>
      </w:r>
      <w:r>
        <w:rPr>
          <w:rFonts w:hint="eastAsia" w:ascii="仿宋" w:hAnsi="仿宋" w:eastAsia="仿宋" w:cs="仿宋"/>
          <w:color w:val="000000"/>
          <w:spacing w:val="-4"/>
          <w:kern w:val="0"/>
          <w:sz w:val="21"/>
          <w:szCs w:val="21"/>
          <w:lang w:val="en-US" w:eastAsia="zh-CN" w:bidi="ar"/>
        </w:rPr>
        <w:t>GB 3838-2002)</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）《环境空气质量标准》（</w:t>
      </w:r>
      <w:r>
        <w:rPr>
          <w:rFonts w:hint="eastAsia" w:ascii="仿宋" w:hAnsi="仿宋" w:eastAsia="仿宋" w:cs="仿宋"/>
          <w:color w:val="000000"/>
          <w:spacing w:val="-4"/>
          <w:kern w:val="0"/>
          <w:sz w:val="21"/>
          <w:szCs w:val="21"/>
          <w:lang w:val="en-US" w:eastAsia="zh-CN" w:bidi="ar"/>
        </w:rPr>
        <w:t>GB 3095-2012</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）《污水综合排放标准》</w:t>
      </w:r>
      <w:r>
        <w:rPr>
          <w:rFonts w:hint="eastAsia" w:ascii="仿宋" w:hAnsi="仿宋" w:eastAsia="仿宋" w:cs="仿宋"/>
          <w:color w:val="000000"/>
          <w:spacing w:val="-4"/>
          <w:kern w:val="0"/>
          <w:sz w:val="21"/>
          <w:szCs w:val="21"/>
          <w:lang w:val="en-US" w:eastAsia="zh-CN" w:bidi="ar"/>
        </w:rPr>
        <w:t>(GB 8978-1996)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）《大气污染物综合排放标准》（</w:t>
      </w:r>
      <w:r>
        <w:rPr>
          <w:rFonts w:hint="eastAsia" w:ascii="仿宋" w:hAnsi="仿宋" w:eastAsia="仿宋" w:cs="仿宋"/>
          <w:color w:val="000000"/>
          <w:spacing w:val="-4"/>
          <w:kern w:val="0"/>
          <w:sz w:val="21"/>
          <w:szCs w:val="21"/>
          <w:lang w:val="en-US" w:eastAsia="zh-CN" w:bidi="ar"/>
        </w:rPr>
        <w:t>GB 16297-1996)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）《建筑施工场界噪声限值》（</w:t>
      </w:r>
      <w:r>
        <w:rPr>
          <w:rFonts w:hint="eastAsia" w:ascii="仿宋" w:hAnsi="仿宋" w:eastAsia="仿宋" w:cs="仿宋"/>
          <w:color w:val="000000"/>
          <w:spacing w:val="-4"/>
          <w:kern w:val="0"/>
          <w:sz w:val="21"/>
          <w:szCs w:val="21"/>
          <w:lang w:val="en-US" w:eastAsia="zh-CN" w:bidi="ar"/>
        </w:rPr>
        <w:t>GB 12523-2011)</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）《水利水电工程施工通用安全技术规程》（</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）《水土保持监测技术规程》（</w:t>
      </w:r>
      <w:r>
        <w:rPr>
          <w:rFonts w:hint="eastAsia" w:ascii="仿宋" w:hAnsi="仿宋" w:eastAsia="仿宋" w:cs="仿宋"/>
          <w:color w:val="000000"/>
          <w:spacing w:val="-4"/>
          <w:kern w:val="0"/>
          <w:sz w:val="21"/>
          <w:szCs w:val="21"/>
          <w:lang w:val="en-US" w:eastAsia="zh-CN" w:bidi="ar"/>
        </w:rPr>
        <w:t>SL 277-2002)</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）《水环境监测规范》</w:t>
      </w:r>
      <w:r>
        <w:rPr>
          <w:rFonts w:hint="eastAsia" w:ascii="仿宋" w:hAnsi="仿宋" w:eastAsia="仿宋" w:cs="仿宋"/>
          <w:color w:val="000000"/>
          <w:spacing w:val="-4"/>
          <w:kern w:val="0"/>
          <w:sz w:val="21"/>
          <w:szCs w:val="21"/>
          <w:lang w:val="en-US" w:eastAsia="zh-CN" w:bidi="ar"/>
        </w:rPr>
        <w:t>(SL 219-2013)</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10</w:t>
      </w:r>
      <w:r>
        <w:rPr>
          <w:rFonts w:hint="eastAsia" w:ascii="仿宋" w:hAnsi="仿宋" w:eastAsia="仿宋" w:cs="仿宋"/>
          <w:snapToGrid w:val="0"/>
          <w:color w:val="000000"/>
          <w:spacing w:val="-4"/>
          <w:kern w:val="0"/>
          <w:sz w:val="21"/>
          <w:szCs w:val="21"/>
          <w:lang w:val="en-US" w:eastAsia="zh-CN" w:bidi="ar"/>
        </w:rPr>
        <w:t>）《生活垃圾卫生填埋技术规范》（</w:t>
      </w:r>
      <w:r>
        <w:rPr>
          <w:rFonts w:hint="eastAsia" w:ascii="仿宋" w:hAnsi="仿宋" w:eastAsia="仿宋" w:cs="仿宋"/>
          <w:color w:val="000000"/>
          <w:spacing w:val="-4"/>
          <w:kern w:val="0"/>
          <w:sz w:val="21"/>
          <w:szCs w:val="21"/>
          <w:lang w:val="en-US" w:eastAsia="zh-CN" w:bidi="ar"/>
        </w:rPr>
        <w:t>CJJ 17-2004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11</w:t>
      </w:r>
      <w:r>
        <w:rPr>
          <w:rFonts w:hint="eastAsia" w:ascii="仿宋" w:hAnsi="仿宋" w:eastAsia="仿宋" w:cs="仿宋"/>
          <w:snapToGrid w:val="0"/>
          <w:color w:val="000000"/>
          <w:spacing w:val="-4"/>
          <w:kern w:val="0"/>
          <w:sz w:val="21"/>
          <w:szCs w:val="21"/>
          <w:lang w:val="en-US" w:eastAsia="zh-CN" w:bidi="ar"/>
        </w:rPr>
        <w:t>）《水土保持综合治理验收规范》（</w:t>
      </w:r>
      <w:r>
        <w:rPr>
          <w:rFonts w:hint="eastAsia" w:ascii="仿宋" w:hAnsi="仿宋" w:eastAsia="仿宋" w:cs="仿宋"/>
          <w:color w:val="000000"/>
          <w:spacing w:val="-4"/>
          <w:kern w:val="0"/>
          <w:sz w:val="21"/>
          <w:szCs w:val="21"/>
          <w:lang w:val="en-US" w:eastAsia="zh-CN" w:bidi="ar"/>
        </w:rPr>
        <w:t>GB/T 15773-2008</w:t>
      </w:r>
      <w:r>
        <w:rPr>
          <w:rFonts w:hint="eastAsia" w:ascii="仿宋" w:hAnsi="仿宋" w:eastAsia="仿宋" w:cs="仿宋"/>
          <w:snapToGrid w:val="0"/>
          <w:color w:val="000000"/>
          <w:spacing w:val="-4"/>
          <w:kern w:val="0"/>
          <w:sz w:val="21"/>
          <w:szCs w:val="21"/>
          <w:lang w:val="en-US" w:eastAsia="zh-CN" w:bidi="ar"/>
        </w:rPr>
        <w:t>）。</w:t>
      </w:r>
    </w:p>
    <w:p>
      <w:pPr>
        <w:widowControl/>
        <w:snapToGrid w:val="0"/>
        <w:spacing w:line="410" w:lineRule="exact"/>
        <w:outlineLvl w:val="9"/>
        <w:rPr>
          <w:rFonts w:hint="eastAsia" w:ascii="仿宋" w:hAnsi="仿宋" w:eastAsia="仿宋" w:cs="仿宋"/>
          <w:b w:val="0"/>
          <w:bCs w:val="0"/>
          <w:sz w:val="21"/>
          <w:szCs w:val="21"/>
          <w:lang w:val="en-US"/>
        </w:rPr>
      </w:pPr>
      <w:bookmarkStart w:id="493" w:name="_Toc339983422"/>
      <w:bookmarkStart w:id="494" w:name="_Toc341965032"/>
      <w:bookmarkStart w:id="495" w:name="_Toc336325348"/>
      <w:bookmarkStart w:id="496" w:name="_Toc15792"/>
      <w:bookmarkStart w:id="497" w:name="_Toc336255235"/>
      <w:bookmarkStart w:id="498" w:name="_Toc2446"/>
      <w:bookmarkStart w:id="499" w:name="_Toc339482516"/>
      <w:bookmarkStart w:id="500" w:name="_Toc339224650"/>
      <w:r>
        <w:rPr>
          <w:rFonts w:hint="eastAsia" w:ascii="仿宋" w:hAnsi="仿宋" w:eastAsia="仿宋" w:cs="仿宋"/>
          <w:b/>
          <w:bCs w:val="0"/>
          <w:snapToGrid w:val="0"/>
          <w:sz w:val="21"/>
          <w:szCs w:val="21"/>
          <w:lang w:val="en-US"/>
        </w:rPr>
        <w:t xml:space="preserve">4.2 </w:t>
      </w:r>
      <w:r>
        <w:rPr>
          <w:rFonts w:hint="eastAsia" w:ascii="仿宋" w:hAnsi="仿宋" w:eastAsia="仿宋" w:cs="仿宋"/>
          <w:b/>
          <w:bCs w:val="0"/>
          <w:snapToGrid w:val="0"/>
          <w:sz w:val="21"/>
          <w:szCs w:val="21"/>
          <w:lang w:eastAsia="zh-CN"/>
        </w:rPr>
        <w:t>施工环境保护</w:t>
      </w:r>
      <w:bookmarkEnd w:id="493"/>
      <w:bookmarkEnd w:id="494"/>
      <w:bookmarkEnd w:id="495"/>
      <w:bookmarkEnd w:id="496"/>
      <w:bookmarkEnd w:id="497"/>
      <w:bookmarkEnd w:id="498"/>
      <w:bookmarkEnd w:id="499"/>
      <w:bookmarkEnd w:id="500"/>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4.2.1 </w:t>
      </w:r>
      <w:r>
        <w:rPr>
          <w:rFonts w:hint="eastAsia" w:ascii="仿宋" w:hAnsi="仿宋" w:eastAsia="仿宋" w:cs="仿宋"/>
          <w:b/>
          <w:bCs/>
          <w:snapToGrid w:val="0"/>
          <w:color w:val="000000"/>
          <w:sz w:val="21"/>
          <w:szCs w:val="21"/>
          <w:lang w:eastAsia="zh-CN"/>
        </w:rPr>
        <w:t>生活供水及生活废水处理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）饮用水水质应符合</w:t>
      </w:r>
      <w:r>
        <w:rPr>
          <w:rFonts w:hint="eastAsia" w:ascii="仿宋" w:hAnsi="仿宋" w:eastAsia="仿宋" w:cs="仿宋"/>
          <w:color w:val="000000"/>
          <w:spacing w:val="-4"/>
          <w:kern w:val="0"/>
          <w:sz w:val="21"/>
          <w:szCs w:val="21"/>
          <w:lang w:val="en-US" w:eastAsia="zh-CN" w:bidi="ar"/>
        </w:rPr>
        <w:t>GB 5749-2006</w:t>
      </w:r>
      <w:r>
        <w:rPr>
          <w:rFonts w:hint="eastAsia" w:ascii="仿宋" w:hAnsi="仿宋" w:eastAsia="仿宋" w:cs="仿宋"/>
          <w:snapToGrid w:val="0"/>
          <w:color w:val="000000"/>
          <w:spacing w:val="-4"/>
          <w:kern w:val="0"/>
          <w:sz w:val="21"/>
          <w:szCs w:val="21"/>
          <w:lang w:val="en-US" w:eastAsia="zh-CN" w:bidi="ar"/>
        </w:rPr>
        <w:t>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）处理后的废水水质应符合受纳水体环境功能区规划规定的排放要求，或应遵守</w:t>
      </w:r>
      <w:r>
        <w:rPr>
          <w:rFonts w:hint="eastAsia" w:ascii="仿宋" w:hAnsi="仿宋" w:eastAsia="仿宋" w:cs="仿宋"/>
          <w:color w:val="000000"/>
          <w:spacing w:val="-4"/>
          <w:kern w:val="0"/>
          <w:sz w:val="21"/>
          <w:szCs w:val="21"/>
          <w:lang w:val="en-US" w:eastAsia="zh-CN" w:bidi="ar"/>
        </w:rPr>
        <w:t>GB 8978-1996</w:t>
      </w:r>
      <w:r>
        <w:rPr>
          <w:rFonts w:hint="eastAsia" w:ascii="仿宋" w:hAnsi="仿宋" w:eastAsia="仿宋" w:cs="仿宋"/>
          <w:snapToGrid w:val="0"/>
          <w:color w:val="000000"/>
          <w:spacing w:val="-4"/>
          <w:kern w:val="0"/>
          <w:sz w:val="21"/>
          <w:szCs w:val="21"/>
          <w:lang w:val="en-US" w:eastAsia="zh-CN" w:bidi="ar"/>
        </w:rPr>
        <w:t>的规定，不得将未处理的生活污水直接或间接排入河流水体中，或造成生活供水系统的污染。</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4.2.2 </w:t>
      </w:r>
      <w:r>
        <w:rPr>
          <w:rFonts w:hint="eastAsia" w:ascii="仿宋" w:hAnsi="仿宋" w:eastAsia="仿宋" w:cs="仿宋"/>
          <w:b/>
          <w:bCs/>
          <w:snapToGrid w:val="0"/>
          <w:color w:val="000000"/>
          <w:sz w:val="21"/>
          <w:szCs w:val="21"/>
          <w:lang w:eastAsia="zh-CN"/>
        </w:rPr>
        <w:t>生产废水处理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）基坑排水的排放口位置尽可能设置在靠近河流中的流速较大处，以尽量满足水质保护要求。基坑的经常性排水，应在基坑排水末端设沉淀池，排水量视沉淀池水的浑浊程度而定，做到蓄浑排清。尽量控制水体</w:t>
      </w:r>
      <w:r>
        <w:rPr>
          <w:rFonts w:hint="eastAsia" w:ascii="仿宋" w:hAnsi="仿宋" w:eastAsia="仿宋" w:cs="仿宋"/>
          <w:color w:val="000000"/>
          <w:spacing w:val="-4"/>
          <w:kern w:val="0"/>
          <w:sz w:val="21"/>
          <w:szCs w:val="21"/>
          <w:lang w:val="en-US" w:eastAsia="zh-CN" w:bidi="ar"/>
        </w:rPr>
        <w:t>pH</w:t>
      </w:r>
      <w:r>
        <w:rPr>
          <w:rFonts w:hint="eastAsia" w:ascii="仿宋" w:hAnsi="仿宋" w:eastAsia="仿宋" w:cs="仿宋"/>
          <w:snapToGrid w:val="0"/>
          <w:color w:val="000000"/>
          <w:spacing w:val="-4"/>
          <w:kern w:val="0"/>
          <w:sz w:val="21"/>
          <w:szCs w:val="21"/>
          <w:lang w:val="en-US" w:eastAsia="zh-CN" w:bidi="ar"/>
        </w:rPr>
        <w:t>值接近中性时排放。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）、混凝土生产及其它辅助生产系统等的废水处理应实行雨污分流，建立完善的废水处理系统，将各生产系统经常性排放的废水统一收集处理。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）废水处理系统排出的污泥需进行必要的脱水（或沉淀）处理后，运至指定的弃渣场堆存。防止污泥进入排水系统或排入河道。</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）机修及汽修系统的废水收集、处理系统应建立专用的废水收集管道，对含油较高的机修废水应选用成套油水分离设备进行油水分离，不得任意设置未经处理的废水排污口。</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）混凝土浇筑面的冲洗、冲毛废水，以及灌浆工作面冲洗岩粉的污水和废弃浆液应由专设的沟道集中排放，严禁污水漫流。</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4.2.3 </w:t>
      </w:r>
      <w:r>
        <w:rPr>
          <w:rFonts w:hint="eastAsia" w:ascii="仿宋" w:hAnsi="仿宋" w:eastAsia="仿宋" w:cs="仿宋"/>
          <w:b/>
          <w:bCs/>
          <w:snapToGrid w:val="0"/>
          <w:color w:val="000000"/>
          <w:sz w:val="21"/>
          <w:szCs w:val="21"/>
          <w:lang w:eastAsia="zh-CN"/>
        </w:rPr>
        <w:t>施工区粉尘控制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）承包人应根据施工设备类型和施工方法制定除尘实施细则，提交监理人批准。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）施工过程中，承包人应会同监理人根据批准的除尘实施细则，随时进行除尘措施的检查和检测。检查和检测记录应提交监理人。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）施工期间，承包人应根据工程所在区域环境空气功能区划要求，保证施工场界及敏感受体附近空气中允许粉尘浓度限值控制在</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表</w:t>
      </w:r>
      <w:r>
        <w:rPr>
          <w:rFonts w:hint="eastAsia" w:ascii="仿宋" w:hAnsi="仿宋" w:eastAsia="仿宋" w:cs="仿宋"/>
          <w:color w:val="000000"/>
          <w:spacing w:val="-4"/>
          <w:kern w:val="0"/>
          <w:sz w:val="21"/>
          <w:szCs w:val="21"/>
          <w:lang w:val="en-US" w:eastAsia="zh-CN" w:bidi="ar"/>
        </w:rPr>
        <w:t>3.4.2</w:t>
      </w:r>
      <w:r>
        <w:rPr>
          <w:rFonts w:hint="eastAsia" w:ascii="仿宋" w:hAnsi="仿宋" w:eastAsia="仿宋" w:cs="仿宋"/>
          <w:snapToGrid w:val="0"/>
          <w:color w:val="000000"/>
          <w:spacing w:val="-4"/>
          <w:kern w:val="0"/>
          <w:sz w:val="21"/>
          <w:szCs w:val="21"/>
          <w:lang w:val="en-US" w:eastAsia="zh-CN" w:bidi="ar"/>
        </w:rPr>
        <w:t>规定范围内。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）承包人制定的除尘措施，应遵守</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3.4.3</w:t>
      </w:r>
      <w:r>
        <w:rPr>
          <w:rFonts w:hint="eastAsia" w:ascii="仿宋" w:hAnsi="仿宋" w:eastAsia="仿宋" w:cs="仿宋"/>
          <w:snapToGrid w:val="0"/>
          <w:color w:val="000000"/>
          <w:spacing w:val="-4"/>
          <w:kern w:val="0"/>
          <w:sz w:val="21"/>
          <w:szCs w:val="21"/>
          <w:lang w:val="en-US" w:eastAsia="zh-CN" w:bidi="ar"/>
        </w:rPr>
        <w:t>条的有关规定外，还应做到：</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1）施工期间，除尘设备应与生产设备同时运行，并保持良好运行状态；</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2）选用低尘工艺，钻孔要安装除尘装置；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3）混凝土系统配置除尘装置，及时更换和修理无法运行的除尘设备；</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4）承包人不得任意安装和使用对空气可能产生污染的锅炉、炉具，以及使用易产生烟尘或其它空气污染物的燃料；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5）散装水泥、粉煤灰、磷矿渣粉应由封闭系统从罐车卸载到储存罐，所有出口应配有袋式过滤器；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6）承包人应经常清扫施工场地和道路，向多尘工地和路面充分洒水；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7）施工场地内应限制卡车、推土机等的车速以减少扬尘；运输可能产生粉尘物料的敞篷运输车，其车厢两侧及尾部均应配备挡板。运输粉尘物料应用干净的雨布加以遮盖；</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4.2.4 </w:t>
      </w:r>
      <w:r>
        <w:rPr>
          <w:rFonts w:hint="eastAsia" w:ascii="仿宋" w:hAnsi="仿宋" w:eastAsia="仿宋" w:cs="仿宋"/>
          <w:b/>
          <w:bCs/>
          <w:snapToGrid w:val="0"/>
          <w:color w:val="000000"/>
          <w:sz w:val="21"/>
          <w:szCs w:val="21"/>
          <w:lang w:eastAsia="zh-CN"/>
        </w:rPr>
        <w:t>施工区噪声污染控制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）施工过程中，承包人应会同监理人根据批准的降低噪声的措施，对施工场地进行噪声的检查和监测，检查和监测记录应提交监理人。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）施工期间，承包人应按</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3.4.4</w:t>
      </w:r>
      <w:r>
        <w:rPr>
          <w:rFonts w:hint="eastAsia" w:ascii="仿宋" w:hAnsi="仿宋" w:eastAsia="仿宋" w:cs="仿宋"/>
          <w:snapToGrid w:val="0"/>
          <w:color w:val="000000"/>
          <w:spacing w:val="-4"/>
          <w:kern w:val="0"/>
          <w:sz w:val="21"/>
          <w:szCs w:val="21"/>
          <w:lang w:val="en-US" w:eastAsia="zh-CN" w:bidi="ar"/>
        </w:rPr>
        <w:t>条的规定，控制生产车间和作业场所地点噪声级卫生限值。</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）生活区噪声声级的限值应遵守</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表</w:t>
      </w:r>
      <w:r>
        <w:rPr>
          <w:rFonts w:hint="eastAsia" w:ascii="仿宋" w:hAnsi="仿宋" w:eastAsia="仿宋" w:cs="仿宋"/>
          <w:color w:val="000000"/>
          <w:spacing w:val="-4"/>
          <w:kern w:val="0"/>
          <w:sz w:val="21"/>
          <w:szCs w:val="21"/>
          <w:lang w:val="en-US" w:eastAsia="zh-CN" w:bidi="ar"/>
        </w:rPr>
        <w:t>3.2.8</w:t>
      </w:r>
      <w:r>
        <w:rPr>
          <w:rFonts w:hint="eastAsia" w:ascii="仿宋" w:hAnsi="仿宋" w:eastAsia="仿宋" w:cs="仿宋"/>
          <w:snapToGrid w:val="0"/>
          <w:color w:val="000000"/>
          <w:spacing w:val="-4"/>
          <w:kern w:val="0"/>
          <w:sz w:val="21"/>
          <w:szCs w:val="21"/>
          <w:lang w:val="en-US" w:eastAsia="zh-CN" w:bidi="ar"/>
        </w:rPr>
        <w:t>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4.2.5 </w:t>
      </w:r>
      <w:r>
        <w:rPr>
          <w:rFonts w:hint="eastAsia" w:ascii="仿宋" w:hAnsi="仿宋" w:eastAsia="仿宋" w:cs="仿宋"/>
          <w:b/>
          <w:bCs/>
          <w:snapToGrid w:val="0"/>
          <w:color w:val="000000"/>
          <w:sz w:val="21"/>
          <w:szCs w:val="21"/>
          <w:lang w:eastAsia="zh-CN"/>
        </w:rPr>
        <w:t>固体废弃物处理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）承包人应负责对其施工场地以及生活区范围内的生产和生活垃圾进行清运填埋，并应设置必要的生活卫生设施，及时清扫生活垃圾，统一运至指定地点。</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）生产垃圾中的金属类废品，应由承包人负责回收利用。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）承包人应按指定的渣场弃渣，弃渣场应采取碾压、挡护或绿化等措施进行处理。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）对施工中难以避免滑入河道的渣土、因施工造成的场地塌滑与泥沙漫流等问题，应根据监理人指示和地方环境保护部门要求，采取合理措施进行处理。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）废弃混凝土应运至专设的弃料场，不得在施工场地内任意弃置。</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4.2.6 </w:t>
      </w:r>
      <w:r>
        <w:rPr>
          <w:rFonts w:hint="eastAsia" w:ascii="仿宋" w:hAnsi="仿宋" w:eastAsia="仿宋" w:cs="仿宋"/>
          <w:b/>
          <w:bCs/>
          <w:snapToGrid w:val="0"/>
          <w:color w:val="000000"/>
          <w:sz w:val="21"/>
          <w:szCs w:val="21"/>
          <w:lang w:eastAsia="zh-CN"/>
        </w:rPr>
        <w:t>有毒有害物质和危险品的管理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有毒有害物质和危险品的管理应遵守</w:t>
      </w:r>
      <w:r>
        <w:rPr>
          <w:rFonts w:hint="eastAsia" w:ascii="仿宋" w:hAnsi="仿宋" w:eastAsia="仿宋" w:cs="仿宋"/>
          <w:color w:val="000000"/>
          <w:spacing w:val="-4"/>
          <w:kern w:val="0"/>
          <w:sz w:val="21"/>
          <w:szCs w:val="21"/>
          <w:lang w:val="en-US" w:eastAsia="zh-CN" w:bidi="ar"/>
        </w:rPr>
        <w:t>SL 398-2007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11.3.1</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11.3.2</w:t>
      </w:r>
      <w:r>
        <w:rPr>
          <w:rFonts w:hint="eastAsia" w:ascii="仿宋" w:hAnsi="仿宋" w:eastAsia="仿宋" w:cs="仿宋"/>
          <w:snapToGrid w:val="0"/>
          <w:color w:val="000000"/>
          <w:spacing w:val="-4"/>
          <w:kern w:val="0"/>
          <w:sz w:val="21"/>
          <w:szCs w:val="21"/>
          <w:lang w:val="en-US" w:eastAsia="zh-CN" w:bidi="ar"/>
        </w:rPr>
        <w:t>条的规定。</w:t>
      </w:r>
    </w:p>
    <w:p>
      <w:pPr>
        <w:widowControl/>
        <w:snapToGrid w:val="0"/>
        <w:spacing w:line="410" w:lineRule="exact"/>
        <w:outlineLvl w:val="9"/>
        <w:rPr>
          <w:rFonts w:hint="eastAsia" w:ascii="仿宋" w:hAnsi="仿宋" w:eastAsia="仿宋" w:cs="仿宋"/>
          <w:b w:val="0"/>
          <w:bCs w:val="0"/>
          <w:sz w:val="21"/>
          <w:szCs w:val="21"/>
          <w:lang w:val="en-US"/>
        </w:rPr>
      </w:pPr>
      <w:bookmarkStart w:id="501" w:name="_Toc339224651"/>
      <w:bookmarkStart w:id="502" w:name="_Toc336325349"/>
      <w:bookmarkStart w:id="503" w:name="_Toc339983423"/>
      <w:bookmarkStart w:id="504" w:name="_Toc4803"/>
      <w:bookmarkStart w:id="505" w:name="_Toc336255236"/>
      <w:bookmarkStart w:id="506" w:name="_Toc341965033"/>
      <w:bookmarkStart w:id="507" w:name="_Toc4737"/>
      <w:bookmarkStart w:id="508" w:name="_Toc339482517"/>
      <w:r>
        <w:rPr>
          <w:rFonts w:hint="eastAsia" w:ascii="仿宋" w:hAnsi="仿宋" w:eastAsia="仿宋" w:cs="仿宋"/>
          <w:b/>
          <w:bCs w:val="0"/>
          <w:snapToGrid w:val="0"/>
          <w:sz w:val="21"/>
          <w:szCs w:val="21"/>
          <w:lang w:val="en-US"/>
        </w:rPr>
        <w:t xml:space="preserve">4.3 </w:t>
      </w:r>
      <w:r>
        <w:rPr>
          <w:rFonts w:hint="eastAsia" w:ascii="仿宋" w:hAnsi="仿宋" w:eastAsia="仿宋" w:cs="仿宋"/>
          <w:b/>
          <w:bCs w:val="0"/>
          <w:snapToGrid w:val="0"/>
          <w:sz w:val="21"/>
          <w:szCs w:val="21"/>
          <w:lang w:eastAsia="zh-CN"/>
        </w:rPr>
        <w:t>生态环境保护</w:t>
      </w:r>
      <w:bookmarkEnd w:id="501"/>
      <w:bookmarkEnd w:id="502"/>
      <w:bookmarkEnd w:id="503"/>
      <w:bookmarkEnd w:id="504"/>
      <w:bookmarkEnd w:id="505"/>
      <w:bookmarkEnd w:id="506"/>
      <w:bookmarkEnd w:id="507"/>
      <w:bookmarkEnd w:id="508"/>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4.3.1 </w:t>
      </w:r>
      <w:r>
        <w:rPr>
          <w:rFonts w:hint="eastAsia" w:ascii="仿宋" w:hAnsi="仿宋" w:eastAsia="仿宋" w:cs="仿宋"/>
          <w:b/>
          <w:bCs/>
          <w:snapToGrid w:val="0"/>
          <w:color w:val="000000"/>
          <w:sz w:val="21"/>
          <w:szCs w:val="21"/>
          <w:lang w:eastAsia="zh-CN"/>
        </w:rPr>
        <w:t>陆生动植物及资源保护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）承包人因工程施工需要在施工场地范围内进行砍树、清除表土和草皮时，必须按环境保护主管部门和监理人批准的环境保护规划要求进行。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）承包人在施工场地内发现国家保护级的鸟巢、受保护动物和巢穴，应按国家的有关规定妥善保护。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）承包人在施工区附近的水域，发现受保护的鱼类应立即报告监理人，并按国家有关规定处理。严禁在施工区以外的保护林区捕猎野生动物。</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4.3.2 </w:t>
      </w:r>
      <w:r>
        <w:rPr>
          <w:rFonts w:hint="eastAsia" w:ascii="仿宋" w:hAnsi="仿宋" w:eastAsia="仿宋" w:cs="仿宋"/>
          <w:b/>
          <w:bCs/>
          <w:snapToGrid w:val="0"/>
          <w:color w:val="000000"/>
          <w:sz w:val="21"/>
          <w:szCs w:val="21"/>
          <w:lang w:eastAsia="zh-CN"/>
        </w:rPr>
        <w:t>景观与视觉保护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）施工期间，承包人应负责保护好施工场地附近的风景区、自然保护区及温泉等的景观免受工程施工的影响。</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）承包人应做好生活营地周围的绿化和美化工作，保护生态，改善生活环境。修建的各项临时设施应尽可能与周围环境协调。</w:t>
      </w:r>
    </w:p>
    <w:p>
      <w:pPr>
        <w:widowControl/>
        <w:snapToGrid w:val="0"/>
        <w:spacing w:line="410" w:lineRule="exact"/>
        <w:outlineLvl w:val="9"/>
        <w:rPr>
          <w:rFonts w:hint="eastAsia" w:ascii="仿宋" w:hAnsi="仿宋" w:eastAsia="仿宋" w:cs="仿宋"/>
          <w:b w:val="0"/>
          <w:bCs w:val="0"/>
          <w:sz w:val="21"/>
          <w:szCs w:val="21"/>
          <w:lang w:val="en-US"/>
        </w:rPr>
      </w:pPr>
      <w:bookmarkStart w:id="509" w:name="_Toc21191"/>
      <w:bookmarkStart w:id="510" w:name="_Toc339482518"/>
      <w:bookmarkStart w:id="511" w:name="_Toc336325350"/>
      <w:bookmarkStart w:id="512" w:name="_Toc339224652"/>
      <w:bookmarkStart w:id="513" w:name="_Toc19828"/>
      <w:bookmarkStart w:id="514" w:name="_Toc339983424"/>
      <w:bookmarkStart w:id="515" w:name="_Toc341965034"/>
      <w:bookmarkStart w:id="516" w:name="_Toc336255237"/>
      <w:r>
        <w:rPr>
          <w:rFonts w:hint="eastAsia" w:ascii="仿宋" w:hAnsi="仿宋" w:eastAsia="仿宋" w:cs="仿宋"/>
          <w:b/>
          <w:bCs w:val="0"/>
          <w:snapToGrid w:val="0"/>
          <w:sz w:val="21"/>
          <w:szCs w:val="21"/>
          <w:lang w:val="en-US"/>
        </w:rPr>
        <w:t xml:space="preserve">4.4 </w:t>
      </w:r>
      <w:r>
        <w:rPr>
          <w:rFonts w:hint="eastAsia" w:ascii="仿宋" w:hAnsi="仿宋" w:eastAsia="仿宋" w:cs="仿宋"/>
          <w:b/>
          <w:bCs w:val="0"/>
          <w:snapToGrid w:val="0"/>
          <w:sz w:val="21"/>
          <w:szCs w:val="21"/>
          <w:lang w:eastAsia="zh-CN"/>
        </w:rPr>
        <w:t>水土保持</w:t>
      </w:r>
      <w:bookmarkEnd w:id="509"/>
      <w:bookmarkEnd w:id="510"/>
      <w:bookmarkEnd w:id="511"/>
      <w:bookmarkEnd w:id="512"/>
      <w:bookmarkEnd w:id="513"/>
      <w:bookmarkEnd w:id="514"/>
      <w:bookmarkEnd w:id="515"/>
      <w:bookmarkEnd w:id="516"/>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4.4.1 </w:t>
      </w:r>
      <w:r>
        <w:rPr>
          <w:rFonts w:hint="eastAsia" w:ascii="仿宋" w:hAnsi="仿宋" w:eastAsia="仿宋" w:cs="仿宋"/>
          <w:b/>
          <w:bCs/>
          <w:snapToGrid w:val="0"/>
          <w:color w:val="000000"/>
          <w:sz w:val="21"/>
          <w:szCs w:val="21"/>
          <w:lang w:eastAsia="zh-CN"/>
        </w:rPr>
        <w:t>执行水土保持措施计划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承包人应按监理人批准的水土保持措施计划，负责实施本合同责任范围内（包括施工开挖的场地、生活区、施工道路和渣场等）的水土保持措施，并在工程结束后，按合同要求进行场地清理和整治。</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4.4.2 </w:t>
      </w:r>
      <w:r>
        <w:rPr>
          <w:rFonts w:hint="eastAsia" w:ascii="仿宋" w:hAnsi="仿宋" w:eastAsia="仿宋" w:cs="仿宋"/>
          <w:b/>
          <w:bCs/>
          <w:snapToGrid w:val="0"/>
          <w:color w:val="000000"/>
          <w:sz w:val="21"/>
          <w:szCs w:val="21"/>
          <w:lang w:eastAsia="zh-CN"/>
        </w:rPr>
        <w:t>做好水土保持工程措施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）承包人应做好场内道路上下边坡水土流失的防治工程措施；施工场地应设置完善的排水系统，防止降雨径流对施工场地和渣场的冲刷。</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）承包人应按监理人批准的水土保持工程措施，做好料场、渣场的挡护、排水等工程措施和植物种植保护措施，并负责料场和渣场施工期的维护管理工作。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）承包人应选择不易受径流冲刷侵蚀的场地堆放开挖料和弃渣，并在其堆放场地周边修建临时排水沟引排周边汇水。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）承包人应保护施工场地周边的林草和水土保持设施（包括水库、渠、塘坝、梯田和拦渣坝等），避免或减少由于施工造成的水土流失。</w:t>
      </w:r>
    </w:p>
    <w:p>
      <w:pPr>
        <w:widowControl/>
        <w:snapToGrid w:val="0"/>
        <w:spacing w:line="410" w:lineRule="exact"/>
        <w:outlineLvl w:val="9"/>
        <w:rPr>
          <w:rFonts w:hint="eastAsia" w:ascii="仿宋" w:hAnsi="仿宋" w:eastAsia="仿宋" w:cs="仿宋"/>
          <w:b w:val="0"/>
          <w:bCs w:val="0"/>
          <w:sz w:val="21"/>
          <w:szCs w:val="21"/>
          <w:lang w:val="en-US"/>
        </w:rPr>
      </w:pPr>
      <w:bookmarkStart w:id="517" w:name="_Toc339983425"/>
      <w:bookmarkStart w:id="518" w:name="_Toc341965035"/>
      <w:bookmarkStart w:id="519" w:name="_Toc336325351"/>
      <w:bookmarkStart w:id="520" w:name="_Toc336255238"/>
      <w:bookmarkStart w:id="521" w:name="_Toc30629"/>
      <w:bookmarkStart w:id="522" w:name="_Toc339224653"/>
      <w:bookmarkStart w:id="523" w:name="_Toc339482519"/>
      <w:bookmarkStart w:id="524" w:name="_Toc308"/>
      <w:r>
        <w:rPr>
          <w:rFonts w:hint="eastAsia" w:ascii="仿宋" w:hAnsi="仿宋" w:eastAsia="仿宋" w:cs="仿宋"/>
          <w:b/>
          <w:bCs w:val="0"/>
          <w:snapToGrid w:val="0"/>
          <w:sz w:val="21"/>
          <w:szCs w:val="21"/>
          <w:lang w:val="en-US"/>
        </w:rPr>
        <w:t xml:space="preserve">4.5 </w:t>
      </w:r>
      <w:r>
        <w:rPr>
          <w:rFonts w:hint="eastAsia" w:ascii="仿宋" w:hAnsi="仿宋" w:eastAsia="仿宋" w:cs="仿宋"/>
          <w:b/>
          <w:bCs w:val="0"/>
          <w:snapToGrid w:val="0"/>
          <w:sz w:val="21"/>
          <w:szCs w:val="21"/>
          <w:lang w:eastAsia="zh-CN"/>
        </w:rPr>
        <w:t>环境清理</w:t>
      </w:r>
      <w:bookmarkEnd w:id="517"/>
      <w:bookmarkEnd w:id="518"/>
      <w:bookmarkEnd w:id="519"/>
      <w:bookmarkEnd w:id="520"/>
      <w:bookmarkEnd w:id="521"/>
      <w:bookmarkEnd w:id="522"/>
      <w:bookmarkEnd w:id="523"/>
      <w:bookmarkEnd w:id="524"/>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4.5.1 </w:t>
      </w:r>
      <w:r>
        <w:rPr>
          <w:rFonts w:hint="eastAsia" w:ascii="仿宋" w:hAnsi="仿宋" w:eastAsia="仿宋" w:cs="仿宋"/>
          <w:b/>
          <w:bCs/>
          <w:snapToGrid w:val="0"/>
          <w:color w:val="000000"/>
          <w:sz w:val="21"/>
          <w:szCs w:val="21"/>
          <w:lang w:eastAsia="zh-CN"/>
        </w:rPr>
        <w:t>环境清理措施计划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承包人应按监理人指示，在工程基本完工后，制定一份环境清理措施计划，提交监理人批准，其内容应包括：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）环境清理范围（包括本合同施工场地及施工场地以外遭受施工损坏的地区）；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）环境保护辅助工程设施；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）植被种植措施。</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4.5.2 </w:t>
      </w:r>
      <w:r>
        <w:rPr>
          <w:rFonts w:hint="eastAsia" w:ascii="仿宋" w:hAnsi="仿宋" w:eastAsia="仿宋" w:cs="仿宋"/>
          <w:b/>
          <w:bCs/>
          <w:snapToGrid w:val="0"/>
          <w:color w:val="000000"/>
          <w:sz w:val="21"/>
          <w:szCs w:val="21"/>
          <w:lang w:eastAsia="zh-CN"/>
        </w:rPr>
        <w:t>环境清理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）在每一施工作业区施工结束后，承包人应及时拆除各种临时建筑结构和各种临时设施（包括已废弃的沉淀池和临时挡洪设施等）。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）完工后，承包人应按计划将所有材料和设备撤离现场，工地范围内废弃的材料、设备及其它生产垃圾应按环境规划要求和（或）监理人指示的方式处理。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）对防治范围内的排水沟道、挡护措施等永久性水土保持设施，应在撤离前进行疏通和修整。按合同要求拆除和撤离的其它设施和结构应及时清理出场。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）承包人应有责任保证其种植的林草按</w:t>
      </w:r>
      <w:r>
        <w:rPr>
          <w:rFonts w:hint="eastAsia" w:ascii="仿宋" w:hAnsi="仿宋" w:eastAsia="仿宋" w:cs="仿宋"/>
          <w:color w:val="000000"/>
          <w:spacing w:val="-4"/>
          <w:kern w:val="0"/>
          <w:sz w:val="21"/>
          <w:szCs w:val="21"/>
          <w:lang w:val="en-US" w:eastAsia="zh-CN" w:bidi="ar"/>
        </w:rPr>
        <w:t>SL 277-2002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7.2.2</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款规定的“林草恢复期”内成活。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）占用耕地的料场，应在开采前将剥离的耕植土妥善堆存保管，完工后将其返还摊铺，还田复耕。</w:t>
      </w:r>
    </w:p>
    <w:p>
      <w:pPr>
        <w:widowControl/>
        <w:snapToGrid w:val="0"/>
        <w:spacing w:line="410" w:lineRule="exact"/>
        <w:outlineLvl w:val="9"/>
        <w:rPr>
          <w:rFonts w:hint="eastAsia" w:ascii="仿宋" w:hAnsi="仿宋" w:eastAsia="仿宋" w:cs="仿宋"/>
          <w:b w:val="0"/>
          <w:bCs w:val="0"/>
          <w:sz w:val="21"/>
          <w:szCs w:val="21"/>
          <w:lang w:val="en-US"/>
        </w:rPr>
      </w:pPr>
      <w:bookmarkStart w:id="525" w:name="_Toc339482520"/>
      <w:bookmarkStart w:id="526" w:name="_Toc26100"/>
      <w:bookmarkStart w:id="527" w:name="_Toc339983426"/>
      <w:bookmarkStart w:id="528" w:name="_Toc4771"/>
      <w:bookmarkStart w:id="529" w:name="_Toc341965036"/>
      <w:bookmarkStart w:id="530" w:name="_Toc339224654"/>
      <w:bookmarkStart w:id="531" w:name="_Toc336325352"/>
      <w:bookmarkStart w:id="532" w:name="_Toc336255239"/>
      <w:r>
        <w:rPr>
          <w:rFonts w:hint="eastAsia" w:ascii="仿宋" w:hAnsi="仿宋" w:eastAsia="仿宋" w:cs="仿宋"/>
          <w:b/>
          <w:bCs w:val="0"/>
          <w:snapToGrid w:val="0"/>
          <w:sz w:val="21"/>
          <w:szCs w:val="21"/>
          <w:lang w:val="en-US"/>
        </w:rPr>
        <w:t xml:space="preserve">4.6 </w:t>
      </w:r>
      <w:r>
        <w:rPr>
          <w:rFonts w:hint="eastAsia" w:ascii="仿宋" w:hAnsi="仿宋" w:eastAsia="仿宋" w:cs="仿宋"/>
          <w:b/>
          <w:bCs w:val="0"/>
          <w:snapToGrid w:val="0"/>
          <w:sz w:val="21"/>
          <w:szCs w:val="21"/>
          <w:lang w:eastAsia="zh-CN"/>
        </w:rPr>
        <w:t>环境保护工程的验收</w:t>
      </w:r>
      <w:bookmarkEnd w:id="525"/>
      <w:bookmarkEnd w:id="526"/>
      <w:bookmarkEnd w:id="527"/>
      <w:bookmarkEnd w:id="528"/>
      <w:bookmarkEnd w:id="529"/>
      <w:bookmarkEnd w:id="530"/>
      <w:bookmarkEnd w:id="531"/>
      <w:bookmarkEnd w:id="532"/>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4.6.1 </w:t>
      </w:r>
      <w:r>
        <w:rPr>
          <w:rFonts w:hint="eastAsia" w:ascii="仿宋" w:hAnsi="仿宋" w:eastAsia="仿宋" w:cs="仿宋"/>
          <w:b/>
          <w:bCs/>
          <w:snapToGrid w:val="0"/>
          <w:color w:val="000000"/>
          <w:sz w:val="21"/>
          <w:szCs w:val="21"/>
          <w:lang w:eastAsia="zh-CN"/>
        </w:rPr>
        <w:t>施工期环境保护临时设施的检查和验收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各项施工期环境保护临时设施投入使用前，应由监理人会同环保部门代表与承包人共同进行环境保护临时设施的质量检查和验收。承包人应为上述检查和验收提供以下资料：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）监理人批准的“环境保护及水土保持工程”的施工措施计划；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）各项环境保护临时设施布置图；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）施工质量检查记录；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）生活和生产供水水质、污水和废水处理水质，以及固体废弃物处理效果等的检验和实测资料。</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4.6.2 </w:t>
      </w:r>
      <w:r>
        <w:rPr>
          <w:rFonts w:hint="eastAsia" w:ascii="仿宋" w:hAnsi="仿宋" w:eastAsia="仿宋" w:cs="仿宋"/>
          <w:b/>
          <w:bCs/>
          <w:snapToGrid w:val="0"/>
          <w:color w:val="000000"/>
          <w:sz w:val="21"/>
          <w:szCs w:val="21"/>
          <w:lang w:eastAsia="zh-CN"/>
        </w:rPr>
        <w:t>环境保护和水土保持工程的质量检查和验收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本章第</w:t>
      </w:r>
      <w:r>
        <w:rPr>
          <w:rFonts w:hint="eastAsia" w:ascii="仿宋" w:hAnsi="仿宋" w:eastAsia="仿宋" w:cs="仿宋"/>
          <w:color w:val="000000"/>
          <w:spacing w:val="-4"/>
          <w:kern w:val="0"/>
          <w:sz w:val="21"/>
          <w:szCs w:val="21"/>
          <w:lang w:val="en-US" w:eastAsia="zh-CN" w:bidi="ar"/>
        </w:rPr>
        <w:t>4.2~4.5</w:t>
      </w:r>
      <w:r>
        <w:rPr>
          <w:rFonts w:hint="eastAsia" w:ascii="仿宋" w:hAnsi="仿宋" w:eastAsia="仿宋" w:cs="仿宋"/>
          <w:snapToGrid w:val="0"/>
          <w:color w:val="000000"/>
          <w:spacing w:val="-4"/>
          <w:kern w:val="0"/>
          <w:sz w:val="21"/>
          <w:szCs w:val="21"/>
          <w:lang w:val="en-US" w:eastAsia="zh-CN" w:bidi="ar"/>
        </w:rPr>
        <w:t>节所涉及的本工程环境保护和水土保持设施，包括为环境清理修建的永久性设施，均应由监理人会同环境保护部门代表与承包人共同按国家的环境保护法规和本合同技术条款的有关规定进行质量检查和验收。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承包人应为上述永久性环境保护设施的检查和验收提供以下资料：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）永久性环境保护工程和设施的各项工程布置图；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）永久性环境保护工程和设施的工程质量检查验收记录；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）植被种植计划的完成情况和检查验收记录；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）“林草恢复期”内，各区植被的维护管理措施。</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4.6.3 </w:t>
      </w:r>
      <w:r>
        <w:rPr>
          <w:rFonts w:hint="eastAsia" w:ascii="仿宋" w:hAnsi="仿宋" w:eastAsia="仿宋" w:cs="仿宋"/>
          <w:b/>
          <w:bCs/>
          <w:snapToGrid w:val="0"/>
          <w:color w:val="000000"/>
          <w:sz w:val="21"/>
          <w:szCs w:val="21"/>
          <w:lang w:eastAsia="zh-CN"/>
        </w:rPr>
        <w:t>永久性环境保护工程的完工验收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）各项永久性环境保护工程的竣工图及其有关的竣工资料；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）各项永久性环境保护工程的质量检查记录和质量鉴定成果；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）监理人要求提交的其它完工验收资料。</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4.7 </w:t>
      </w:r>
      <w:r>
        <w:rPr>
          <w:rFonts w:hint="eastAsia" w:ascii="仿宋" w:hAnsi="仿宋" w:eastAsia="仿宋" w:cs="仿宋"/>
          <w:sz w:val="21"/>
          <w:szCs w:val="21"/>
          <w:lang w:eastAsia="zh-CN"/>
        </w:rPr>
        <w:t>计量和支付</w:t>
      </w:r>
      <w:bookmarkEnd w:id="492"/>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）施工临时设施（包括混凝土生产系统、机修车间、施工现场和生活区临时设施等）的废、</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污水（或废油）处理设施，应分别包含在与本技术条款第</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章“施工临时设施”各自相关的施工临时设施项目中。承包人根据合同要求完成各废、污（或废油）处理设施的建设、移设和拆除工作所需的费用，由发包人按《工程量清单》相应“施工临时设施”的各项总价支付，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除合同另有约定外，施工场地和生活区的其它零星污水、零星废弃物和生活垃圾处理费用，大气环境保护措施费用和声环境保护措施费用，包含在《工程量清单》相应项目工程单价或总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）未列入《工程量清单》的其它环境保护和水土保持措施，承包人完成这些措施的建设、运行、维护管理和施工期监测等工作所需费用，包含在《工程量清单》相应项目工程单价或总价中，发包人不另行支付。</w:t>
      </w:r>
    </w:p>
    <w:p>
      <w:pPr>
        <w:pStyle w:val="5"/>
        <w:widowControl/>
        <w:spacing w:line="410" w:lineRule="exact"/>
        <w:jc w:val="center"/>
        <w:outlineLvl w:val="2"/>
        <w:rPr>
          <w:rFonts w:hint="eastAsia" w:ascii="仿宋" w:hAnsi="仿宋" w:eastAsia="仿宋" w:cs="仿宋"/>
          <w:sz w:val="24"/>
          <w:szCs w:val="24"/>
          <w:lang w:val="en-US"/>
        </w:rPr>
      </w:pPr>
      <w:bookmarkStart w:id="533" w:name="_Toc30028"/>
      <w:bookmarkStart w:id="534" w:name="_Toc336325360"/>
      <w:bookmarkStart w:id="535" w:name="_Toc311407730"/>
      <w:bookmarkStart w:id="536" w:name="_Toc6936"/>
      <w:bookmarkStart w:id="537" w:name="_Toc13546"/>
      <w:r>
        <w:rPr>
          <w:rFonts w:hint="eastAsia" w:ascii="仿宋" w:hAnsi="仿宋" w:eastAsia="仿宋" w:cs="仿宋"/>
          <w:sz w:val="24"/>
          <w:szCs w:val="24"/>
          <w:lang w:eastAsia="zh-CN"/>
        </w:rPr>
        <w:t>第</w:t>
      </w:r>
      <w:r>
        <w:rPr>
          <w:rFonts w:hint="eastAsia" w:ascii="仿宋" w:hAnsi="仿宋" w:eastAsia="仿宋" w:cs="仿宋"/>
          <w:sz w:val="24"/>
          <w:szCs w:val="24"/>
          <w:lang w:val="en-US"/>
        </w:rPr>
        <w:t>5</w:t>
      </w:r>
      <w:r>
        <w:rPr>
          <w:rFonts w:hint="eastAsia" w:ascii="仿宋" w:hAnsi="仿宋" w:eastAsia="仿宋" w:cs="仿宋"/>
          <w:sz w:val="24"/>
          <w:szCs w:val="24"/>
          <w:lang w:eastAsia="zh-CN"/>
        </w:rPr>
        <w:t>节</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土方明挖</w:t>
      </w:r>
      <w:bookmarkEnd w:id="533"/>
      <w:bookmarkEnd w:id="534"/>
      <w:bookmarkEnd w:id="535"/>
      <w:bookmarkEnd w:id="536"/>
      <w:bookmarkEnd w:id="537"/>
    </w:p>
    <w:p>
      <w:pPr>
        <w:widowControl/>
        <w:snapToGrid w:val="0"/>
        <w:spacing w:line="410" w:lineRule="exact"/>
        <w:outlineLvl w:val="9"/>
        <w:rPr>
          <w:rFonts w:hint="eastAsia" w:ascii="仿宋" w:hAnsi="仿宋" w:eastAsia="仿宋" w:cs="仿宋"/>
          <w:b w:val="0"/>
          <w:bCs w:val="0"/>
          <w:sz w:val="21"/>
          <w:szCs w:val="21"/>
          <w:lang w:val="en-US"/>
        </w:rPr>
      </w:pPr>
      <w:bookmarkStart w:id="538" w:name="_Toc30165"/>
      <w:bookmarkStart w:id="539" w:name="_Toc341965038"/>
      <w:bookmarkStart w:id="540" w:name="_Toc339482529"/>
      <w:bookmarkStart w:id="541" w:name="_Toc336325361"/>
      <w:bookmarkStart w:id="542" w:name="_Toc336255248"/>
      <w:bookmarkStart w:id="543" w:name="_Toc29822"/>
      <w:bookmarkStart w:id="544" w:name="_Toc339224663"/>
      <w:bookmarkStart w:id="545" w:name="_Toc339983435"/>
      <w:bookmarkStart w:id="546" w:name="_Toc282782379"/>
      <w:r>
        <w:rPr>
          <w:rFonts w:hint="eastAsia" w:ascii="仿宋" w:hAnsi="仿宋" w:eastAsia="仿宋" w:cs="仿宋"/>
          <w:b/>
          <w:bCs w:val="0"/>
          <w:snapToGrid w:val="0"/>
          <w:sz w:val="21"/>
          <w:szCs w:val="21"/>
          <w:lang w:val="en-US"/>
        </w:rPr>
        <w:t xml:space="preserve">5.1 </w:t>
      </w:r>
      <w:r>
        <w:rPr>
          <w:rFonts w:hint="eastAsia" w:ascii="仿宋" w:hAnsi="仿宋" w:eastAsia="仿宋" w:cs="仿宋"/>
          <w:b/>
          <w:bCs w:val="0"/>
          <w:snapToGrid w:val="0"/>
          <w:sz w:val="21"/>
          <w:szCs w:val="21"/>
          <w:lang w:eastAsia="zh-CN"/>
        </w:rPr>
        <w:t>一般规定</w:t>
      </w:r>
      <w:bookmarkEnd w:id="538"/>
      <w:bookmarkEnd w:id="539"/>
      <w:bookmarkEnd w:id="540"/>
      <w:bookmarkEnd w:id="541"/>
      <w:bookmarkEnd w:id="542"/>
      <w:bookmarkEnd w:id="543"/>
      <w:bookmarkEnd w:id="544"/>
      <w:bookmarkEnd w:id="545"/>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5.1.1 </w:t>
      </w:r>
      <w:r>
        <w:rPr>
          <w:rFonts w:hint="eastAsia" w:ascii="仿宋" w:hAnsi="仿宋" w:eastAsia="仿宋" w:cs="仿宋"/>
          <w:b/>
          <w:bCs/>
          <w:snapToGrid w:val="0"/>
          <w:color w:val="000000"/>
          <w:sz w:val="21"/>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）本章规定适用于本合同施工图纸所示的永久和临时工程建筑物的基础、边坡、土料场和砂石料场及其覆盖层等的明挖工程。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）本章不包括膨胀性土、多年冻土等特殊地质条件的土方工程。</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5.1.2</w:t>
      </w:r>
      <w:r>
        <w:rPr>
          <w:rFonts w:hint="eastAsia" w:ascii="仿宋" w:hAnsi="仿宋" w:eastAsia="仿宋" w:cs="仿宋"/>
          <w:b/>
          <w:bCs/>
          <w:snapToGrid w:val="0"/>
          <w:color w:val="000000"/>
          <w:sz w:val="21"/>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）承包人应根据本合同施工图纸和监理人的指示，按建筑物土方明挖工程的开挖进行开挖施工。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）承包人应对开挖过程中可能引起的滑坡和崩塌体，采取有效的预防性保护措施；在陡坡下施工，应事先做好安全清理和支护。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）在已有建筑物附近进行开挖时，承包人必须采取可靠的施工措施，保证其原有建筑物的稳定和安全，并尽可能做到不影响其正常使用。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）承包人应在开挖的危险作业地带设置安全防护设施和明显的安全警示标志。</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5.1.3 </w:t>
      </w:r>
      <w:r>
        <w:rPr>
          <w:rFonts w:hint="eastAsia" w:ascii="仿宋" w:hAnsi="仿宋" w:eastAsia="仿宋" w:cs="仿宋"/>
          <w:b/>
          <w:bCs/>
          <w:snapToGrid w:val="0"/>
          <w:color w:val="000000"/>
          <w:sz w:val="21"/>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）开挖放样资料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每项单位工程开工前</w:t>
      </w:r>
      <w:r>
        <w:rPr>
          <w:rFonts w:hint="eastAsia" w:ascii="仿宋" w:hAnsi="仿宋" w:eastAsia="仿宋" w:cs="仿宋"/>
          <w:color w:val="000000"/>
          <w:spacing w:val="-4"/>
          <w:kern w:val="0"/>
          <w:sz w:val="21"/>
          <w:szCs w:val="21"/>
          <w:u w:val="single"/>
          <w:lang w:val="en-US" w:eastAsia="zh-CN" w:bidi="ar"/>
        </w:rPr>
        <w:t xml:space="preserve"> 14 </w:t>
      </w:r>
      <w:r>
        <w:rPr>
          <w:rFonts w:hint="eastAsia" w:ascii="仿宋" w:hAnsi="仿宋" w:eastAsia="仿宋" w:cs="仿宋"/>
          <w:snapToGrid w:val="0"/>
          <w:color w:val="000000"/>
          <w:spacing w:val="-4"/>
          <w:kern w:val="0"/>
          <w:sz w:val="21"/>
          <w:szCs w:val="21"/>
          <w:lang w:val="en-US" w:eastAsia="zh-CN" w:bidi="ar"/>
        </w:rPr>
        <w:t>天，承包人应将开挖前实测地形和开挖放样剖面图提交监理人批准，批准后方可进行开挖。</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）施工措施计划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承包人应在本工程或每项单位工程开工前</w:t>
      </w:r>
      <w:r>
        <w:rPr>
          <w:rFonts w:hint="eastAsia" w:ascii="仿宋" w:hAnsi="仿宋" w:eastAsia="仿宋" w:cs="仿宋"/>
          <w:color w:val="000000"/>
          <w:spacing w:val="-4"/>
          <w:kern w:val="0"/>
          <w:sz w:val="21"/>
          <w:szCs w:val="21"/>
          <w:u w:val="single"/>
          <w:lang w:val="en-US" w:eastAsia="zh-CN" w:bidi="ar"/>
        </w:rPr>
        <w:t xml:space="preserve"> 14 </w:t>
      </w:r>
      <w:r>
        <w:rPr>
          <w:rFonts w:hint="eastAsia" w:ascii="仿宋" w:hAnsi="仿宋" w:eastAsia="仿宋" w:cs="仿宋"/>
          <w:snapToGrid w:val="0"/>
          <w:color w:val="000000"/>
          <w:spacing w:val="-4"/>
          <w:kern w:val="0"/>
          <w:sz w:val="21"/>
          <w:szCs w:val="21"/>
          <w:lang w:val="en-US" w:eastAsia="zh-CN" w:bidi="ar"/>
        </w:rPr>
        <w:t>天，按施工图纸和监理人指示，编制土方明挖工程的施工措施计划，提交监理人批准，其内容包括：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1）开挖施工平面布置图（含施工交通线路布置图）；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2）开挖程序与开挖方法；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3）施工设备的配置和劳动力安排；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4）开挖边坡的排水和边坡保护措施；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5）土料利用和弃渣措施；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6）质量与安全保证措施；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7）主要开挖工程施工进度计划等。</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5.1.4 </w:t>
      </w:r>
      <w:r>
        <w:rPr>
          <w:rFonts w:hint="eastAsia" w:ascii="仿宋" w:hAnsi="仿宋" w:eastAsia="仿宋" w:cs="仿宋"/>
          <w:b/>
          <w:bCs/>
          <w:snapToGrid w:val="0"/>
          <w:color w:val="000000"/>
          <w:sz w:val="21"/>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）《水利工程工程量清单计价规范》（</w:t>
      </w:r>
      <w:r>
        <w:rPr>
          <w:rFonts w:hint="eastAsia" w:ascii="仿宋" w:hAnsi="仿宋" w:eastAsia="仿宋" w:cs="仿宋"/>
          <w:color w:val="000000"/>
          <w:spacing w:val="-4"/>
          <w:kern w:val="0"/>
          <w:sz w:val="21"/>
          <w:szCs w:val="21"/>
          <w:lang w:val="en-US" w:eastAsia="zh-CN" w:bidi="ar"/>
        </w:rPr>
        <w:t>GB 50501-2007)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）《水利水电工程施工组织设计规范》（</w:t>
      </w:r>
      <w:r>
        <w:rPr>
          <w:rFonts w:hint="eastAsia" w:ascii="仿宋" w:hAnsi="仿宋" w:eastAsia="仿宋" w:cs="仿宋"/>
          <w:color w:val="000000"/>
          <w:spacing w:val="-4"/>
          <w:kern w:val="0"/>
          <w:sz w:val="21"/>
          <w:szCs w:val="21"/>
          <w:lang w:val="en-US" w:eastAsia="zh-CN" w:bidi="ar"/>
        </w:rPr>
        <w:t>SL 303-2017</w:t>
      </w:r>
      <w:r>
        <w:rPr>
          <w:rFonts w:hint="eastAsia" w:ascii="仿宋" w:hAnsi="仿宋" w:eastAsia="仿宋" w:cs="仿宋"/>
          <w:snapToGrid w:val="0"/>
          <w:color w:val="000000"/>
          <w:spacing w:val="-4"/>
          <w:kern w:val="0"/>
          <w:sz w:val="21"/>
          <w:szCs w:val="21"/>
          <w:lang w:val="en-US" w:eastAsia="zh-CN" w:bidi="ar"/>
        </w:rPr>
        <w:t>）。</w:t>
      </w:r>
    </w:p>
    <w:p>
      <w:pPr>
        <w:widowControl/>
        <w:snapToGrid w:val="0"/>
        <w:spacing w:line="410" w:lineRule="exact"/>
        <w:outlineLvl w:val="9"/>
        <w:rPr>
          <w:rFonts w:hint="eastAsia" w:ascii="仿宋" w:hAnsi="仿宋" w:eastAsia="仿宋" w:cs="仿宋"/>
          <w:b w:val="0"/>
          <w:bCs w:val="0"/>
          <w:sz w:val="21"/>
          <w:szCs w:val="21"/>
          <w:lang w:val="en-US"/>
        </w:rPr>
      </w:pPr>
      <w:bookmarkStart w:id="547" w:name="_Toc502"/>
      <w:bookmarkStart w:id="548" w:name="_Toc339983436"/>
      <w:bookmarkStart w:id="549" w:name="_Toc336325362"/>
      <w:bookmarkStart w:id="550" w:name="_Toc336255249"/>
      <w:bookmarkStart w:id="551" w:name="_Toc339482530"/>
      <w:bookmarkStart w:id="552" w:name="_Toc12477"/>
      <w:bookmarkStart w:id="553" w:name="_Toc339224664"/>
      <w:bookmarkStart w:id="554" w:name="_Toc341965039"/>
      <w:r>
        <w:rPr>
          <w:rFonts w:hint="eastAsia" w:ascii="仿宋" w:hAnsi="仿宋" w:eastAsia="仿宋" w:cs="仿宋"/>
          <w:b/>
          <w:bCs w:val="0"/>
          <w:snapToGrid w:val="0"/>
          <w:sz w:val="21"/>
          <w:szCs w:val="21"/>
          <w:lang w:val="en-US"/>
        </w:rPr>
        <w:t xml:space="preserve">5.2 </w:t>
      </w:r>
      <w:r>
        <w:rPr>
          <w:rFonts w:hint="eastAsia" w:ascii="仿宋" w:hAnsi="仿宋" w:eastAsia="仿宋" w:cs="仿宋"/>
          <w:b/>
          <w:bCs w:val="0"/>
          <w:snapToGrid w:val="0"/>
          <w:sz w:val="21"/>
          <w:szCs w:val="21"/>
          <w:lang w:eastAsia="zh-CN"/>
        </w:rPr>
        <w:t>场地清理</w:t>
      </w:r>
      <w:bookmarkEnd w:id="547"/>
      <w:bookmarkEnd w:id="548"/>
      <w:bookmarkEnd w:id="549"/>
      <w:bookmarkEnd w:id="550"/>
      <w:bookmarkEnd w:id="551"/>
      <w:bookmarkEnd w:id="552"/>
      <w:bookmarkEnd w:id="553"/>
      <w:bookmarkEnd w:id="554"/>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场地清理包括植被清理和表土开挖。其范围包括永久和临时工程、料场、存弃渣场等施工用地需要清理的区域地表。</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5.2.1 </w:t>
      </w:r>
      <w:r>
        <w:rPr>
          <w:rFonts w:hint="eastAsia" w:ascii="仿宋" w:hAnsi="仿宋" w:eastAsia="仿宋" w:cs="仿宋"/>
          <w:b/>
          <w:bCs/>
          <w:snapToGrid w:val="0"/>
          <w:color w:val="000000"/>
          <w:sz w:val="21"/>
          <w:szCs w:val="21"/>
          <w:lang w:eastAsia="zh-CN"/>
        </w:rPr>
        <w:t>植被清理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）在场地开挖前，承包人应清理开挖区域内的树根、杂草、垃圾、废渣及其它有碍物，主体工程植被清理的挖除树根范围应延伸到离施工图纸所示最大开挖边线、填筑线或建筑物基础外侧</w:t>
      </w:r>
      <w:r>
        <w:rPr>
          <w:rFonts w:hint="eastAsia" w:ascii="仿宋" w:hAnsi="仿宋" w:eastAsia="仿宋" w:cs="仿宋"/>
          <w:color w:val="000000"/>
          <w:spacing w:val="-4"/>
          <w:kern w:val="0"/>
          <w:sz w:val="21"/>
          <w:szCs w:val="21"/>
          <w:lang w:val="en-US" w:eastAsia="zh-CN" w:bidi="ar"/>
        </w:rPr>
        <w:t>3m</w:t>
      </w:r>
      <w:r>
        <w:rPr>
          <w:rFonts w:hint="eastAsia" w:ascii="仿宋" w:hAnsi="仿宋" w:eastAsia="仿宋" w:cs="仿宋"/>
          <w:snapToGrid w:val="0"/>
          <w:color w:val="000000"/>
          <w:spacing w:val="-4"/>
          <w:kern w:val="0"/>
          <w:sz w:val="21"/>
          <w:szCs w:val="21"/>
          <w:lang w:val="en-US" w:eastAsia="zh-CN" w:bidi="ar"/>
        </w:rPr>
        <w:t>距离。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）除合同另有约定外，主体工程施工场地地表的植被清理，必须延伸至离施工图纸所示最大开挖边线或建筑物基础边线（或填筑坡脚线）外侧至少</w:t>
      </w:r>
      <w:r>
        <w:rPr>
          <w:rFonts w:hint="eastAsia" w:ascii="仿宋" w:hAnsi="仿宋" w:eastAsia="仿宋" w:cs="仿宋"/>
          <w:color w:val="000000"/>
          <w:spacing w:val="-4"/>
          <w:kern w:val="0"/>
          <w:sz w:val="21"/>
          <w:szCs w:val="21"/>
          <w:lang w:val="en-US" w:eastAsia="zh-CN" w:bidi="ar"/>
        </w:rPr>
        <w:t>5m</w:t>
      </w:r>
      <w:r>
        <w:rPr>
          <w:rFonts w:hint="eastAsia" w:ascii="仿宋" w:hAnsi="仿宋" w:eastAsia="仿宋" w:cs="仿宋"/>
          <w:snapToGrid w:val="0"/>
          <w:color w:val="000000"/>
          <w:spacing w:val="-4"/>
          <w:kern w:val="0"/>
          <w:sz w:val="21"/>
          <w:szCs w:val="21"/>
          <w:lang w:val="en-US" w:eastAsia="zh-CN" w:bidi="ar"/>
        </w:rPr>
        <w:t>距离。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）承包人应注意保护清理区域附近的天然植被，避免因施工不当造成清理区域附近林业和天然植被资源的毁坏，以及对环境保护工作造成的不良后果。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）场地清理范围内，承包人砍伐的成材或清理获得具有商业价值的材料应归发包人所有，承包人应按监理人指示将其运到指定地点。</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）凡属无价值的可燃物，承包人应尽快将其焚毁，并按本技术条款第</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章规定确保其周边地区的安全。承包人应按指定的地点掩埋废弃物，掩埋物不得妨碍自然排水或污染河川。</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）场地清理中发现文物古迹，承包人应按本合同通用合同条款第</w:t>
      </w:r>
      <w:r>
        <w:rPr>
          <w:rFonts w:hint="eastAsia" w:ascii="仿宋" w:hAnsi="仿宋" w:eastAsia="仿宋" w:cs="仿宋"/>
          <w:color w:val="000000"/>
          <w:spacing w:val="-4"/>
          <w:kern w:val="0"/>
          <w:sz w:val="21"/>
          <w:szCs w:val="21"/>
          <w:lang w:val="en-US" w:eastAsia="zh-CN" w:bidi="ar"/>
        </w:rPr>
        <w:t>1.10</w:t>
      </w:r>
      <w:r>
        <w:rPr>
          <w:rFonts w:hint="eastAsia" w:ascii="仿宋" w:hAnsi="仿宋" w:eastAsia="仿宋" w:cs="仿宋"/>
          <w:snapToGrid w:val="0"/>
          <w:color w:val="000000"/>
          <w:spacing w:val="-4"/>
          <w:kern w:val="0"/>
          <w:sz w:val="21"/>
          <w:szCs w:val="21"/>
          <w:lang w:val="en-US" w:eastAsia="zh-CN" w:bidi="ar"/>
        </w:rPr>
        <w:t>款的约定办理。</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5.2.2 </w:t>
      </w:r>
      <w:r>
        <w:rPr>
          <w:rFonts w:hint="eastAsia" w:ascii="仿宋" w:hAnsi="仿宋" w:eastAsia="仿宋" w:cs="仿宋"/>
          <w:b/>
          <w:bCs/>
          <w:snapToGrid w:val="0"/>
          <w:color w:val="000000"/>
          <w:sz w:val="21"/>
          <w:szCs w:val="21"/>
          <w:lang w:eastAsia="zh-CN"/>
        </w:rPr>
        <w:t>表土的清挖、堆放和有机土壤的使用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含细根须、草本植物及覆盖草等植物的表层有机土壤，承包人应按监理人指示和本技术条款第</w:t>
      </w:r>
      <w:r>
        <w:rPr>
          <w:rFonts w:hint="eastAsia" w:ascii="仿宋" w:hAnsi="仿宋" w:eastAsia="仿宋" w:cs="仿宋"/>
          <w:color w:val="000000"/>
          <w:spacing w:val="-4"/>
          <w:kern w:val="0"/>
          <w:sz w:val="21"/>
          <w:szCs w:val="21"/>
          <w:lang w:val="en-US" w:eastAsia="zh-CN" w:bidi="ar"/>
        </w:rPr>
        <w:t>5.5</w:t>
      </w:r>
      <w:r>
        <w:rPr>
          <w:rFonts w:hint="eastAsia" w:ascii="仿宋" w:hAnsi="仿宋" w:eastAsia="仿宋" w:cs="仿宋"/>
          <w:snapToGrid w:val="0"/>
          <w:color w:val="000000"/>
          <w:spacing w:val="-4"/>
          <w:kern w:val="0"/>
          <w:sz w:val="21"/>
          <w:szCs w:val="21"/>
          <w:lang w:val="en-US" w:eastAsia="zh-CN" w:bidi="ar"/>
        </w:rPr>
        <w:t>节的规定合理使用有机土壤，并运到指定地点堆放保存，不得任意处置。</w:t>
      </w:r>
    </w:p>
    <w:p>
      <w:pPr>
        <w:widowControl/>
        <w:snapToGrid w:val="0"/>
        <w:spacing w:line="410" w:lineRule="exact"/>
        <w:outlineLvl w:val="9"/>
        <w:rPr>
          <w:rFonts w:hint="eastAsia" w:ascii="仿宋" w:hAnsi="仿宋" w:eastAsia="仿宋" w:cs="仿宋"/>
          <w:b w:val="0"/>
          <w:bCs w:val="0"/>
          <w:sz w:val="21"/>
          <w:szCs w:val="21"/>
          <w:lang w:val="en-US"/>
        </w:rPr>
      </w:pPr>
      <w:bookmarkStart w:id="555" w:name="_Toc336255250"/>
      <w:bookmarkStart w:id="556" w:name="_Toc339224665"/>
      <w:bookmarkStart w:id="557" w:name="_Toc336325363"/>
      <w:bookmarkStart w:id="558" w:name="_Toc20525"/>
      <w:bookmarkStart w:id="559" w:name="_Toc341965040"/>
      <w:bookmarkStart w:id="560" w:name="_Toc30369"/>
      <w:bookmarkStart w:id="561" w:name="_Toc339482531"/>
      <w:bookmarkStart w:id="562" w:name="_Toc339983437"/>
      <w:r>
        <w:rPr>
          <w:rFonts w:hint="eastAsia" w:ascii="仿宋" w:hAnsi="仿宋" w:eastAsia="仿宋" w:cs="仿宋"/>
          <w:b/>
          <w:bCs w:val="0"/>
          <w:snapToGrid w:val="0"/>
          <w:sz w:val="21"/>
          <w:szCs w:val="21"/>
          <w:lang w:val="en-US"/>
        </w:rPr>
        <w:t xml:space="preserve">5.3 </w:t>
      </w:r>
      <w:r>
        <w:rPr>
          <w:rFonts w:hint="eastAsia" w:ascii="仿宋" w:hAnsi="仿宋" w:eastAsia="仿宋" w:cs="仿宋"/>
          <w:b/>
          <w:bCs w:val="0"/>
          <w:snapToGrid w:val="0"/>
          <w:sz w:val="21"/>
          <w:szCs w:val="21"/>
          <w:lang w:eastAsia="zh-CN"/>
        </w:rPr>
        <w:t>土方开</w:t>
      </w:r>
      <w:bookmarkEnd w:id="555"/>
      <w:r>
        <w:rPr>
          <w:rFonts w:hint="eastAsia" w:ascii="仿宋" w:hAnsi="仿宋" w:eastAsia="仿宋" w:cs="仿宋"/>
          <w:b/>
          <w:bCs w:val="0"/>
          <w:snapToGrid w:val="0"/>
          <w:sz w:val="21"/>
          <w:szCs w:val="21"/>
          <w:lang w:eastAsia="zh-CN"/>
        </w:rPr>
        <w:t>挖</w:t>
      </w:r>
      <w:bookmarkEnd w:id="556"/>
      <w:bookmarkEnd w:id="557"/>
      <w:bookmarkEnd w:id="558"/>
      <w:bookmarkEnd w:id="559"/>
      <w:bookmarkEnd w:id="560"/>
      <w:bookmarkEnd w:id="561"/>
      <w:bookmarkEnd w:id="562"/>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5.3.1 </w:t>
      </w:r>
      <w:r>
        <w:rPr>
          <w:rFonts w:hint="eastAsia" w:ascii="仿宋" w:hAnsi="仿宋" w:eastAsia="仿宋" w:cs="仿宋"/>
          <w:b/>
          <w:bCs/>
          <w:snapToGrid w:val="0"/>
          <w:color w:val="000000"/>
          <w:sz w:val="21"/>
          <w:szCs w:val="21"/>
          <w:lang w:eastAsia="zh-CN"/>
        </w:rPr>
        <w:t>土方定义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）指黄土、黏土、砂土（包括淤沙、粉砂、河砂等）、淤泥、砾质土、砂砾石、松散坍塌体、石渣混合料、软弱的全风化岩体，无须采用爆破技术，直接用手工工具或土方开挖机械进行开挖的土方工程。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）土类开挖级别划分，应符合</w:t>
      </w:r>
      <w:r>
        <w:rPr>
          <w:rFonts w:hint="eastAsia" w:ascii="仿宋" w:hAnsi="仿宋" w:eastAsia="仿宋" w:cs="仿宋"/>
          <w:color w:val="000000"/>
          <w:spacing w:val="-4"/>
          <w:kern w:val="0"/>
          <w:sz w:val="21"/>
          <w:szCs w:val="21"/>
          <w:lang w:val="en-US" w:eastAsia="zh-CN" w:bidi="ar"/>
        </w:rPr>
        <w:t>SL 303-2017</w:t>
      </w:r>
      <w:r>
        <w:rPr>
          <w:rFonts w:hint="eastAsia" w:ascii="仿宋" w:hAnsi="仿宋" w:eastAsia="仿宋" w:cs="仿宋"/>
          <w:snapToGrid w:val="0"/>
          <w:color w:val="000000"/>
          <w:spacing w:val="-4"/>
          <w:kern w:val="0"/>
          <w:sz w:val="21"/>
          <w:szCs w:val="21"/>
          <w:lang w:val="en-US" w:eastAsia="zh-CN" w:bidi="ar"/>
        </w:rPr>
        <w:t>表</w:t>
      </w:r>
      <w:r>
        <w:rPr>
          <w:rFonts w:hint="eastAsia" w:ascii="仿宋" w:hAnsi="仿宋" w:eastAsia="仿宋" w:cs="仿宋"/>
          <w:color w:val="000000"/>
          <w:spacing w:val="-4"/>
          <w:kern w:val="0"/>
          <w:sz w:val="21"/>
          <w:szCs w:val="21"/>
          <w:lang w:val="en-US" w:eastAsia="zh-CN" w:bidi="ar"/>
        </w:rPr>
        <w:t>C.1.1</w:t>
      </w:r>
      <w:r>
        <w:rPr>
          <w:rFonts w:hint="eastAsia" w:ascii="仿宋" w:hAnsi="仿宋" w:eastAsia="仿宋" w:cs="仿宋"/>
          <w:snapToGrid w:val="0"/>
          <w:color w:val="000000"/>
          <w:spacing w:val="-4"/>
          <w:kern w:val="0"/>
          <w:sz w:val="21"/>
          <w:szCs w:val="21"/>
          <w:lang w:val="en-US" w:eastAsia="zh-CN" w:bidi="ar"/>
        </w:rPr>
        <w:t>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5.3.2 </w:t>
      </w:r>
      <w:r>
        <w:rPr>
          <w:rFonts w:hint="eastAsia" w:ascii="仿宋" w:hAnsi="仿宋" w:eastAsia="仿宋" w:cs="仿宋"/>
          <w:b/>
          <w:bCs/>
          <w:snapToGrid w:val="0"/>
          <w:color w:val="000000"/>
          <w:sz w:val="21"/>
          <w:szCs w:val="21"/>
          <w:lang w:eastAsia="zh-CN"/>
        </w:rPr>
        <w:t>开挖区临时道路</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w:t>
      </w:r>
      <w:r>
        <w:rPr>
          <w:rFonts w:hint="eastAsia" w:ascii="仿宋" w:hAnsi="仿宋" w:eastAsia="仿宋" w:cs="仿宋"/>
          <w:color w:val="000000"/>
          <w:spacing w:val="-4"/>
          <w:kern w:val="0"/>
          <w:sz w:val="21"/>
          <w:szCs w:val="21"/>
          <w:lang w:val="en-US" w:eastAsia="zh-CN" w:bidi="ar"/>
        </w:rPr>
        <w:t>SL 303-2017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5.3</w:t>
      </w:r>
      <w:r>
        <w:rPr>
          <w:rFonts w:hint="eastAsia" w:ascii="仿宋" w:hAnsi="仿宋" w:eastAsia="仿宋" w:cs="仿宋"/>
          <w:snapToGrid w:val="0"/>
          <w:color w:val="000000"/>
          <w:spacing w:val="-4"/>
          <w:kern w:val="0"/>
          <w:sz w:val="21"/>
          <w:szCs w:val="21"/>
          <w:lang w:val="en-US" w:eastAsia="zh-CN" w:bidi="ar"/>
        </w:rPr>
        <w:t>节的规定，以及监理人批准的施工总布置设计进行场内交通道路布置。</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5.3.3</w:t>
      </w:r>
      <w:r>
        <w:rPr>
          <w:rFonts w:hint="eastAsia" w:ascii="仿宋" w:hAnsi="仿宋" w:eastAsia="仿宋" w:cs="仿宋"/>
          <w:b/>
          <w:bCs/>
          <w:snapToGrid w:val="0"/>
          <w:color w:val="000000"/>
          <w:sz w:val="21"/>
          <w:szCs w:val="21"/>
          <w:lang w:eastAsia="zh-CN"/>
        </w:rPr>
        <w:t>校核测量</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承包人应按施工图纸的要求，校核测量开挖区域的平面位置、水平标高、控制桩号、水准点和边坡坡度等。监理人有权随时抽验承包人的校核测量成果，有必要时，监理人可与承包人联合进行校核测量。</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5.3.4 </w:t>
      </w:r>
      <w:r>
        <w:rPr>
          <w:rFonts w:hint="eastAsia" w:ascii="仿宋" w:hAnsi="仿宋" w:eastAsia="仿宋" w:cs="仿宋"/>
          <w:b/>
          <w:bCs/>
          <w:snapToGrid w:val="0"/>
          <w:color w:val="000000"/>
          <w:sz w:val="21"/>
          <w:szCs w:val="21"/>
          <w:lang w:eastAsia="zh-CN"/>
        </w:rPr>
        <w:t>临时边坡的稳定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主体工程的临时开挖边坡，应按施工图纸所示或监理人指示进行开挖。对于承包人自行确定的开挖边坡，或临时边坡保留时间过长，经监理人检查有不安全因素时，承包人应立即进行补充开挖和采取保护措施。</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5.3.5 </w:t>
      </w:r>
      <w:r>
        <w:rPr>
          <w:rFonts w:hint="eastAsia" w:ascii="仿宋" w:hAnsi="仿宋" w:eastAsia="仿宋" w:cs="仿宋"/>
          <w:b/>
          <w:bCs/>
          <w:snapToGrid w:val="0"/>
          <w:color w:val="000000"/>
          <w:sz w:val="21"/>
          <w:szCs w:val="21"/>
          <w:lang w:eastAsia="zh-CN"/>
        </w:rPr>
        <w:t>基础和边坡开挖</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基础和边坡开挖的施工方法应符合</w:t>
      </w:r>
      <w:r>
        <w:rPr>
          <w:rFonts w:hint="eastAsia" w:ascii="仿宋" w:hAnsi="仿宋" w:eastAsia="仿宋" w:cs="仿宋"/>
          <w:color w:val="000000"/>
          <w:spacing w:val="-4"/>
          <w:kern w:val="0"/>
          <w:sz w:val="21"/>
          <w:szCs w:val="21"/>
          <w:lang w:val="en-US" w:eastAsia="zh-CN" w:bidi="ar"/>
        </w:rPr>
        <w:t>SL 303-2017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4. 2</w:t>
      </w:r>
      <w:r>
        <w:rPr>
          <w:rFonts w:hint="eastAsia" w:ascii="仿宋" w:hAnsi="仿宋" w:eastAsia="仿宋" w:cs="仿宋"/>
          <w:snapToGrid w:val="0"/>
          <w:color w:val="000000"/>
          <w:spacing w:val="-4"/>
          <w:kern w:val="0"/>
          <w:sz w:val="21"/>
          <w:szCs w:val="21"/>
          <w:lang w:val="en-US" w:eastAsia="zh-CN" w:bidi="ar"/>
        </w:rPr>
        <w:t>节的规定。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5.3.6 </w:t>
      </w:r>
      <w:r>
        <w:rPr>
          <w:rFonts w:hint="eastAsia" w:ascii="仿宋" w:hAnsi="仿宋" w:eastAsia="仿宋" w:cs="仿宋"/>
          <w:b/>
          <w:bCs/>
          <w:snapToGrid w:val="0"/>
          <w:color w:val="000000"/>
          <w:sz w:val="21"/>
          <w:szCs w:val="21"/>
          <w:lang w:eastAsia="zh-CN"/>
        </w:rPr>
        <w:t>边坡的护面和加固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404" w:firstLineChars="20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为防止修整后的开挖边坡遭受雨水冲刷，边坡的护面和加固工作应在雨季前严格按施图纸要求完成。冬季施工的开挖边坡修整及其护面和加固工作，应在解冻后进行。</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5.3.7 </w:t>
      </w:r>
      <w:r>
        <w:rPr>
          <w:rFonts w:hint="eastAsia" w:ascii="仿宋" w:hAnsi="仿宋" w:eastAsia="仿宋" w:cs="仿宋"/>
          <w:b/>
          <w:bCs/>
          <w:snapToGrid w:val="0"/>
          <w:color w:val="000000"/>
          <w:sz w:val="21"/>
          <w:szCs w:val="21"/>
          <w:lang w:eastAsia="zh-CN"/>
        </w:rPr>
        <w:t>开挖线的变更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在开挖过程中，经监理人批准，承包人可根据土方明挖边坡和基础揭示的地质特性，对施工图纸所示的开挖线作必要修改，涉及合同变更的，应按本合同通用合同条款第</w:t>
      </w:r>
      <w:r>
        <w:rPr>
          <w:rFonts w:hint="eastAsia" w:ascii="仿宋" w:hAnsi="仿宋" w:eastAsia="仿宋" w:cs="仿宋"/>
          <w:color w:val="000000"/>
          <w:spacing w:val="-4"/>
          <w:kern w:val="0"/>
          <w:sz w:val="21"/>
          <w:szCs w:val="21"/>
          <w:lang w:val="en-US" w:eastAsia="zh-CN" w:bidi="ar"/>
        </w:rPr>
        <w:t>15</w:t>
      </w:r>
      <w:r>
        <w:rPr>
          <w:rFonts w:hint="eastAsia" w:ascii="仿宋" w:hAnsi="仿宋" w:eastAsia="仿宋" w:cs="仿宋"/>
          <w:snapToGrid w:val="0"/>
          <w:color w:val="000000"/>
          <w:spacing w:val="-4"/>
          <w:kern w:val="0"/>
          <w:sz w:val="21"/>
          <w:szCs w:val="21"/>
          <w:lang w:val="en-US" w:eastAsia="zh-CN" w:bidi="ar"/>
        </w:rPr>
        <w:t>条约定办理。</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5.3.8 </w:t>
      </w:r>
      <w:r>
        <w:rPr>
          <w:rFonts w:hint="eastAsia" w:ascii="仿宋" w:hAnsi="仿宋" w:eastAsia="仿宋" w:cs="仿宋"/>
          <w:b/>
          <w:bCs/>
          <w:snapToGrid w:val="0"/>
          <w:color w:val="000000"/>
          <w:sz w:val="21"/>
          <w:szCs w:val="21"/>
          <w:lang w:eastAsia="zh-CN"/>
        </w:rPr>
        <w:t>边坡安全的应急措施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若开挖过程中出现裂缝和滑动迹象时，承包人应立即暂停施工，并通知监理人。必要时承包人应按监理人的指示设置观测点，及时观测边坡变化情况，并做好记录。</w:t>
      </w:r>
    </w:p>
    <w:p>
      <w:pPr>
        <w:widowControl/>
        <w:snapToGrid w:val="0"/>
        <w:spacing w:line="410" w:lineRule="exact"/>
        <w:outlineLvl w:val="9"/>
        <w:rPr>
          <w:rFonts w:hint="eastAsia" w:ascii="仿宋" w:hAnsi="仿宋" w:eastAsia="仿宋" w:cs="仿宋"/>
          <w:b w:val="0"/>
          <w:bCs w:val="0"/>
          <w:sz w:val="21"/>
          <w:szCs w:val="21"/>
          <w:lang w:val="en-US"/>
        </w:rPr>
      </w:pPr>
      <w:bookmarkStart w:id="563" w:name="_Toc31835"/>
      <w:bookmarkStart w:id="564" w:name="_Toc341965041"/>
      <w:bookmarkStart w:id="565" w:name="_Toc336325364"/>
      <w:bookmarkStart w:id="566" w:name="_Toc336255251"/>
      <w:bookmarkStart w:id="567" w:name="_Toc339983438"/>
      <w:bookmarkStart w:id="568" w:name="_Toc17239"/>
      <w:bookmarkStart w:id="569" w:name="_Toc339482532"/>
      <w:bookmarkStart w:id="570" w:name="_Toc339224666"/>
      <w:r>
        <w:rPr>
          <w:rFonts w:hint="eastAsia" w:ascii="仿宋" w:hAnsi="仿宋" w:eastAsia="仿宋" w:cs="仿宋"/>
          <w:b/>
          <w:bCs w:val="0"/>
          <w:snapToGrid w:val="0"/>
          <w:sz w:val="21"/>
          <w:szCs w:val="21"/>
          <w:lang w:val="en-US"/>
        </w:rPr>
        <w:t xml:space="preserve">5.4 </w:t>
      </w:r>
      <w:r>
        <w:rPr>
          <w:rFonts w:hint="eastAsia" w:ascii="仿宋" w:hAnsi="仿宋" w:eastAsia="仿宋" w:cs="仿宋"/>
          <w:b/>
          <w:bCs w:val="0"/>
          <w:snapToGrid w:val="0"/>
          <w:sz w:val="21"/>
          <w:szCs w:val="21"/>
          <w:lang w:eastAsia="zh-CN"/>
        </w:rPr>
        <w:t>施工期临时排水</w:t>
      </w:r>
      <w:bookmarkEnd w:id="563"/>
      <w:bookmarkEnd w:id="564"/>
      <w:bookmarkEnd w:id="565"/>
      <w:bookmarkEnd w:id="566"/>
      <w:bookmarkEnd w:id="567"/>
      <w:bookmarkEnd w:id="568"/>
      <w:bookmarkEnd w:id="569"/>
      <w:bookmarkEnd w:id="570"/>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5.4.1 </w:t>
      </w:r>
      <w:r>
        <w:rPr>
          <w:rFonts w:hint="eastAsia" w:ascii="仿宋" w:hAnsi="仿宋" w:eastAsia="仿宋" w:cs="仿宋"/>
          <w:b/>
          <w:bCs/>
          <w:snapToGrid w:val="0"/>
          <w:color w:val="000000"/>
          <w:sz w:val="21"/>
          <w:szCs w:val="21"/>
          <w:lang w:eastAsia="zh-CN"/>
        </w:rPr>
        <w:t>排水措施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）承包人应在每项开挖工程开始前，结合永久性排水设施的布置，规划好开挖区域内的临时性排水措施，保证主体工程建筑物的基础开挖在干地施工。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）承包人应在边坡开挖前，按施工图纸要求完成边坡上部永久性山坡截水沟的开挖和衬护。对其上部未设置永久性山坡截水沟的边坡面，应由承包人自行加设临时性山坡截水沟。</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）在开挖过程中，承包人应做好地面排水设施，包括保持必要的地面排水坡度、设置临时坑槽、使用机械排除积水，以及开挖排水沟道排走雨水和地面积水等。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）在平地或凹地进行开挖时，承包人应在开挖区周围设置挡水堤和开挖周边排水沟，以及采取集水坑抽水等措施，阻止场外水流进入场地，并有效排除积水。</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5.4.2 </w:t>
      </w:r>
      <w:r>
        <w:rPr>
          <w:rFonts w:hint="eastAsia" w:ascii="仿宋" w:hAnsi="仿宋" w:eastAsia="仿宋" w:cs="仿宋"/>
          <w:b/>
          <w:bCs/>
          <w:snapToGrid w:val="0"/>
          <w:color w:val="000000"/>
          <w:sz w:val="21"/>
          <w:szCs w:val="21"/>
          <w:lang w:eastAsia="zh-CN"/>
        </w:rPr>
        <w:t>保护永久建筑物和永久边坡免受冲刷</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承包人的临时排水措施，应注意保护已开挖的永久边坡面及附近建筑物及其基础免受冲刷和侵蚀破坏。</w:t>
      </w:r>
    </w:p>
    <w:p>
      <w:pPr>
        <w:widowControl/>
        <w:snapToGrid w:val="0"/>
        <w:spacing w:line="410" w:lineRule="exact"/>
        <w:outlineLvl w:val="9"/>
        <w:rPr>
          <w:rFonts w:hint="eastAsia" w:ascii="仿宋" w:hAnsi="仿宋" w:eastAsia="仿宋" w:cs="仿宋"/>
          <w:b w:val="0"/>
          <w:bCs w:val="0"/>
          <w:sz w:val="21"/>
          <w:szCs w:val="21"/>
          <w:lang w:val="en-US"/>
        </w:rPr>
      </w:pPr>
      <w:bookmarkStart w:id="571" w:name="_Toc336255252"/>
      <w:bookmarkStart w:id="572" w:name="_Toc341965042"/>
      <w:bookmarkStart w:id="573" w:name="_Toc336325365"/>
      <w:bookmarkStart w:id="574" w:name="_Toc339224667"/>
      <w:bookmarkStart w:id="575" w:name="_Toc339482533"/>
      <w:bookmarkStart w:id="576" w:name="_Toc28574"/>
      <w:bookmarkStart w:id="577" w:name="_Toc20271"/>
      <w:bookmarkStart w:id="578" w:name="_Toc339983439"/>
      <w:r>
        <w:rPr>
          <w:rFonts w:hint="eastAsia" w:ascii="仿宋" w:hAnsi="仿宋" w:eastAsia="仿宋" w:cs="仿宋"/>
          <w:b/>
          <w:bCs w:val="0"/>
          <w:snapToGrid w:val="0"/>
          <w:sz w:val="21"/>
          <w:szCs w:val="21"/>
          <w:lang w:val="en-US"/>
        </w:rPr>
        <w:t xml:space="preserve">5.5 </w:t>
      </w:r>
      <w:r>
        <w:rPr>
          <w:rFonts w:hint="eastAsia" w:ascii="仿宋" w:hAnsi="仿宋" w:eastAsia="仿宋" w:cs="仿宋"/>
          <w:b/>
          <w:bCs w:val="0"/>
          <w:snapToGrid w:val="0"/>
          <w:sz w:val="21"/>
          <w:szCs w:val="21"/>
          <w:lang w:eastAsia="zh-CN"/>
        </w:rPr>
        <w:t>土料场</w:t>
      </w:r>
      <w:bookmarkEnd w:id="571"/>
      <w:bookmarkEnd w:id="572"/>
      <w:bookmarkEnd w:id="573"/>
      <w:bookmarkEnd w:id="574"/>
      <w:bookmarkEnd w:id="575"/>
      <w:bookmarkEnd w:id="576"/>
      <w:bookmarkEnd w:id="577"/>
      <w:bookmarkEnd w:id="578"/>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5.5.1 </w:t>
      </w:r>
      <w:r>
        <w:rPr>
          <w:rFonts w:hint="eastAsia" w:ascii="仿宋" w:hAnsi="仿宋" w:eastAsia="仿宋" w:cs="仿宋"/>
          <w:b/>
          <w:bCs/>
          <w:snapToGrid w:val="0"/>
          <w:color w:val="000000"/>
          <w:sz w:val="21"/>
          <w:szCs w:val="21"/>
          <w:lang w:eastAsia="zh-CN"/>
        </w:rPr>
        <w:t>料场开采</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）土料场周围及开采区内，应按本章第</w:t>
      </w:r>
      <w:r>
        <w:rPr>
          <w:rFonts w:hint="eastAsia" w:ascii="仿宋" w:hAnsi="仿宋" w:eastAsia="仿宋" w:cs="仿宋"/>
          <w:color w:val="000000"/>
          <w:spacing w:val="-4"/>
          <w:kern w:val="0"/>
          <w:sz w:val="21"/>
          <w:szCs w:val="21"/>
          <w:lang w:val="en-US" w:eastAsia="zh-CN" w:bidi="ar"/>
        </w:rPr>
        <w:t>5.4</w:t>
      </w:r>
      <w:r>
        <w:rPr>
          <w:rFonts w:hint="eastAsia" w:ascii="仿宋" w:hAnsi="仿宋" w:eastAsia="仿宋" w:cs="仿宋"/>
          <w:snapToGrid w:val="0"/>
          <w:color w:val="000000"/>
          <w:spacing w:val="-4"/>
          <w:kern w:val="0"/>
          <w:sz w:val="21"/>
          <w:szCs w:val="21"/>
          <w:lang w:val="en-US" w:eastAsia="zh-CN" w:bidi="ar"/>
        </w:rPr>
        <w:t>节的规定设置有效的排水系统和采取必要的防洪措施，以保证土料质量和开挖工作的顺利进行。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）土料的开采和加工处理应符合</w:t>
      </w:r>
      <w:r>
        <w:rPr>
          <w:rFonts w:hint="eastAsia" w:ascii="仿宋" w:hAnsi="仿宋" w:eastAsia="仿宋" w:cs="仿宋"/>
          <w:color w:val="000000"/>
          <w:spacing w:val="-4"/>
          <w:kern w:val="0"/>
          <w:sz w:val="21"/>
          <w:szCs w:val="21"/>
          <w:lang w:val="en-US" w:eastAsia="zh-CN" w:bidi="ar"/>
        </w:rPr>
        <w:t>SL 303-2017</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4.4.9</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4.4.10</w:t>
      </w:r>
      <w:r>
        <w:rPr>
          <w:rFonts w:hint="eastAsia" w:ascii="仿宋" w:hAnsi="仿宋" w:eastAsia="仿宋" w:cs="仿宋"/>
          <w:snapToGrid w:val="0"/>
          <w:color w:val="000000"/>
          <w:spacing w:val="-4"/>
          <w:kern w:val="0"/>
          <w:sz w:val="21"/>
          <w:szCs w:val="21"/>
          <w:lang w:val="en-US" w:eastAsia="zh-CN" w:bidi="ar"/>
        </w:rPr>
        <w:t>条的规定。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5.5.2 </w:t>
      </w:r>
      <w:r>
        <w:rPr>
          <w:rFonts w:hint="eastAsia" w:ascii="仿宋" w:hAnsi="仿宋" w:eastAsia="仿宋" w:cs="仿宋"/>
          <w:b/>
          <w:bCs/>
          <w:snapToGrid w:val="0"/>
          <w:color w:val="000000"/>
          <w:sz w:val="21"/>
          <w:szCs w:val="21"/>
          <w:lang w:eastAsia="zh-CN"/>
        </w:rPr>
        <w:t>开采结束后的料场整治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料场取料结束后，承包人应按发包人的环境恢复设计及其施工措施计划，以及监理人指示，进行以下料场整治和环境恢复工作。包括：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）开挖边坡面的整治。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）修建环境保护的辅助工程设施。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）按批准的环境恢复要求恢复植被和农田。</w:t>
      </w:r>
    </w:p>
    <w:p>
      <w:pPr>
        <w:widowControl/>
        <w:snapToGrid w:val="0"/>
        <w:spacing w:line="410" w:lineRule="exact"/>
        <w:outlineLvl w:val="9"/>
        <w:rPr>
          <w:rFonts w:hint="eastAsia" w:ascii="仿宋" w:hAnsi="仿宋" w:eastAsia="仿宋" w:cs="仿宋"/>
          <w:b w:val="0"/>
          <w:bCs w:val="0"/>
          <w:sz w:val="21"/>
          <w:szCs w:val="21"/>
          <w:lang w:val="en-US"/>
        </w:rPr>
      </w:pPr>
      <w:bookmarkStart w:id="579" w:name="_Toc336325366"/>
      <w:bookmarkStart w:id="580" w:name="_Toc339482534"/>
      <w:bookmarkStart w:id="581" w:name="_Toc10983"/>
      <w:bookmarkStart w:id="582" w:name="_Toc15646"/>
      <w:bookmarkStart w:id="583" w:name="_Toc336255253"/>
      <w:bookmarkStart w:id="584" w:name="_Toc339224668"/>
      <w:bookmarkStart w:id="585" w:name="_Toc341965043"/>
      <w:bookmarkStart w:id="586" w:name="_Toc339983440"/>
      <w:r>
        <w:rPr>
          <w:rFonts w:hint="eastAsia" w:ascii="仿宋" w:hAnsi="仿宋" w:eastAsia="仿宋" w:cs="仿宋"/>
          <w:b/>
          <w:bCs w:val="0"/>
          <w:snapToGrid w:val="0"/>
          <w:sz w:val="21"/>
          <w:szCs w:val="21"/>
          <w:lang w:val="en-US"/>
        </w:rPr>
        <w:t xml:space="preserve">5.6 </w:t>
      </w:r>
      <w:r>
        <w:rPr>
          <w:rFonts w:hint="eastAsia" w:ascii="仿宋" w:hAnsi="仿宋" w:eastAsia="仿宋" w:cs="仿宋"/>
          <w:b/>
          <w:bCs w:val="0"/>
          <w:snapToGrid w:val="0"/>
          <w:sz w:val="21"/>
          <w:szCs w:val="21"/>
          <w:lang w:eastAsia="zh-CN"/>
        </w:rPr>
        <w:t>开挖渣料的利用和弃渣处理</w:t>
      </w:r>
      <w:bookmarkEnd w:id="579"/>
      <w:bookmarkEnd w:id="580"/>
      <w:bookmarkEnd w:id="581"/>
      <w:bookmarkEnd w:id="582"/>
      <w:bookmarkEnd w:id="583"/>
      <w:bookmarkEnd w:id="584"/>
      <w:bookmarkEnd w:id="585"/>
      <w:bookmarkEnd w:id="586"/>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5.5.1 </w:t>
      </w:r>
      <w:r>
        <w:rPr>
          <w:rFonts w:hint="eastAsia" w:ascii="仿宋" w:hAnsi="仿宋" w:eastAsia="仿宋" w:cs="仿宋"/>
          <w:b/>
          <w:bCs/>
          <w:snapToGrid w:val="0"/>
          <w:color w:val="000000"/>
          <w:sz w:val="21"/>
          <w:szCs w:val="21"/>
          <w:lang w:eastAsia="zh-CN"/>
        </w:rPr>
        <w:t>可利用渣料的利用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）承包人提交的土方开挖施工措施计划中，应对开挖获得的可利用渣料进行统一规划，渣料应首先专用于本工程永久和临时工程的填筑及场地平整等。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）承包人应按批准的堆渣地点和堆渣方式，将可利用渣料运至指定地点分类堆存。渣料堆体应保持边坡稳定，并设有良好的自由排水措施。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）对监理人确认的可用料，承包人应在开挖、装运、堆存和其它作业时，采取有效的保质措施，保护可利用渣料免受污染和侵蚀。</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5.6.2 </w:t>
      </w:r>
      <w:r>
        <w:rPr>
          <w:rFonts w:hint="eastAsia" w:ascii="仿宋" w:hAnsi="仿宋" w:eastAsia="仿宋" w:cs="仿宋"/>
          <w:b/>
          <w:bCs/>
          <w:snapToGrid w:val="0"/>
          <w:color w:val="000000"/>
          <w:sz w:val="21"/>
          <w:szCs w:val="21"/>
          <w:lang w:eastAsia="zh-CN"/>
        </w:rPr>
        <w:t>弃渣处理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弃渣应按批准的土方开挖施工措施计划指定的地点有序堆存，防止雨水冲刷流失，危及施工区及周边地区安全。</w:t>
      </w:r>
    </w:p>
    <w:p>
      <w:pPr>
        <w:widowControl/>
        <w:snapToGrid w:val="0"/>
        <w:spacing w:line="410" w:lineRule="exact"/>
        <w:outlineLvl w:val="9"/>
        <w:rPr>
          <w:rFonts w:hint="eastAsia" w:ascii="仿宋" w:hAnsi="仿宋" w:eastAsia="仿宋" w:cs="仿宋"/>
          <w:b w:val="0"/>
          <w:bCs w:val="0"/>
          <w:sz w:val="21"/>
          <w:szCs w:val="21"/>
          <w:lang w:val="en-US"/>
        </w:rPr>
      </w:pPr>
      <w:bookmarkStart w:id="587" w:name="_Toc339482535"/>
      <w:bookmarkStart w:id="588" w:name="_Toc339224669"/>
      <w:bookmarkStart w:id="589" w:name="_Toc341965044"/>
      <w:bookmarkStart w:id="590" w:name="_Toc339983441"/>
      <w:bookmarkStart w:id="591" w:name="_Toc1118"/>
      <w:bookmarkStart w:id="592" w:name="_Toc18626"/>
      <w:bookmarkStart w:id="593" w:name="_Toc336325367"/>
      <w:bookmarkStart w:id="594" w:name="_Toc336255254"/>
      <w:r>
        <w:rPr>
          <w:rFonts w:hint="eastAsia" w:ascii="仿宋" w:hAnsi="仿宋" w:eastAsia="仿宋" w:cs="仿宋"/>
          <w:b/>
          <w:bCs w:val="0"/>
          <w:snapToGrid w:val="0"/>
          <w:sz w:val="21"/>
          <w:szCs w:val="21"/>
          <w:lang w:val="en-US"/>
        </w:rPr>
        <w:t xml:space="preserve">5.7 </w:t>
      </w:r>
      <w:r>
        <w:rPr>
          <w:rFonts w:hint="eastAsia" w:ascii="仿宋" w:hAnsi="仿宋" w:eastAsia="仿宋" w:cs="仿宋"/>
          <w:b/>
          <w:bCs w:val="0"/>
          <w:snapToGrid w:val="0"/>
          <w:sz w:val="21"/>
          <w:szCs w:val="21"/>
          <w:lang w:eastAsia="zh-CN"/>
        </w:rPr>
        <w:t>检查和验收</w:t>
      </w:r>
      <w:bookmarkEnd w:id="587"/>
      <w:bookmarkEnd w:id="588"/>
      <w:bookmarkEnd w:id="589"/>
      <w:bookmarkEnd w:id="590"/>
      <w:bookmarkEnd w:id="591"/>
      <w:bookmarkEnd w:id="592"/>
      <w:bookmarkEnd w:id="593"/>
      <w:bookmarkEnd w:id="594"/>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5.7.1 </w:t>
      </w:r>
      <w:r>
        <w:rPr>
          <w:rFonts w:hint="eastAsia" w:ascii="仿宋" w:hAnsi="仿宋" w:eastAsia="仿宋" w:cs="仿宋"/>
          <w:b/>
          <w:bCs/>
          <w:snapToGrid w:val="0"/>
          <w:color w:val="000000"/>
          <w:sz w:val="21"/>
          <w:szCs w:val="21"/>
          <w:lang w:eastAsia="zh-CN"/>
        </w:rPr>
        <w:t>土方开挖前的检查和验收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土方开挖前，承包人应会同监理人进行以下各项检查：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）用于开挖工程量计量的原地形测量剖面的复核检查。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）按施工图纸所示的工程建筑物开挖尺寸进行开挖剖面测量放样成果的检查。承包人的开挖剖面放样成果作为工程量计量的原始依据。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）按施工图纸所示进行开挖区周围排水和防洪保护设施的质量检查和验收。</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5.7.2 </w:t>
      </w:r>
      <w:r>
        <w:rPr>
          <w:rFonts w:hint="eastAsia" w:ascii="仿宋" w:hAnsi="仿宋" w:eastAsia="仿宋" w:cs="仿宋"/>
          <w:b/>
          <w:bCs/>
          <w:snapToGrid w:val="0"/>
          <w:color w:val="000000"/>
          <w:sz w:val="21"/>
          <w:szCs w:val="21"/>
          <w:lang w:eastAsia="zh-CN"/>
        </w:rPr>
        <w:t>土方明挖工程完成后的质量检查和验收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）土方基础明挖工程完成后，承包人应会同监理人进行以下各项质量检查和验收：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1）按施工图纸要求检查工程基础开挖面的平面尺寸、标高和场地平整度；</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2）取样检测基础土的物理力学性质指标。</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）基础面覆盖前的质量检验和验收：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1）基础面覆盖前，应复核检查基础面是否满足本章第</w:t>
      </w:r>
      <w:r>
        <w:rPr>
          <w:rFonts w:hint="eastAsia" w:ascii="仿宋" w:hAnsi="仿宋" w:eastAsia="仿宋" w:cs="仿宋"/>
          <w:color w:val="000000"/>
          <w:spacing w:val="-4"/>
          <w:kern w:val="0"/>
          <w:sz w:val="21"/>
          <w:szCs w:val="21"/>
          <w:lang w:val="en-US" w:eastAsia="zh-CN" w:bidi="ar"/>
        </w:rPr>
        <w:t>5.7.3</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款的规定；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2）对已开挖完成的土基基础开挖面，应在坝体（或砌体）填筑前清除表面的松土层，并按监理人批准的施工方法进行压实，受积水侵蚀软化的土壤应予清除，并应在监理人检验合格后立即进行覆盖；</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3）上述第（</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）项基础面开挖完成后的检查验收，与本项规定的在基础面覆盖前进行的基础清理作业后的检验验收是检查和检验目的和性质不同的两次作业，未经监理人同意，承包人不得将这两次作业合并为一次完成。</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）永久边坡的检查和验收：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1）永久边坡的坡度和平整度的复测检查；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2）边坡永久性排水沟道的坡度和尺寸的复测检查。</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b/>
          <w:bCs/>
          <w:snapToGrid w:val="0"/>
          <w:color w:val="000000"/>
          <w:sz w:val="21"/>
          <w:szCs w:val="21"/>
          <w:lang w:val="en-US"/>
        </w:rPr>
        <w:t xml:space="preserve">5.7.3 </w:t>
      </w:r>
      <w:r>
        <w:rPr>
          <w:rFonts w:hint="eastAsia" w:ascii="仿宋" w:hAnsi="仿宋" w:eastAsia="仿宋" w:cs="仿宋"/>
          <w:b/>
          <w:bCs/>
          <w:snapToGrid w:val="0"/>
          <w:color w:val="000000"/>
          <w:sz w:val="21"/>
          <w:szCs w:val="21"/>
          <w:lang w:eastAsia="zh-CN"/>
        </w:rPr>
        <w:t>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各项土方明挖工程完工后，承包人应申请完工验收，并提交以下完工验收资料：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）土方明挖工程竣工平面和剖面图；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）质量检查和验收记录；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）监理人要求提供的其它资料。</w:t>
      </w:r>
    </w:p>
    <w:p>
      <w:pPr>
        <w:widowControl/>
        <w:snapToGrid w:val="0"/>
        <w:spacing w:line="410" w:lineRule="exact"/>
        <w:outlineLvl w:val="9"/>
        <w:rPr>
          <w:rFonts w:hint="eastAsia" w:ascii="仿宋" w:hAnsi="仿宋" w:eastAsia="仿宋" w:cs="仿宋"/>
          <w:bCs/>
          <w:sz w:val="21"/>
          <w:szCs w:val="21"/>
          <w:lang w:val="en-US"/>
        </w:rPr>
      </w:pPr>
      <w:r>
        <w:rPr>
          <w:rFonts w:hint="eastAsia" w:ascii="仿宋" w:hAnsi="仿宋" w:eastAsia="仿宋" w:cs="仿宋"/>
          <w:bCs/>
          <w:sz w:val="21"/>
          <w:szCs w:val="21"/>
          <w:lang w:val="en-US"/>
        </w:rPr>
        <w:t xml:space="preserve">5.8 </w:t>
      </w:r>
      <w:r>
        <w:rPr>
          <w:rFonts w:hint="eastAsia" w:ascii="仿宋" w:hAnsi="仿宋" w:eastAsia="仿宋" w:cs="仿宋"/>
          <w:bCs/>
          <w:sz w:val="21"/>
          <w:szCs w:val="21"/>
          <w:lang w:eastAsia="zh-CN"/>
        </w:rPr>
        <w:t>计量和支付</w:t>
      </w:r>
      <w:bookmarkEnd w:id="546"/>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 土方明挖的计量和支付应按不同工程项目以及施工图纸所示的不同区域分别列项，以自然方体积立方米（</w:t>
      </w:r>
      <w:r>
        <w:rPr>
          <w:rFonts w:hint="eastAsia" w:ascii="仿宋" w:hAnsi="仿宋" w:eastAsia="仿宋" w:cs="仿宋"/>
          <w:color w:val="000000"/>
          <w:spacing w:val="-4"/>
          <w:kern w:val="0"/>
          <w:sz w:val="21"/>
          <w:szCs w:val="21"/>
          <w:lang w:val="en-US" w:eastAsia="zh-CN" w:bidi="ar"/>
        </w:rPr>
        <w:t>m3</w:t>
      </w:r>
      <w:r>
        <w:rPr>
          <w:rFonts w:hint="eastAsia" w:ascii="仿宋" w:hAnsi="仿宋" w:eastAsia="仿宋" w:cs="仿宋"/>
          <w:snapToGrid w:val="0"/>
          <w:color w:val="000000"/>
          <w:spacing w:val="-4"/>
          <w:kern w:val="0"/>
          <w:sz w:val="21"/>
          <w:szCs w:val="21"/>
          <w:lang w:val="en-US" w:eastAsia="zh-CN" w:bidi="ar"/>
        </w:rPr>
        <w:t>）为单位计量，并按《工程量清单》中各相应项目有效工程的每立方米单价进行支付。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 本章有关所列的植被清理和表土清理工作内容，其所需的全部清理费用应分摊在《工程量清单》相应的土方明挖项目的每立方米单价中，不再单独进行计量和支付。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 上述土方明挖的单价应包括土方的开挖（含人工辅助开挖）、装卸、运输及其表土开挖、植被清理、边坡整治、基础和边坡面的检查和验收以及地面平整等全部费用。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 土方明挖开始前，承包人应按监理人指示测量开挖区的地形和计量剖面，报监理人复核，并应按施工图纸或监理人批准的开挖线进行有效工程量的计量。承包人所有计量测量成果都必须经监理人签认。超出支付线的任何超挖工程量和施工附加量的费用均应包括在《工程量清单》所列工程量的每立方米单价中，发包人不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 在施工前或在开挖过程中，监理人对施工图纸作出的修改，其相应的工程量应按监理人签发的设计修改图进行计算，属于变更范畴的应按本合同《通用合同条款》第</w:t>
      </w:r>
      <w:r>
        <w:rPr>
          <w:rFonts w:hint="eastAsia" w:ascii="仿宋" w:hAnsi="仿宋" w:eastAsia="仿宋" w:cs="仿宋"/>
          <w:color w:val="000000"/>
          <w:spacing w:val="-4"/>
          <w:kern w:val="0"/>
          <w:sz w:val="21"/>
          <w:szCs w:val="21"/>
          <w:lang w:val="en-US" w:eastAsia="zh-CN" w:bidi="ar"/>
        </w:rPr>
        <w:t>39</w:t>
      </w:r>
      <w:r>
        <w:rPr>
          <w:rFonts w:hint="eastAsia" w:ascii="仿宋" w:hAnsi="仿宋" w:eastAsia="仿宋" w:cs="仿宋"/>
          <w:snapToGrid w:val="0"/>
          <w:color w:val="000000"/>
          <w:spacing w:val="-4"/>
          <w:kern w:val="0"/>
          <w:sz w:val="21"/>
          <w:szCs w:val="21"/>
          <w:lang w:val="en-US" w:eastAsia="zh-CN" w:bidi="ar"/>
        </w:rPr>
        <w:t>条规定办理。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 除施工图纸承包明或监理人指定作为永久性排水工程的设施外，一切为土方明挖所需的临时性排水费用（包括排水设备的采购、安装、运行和维修等），均应包括在《工程量清单》各土方明挖项目的单价中。</w:t>
      </w:r>
    </w:p>
    <w:p>
      <w:pPr>
        <w:pStyle w:val="5"/>
        <w:widowControl/>
        <w:spacing w:line="410" w:lineRule="exact"/>
        <w:jc w:val="center"/>
        <w:outlineLvl w:val="2"/>
        <w:rPr>
          <w:rFonts w:hint="eastAsia" w:ascii="仿宋" w:hAnsi="仿宋" w:eastAsia="仿宋" w:cs="仿宋"/>
          <w:sz w:val="24"/>
          <w:szCs w:val="24"/>
          <w:lang w:val="en-US"/>
        </w:rPr>
      </w:pPr>
      <w:bookmarkStart w:id="595" w:name="_Toc311407731"/>
      <w:bookmarkStart w:id="596" w:name="_Toc2770"/>
      <w:bookmarkStart w:id="597" w:name="_Toc19315"/>
      <w:bookmarkStart w:id="598" w:name="_Toc13043"/>
      <w:bookmarkStart w:id="599" w:name="_Toc336325376"/>
      <w:r>
        <w:rPr>
          <w:rFonts w:hint="eastAsia" w:ascii="仿宋" w:hAnsi="仿宋" w:eastAsia="仿宋" w:cs="仿宋"/>
          <w:sz w:val="24"/>
          <w:szCs w:val="24"/>
          <w:lang w:eastAsia="zh-CN"/>
        </w:rPr>
        <w:t>第</w:t>
      </w:r>
      <w:r>
        <w:rPr>
          <w:rFonts w:hint="eastAsia" w:ascii="仿宋" w:hAnsi="仿宋" w:eastAsia="仿宋" w:cs="仿宋"/>
          <w:sz w:val="24"/>
          <w:szCs w:val="24"/>
          <w:lang w:val="en-US"/>
        </w:rPr>
        <w:t>6</w:t>
      </w:r>
      <w:r>
        <w:rPr>
          <w:rFonts w:hint="eastAsia" w:ascii="仿宋" w:hAnsi="仿宋" w:eastAsia="仿宋" w:cs="仿宋"/>
          <w:sz w:val="24"/>
          <w:szCs w:val="24"/>
          <w:lang w:eastAsia="zh-CN"/>
        </w:rPr>
        <w:t>节</w:t>
      </w:r>
      <w:bookmarkEnd w:id="595"/>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土石方填筑工程</w:t>
      </w:r>
      <w:bookmarkEnd w:id="596"/>
      <w:bookmarkEnd w:id="597"/>
      <w:bookmarkEnd w:id="598"/>
      <w:bookmarkEnd w:id="599"/>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6.1 说明</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6.1.1 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规定适用于本工程施工图纸所示的堤的填筑的施工。其工作内容包括：土方料源平衡；各种土料（含反滤层、垫层、过渡层等）的填筑、碾压和接缝处理；排水设施和护坡以及各项工作内容的质量检查和验收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6.1.2 承包人的责任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(1)承包人应根据本工程土、石料的统一规划，以及工程施工总进度的安排，做好建筑物开挖料、料场开采料和回填填筑料的供求平衡。</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(2)在施工过程中，承包人应做到施工的合理安排，填筑面层次分明，作业面平整。填筑竣工后，应修整堤坝坡面平整，颜色均匀。</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(3)在填筑过程中，承包人应采取有效措施，保护已埋设仪器和测量标志。</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6.2 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6.2.1 土石方填筑施工措施计划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在土石料填筑工程开工前</w:t>
      </w:r>
      <w:r>
        <w:rPr>
          <w:rFonts w:hint="eastAsia" w:ascii="仿宋" w:hAnsi="仿宋" w:eastAsia="仿宋" w:cs="仿宋"/>
          <w:color w:val="000000"/>
          <w:spacing w:val="-4"/>
          <w:kern w:val="0"/>
          <w:sz w:val="21"/>
          <w:szCs w:val="21"/>
          <w:lang w:val="en-US" w:eastAsia="zh-CN" w:bidi="ar"/>
        </w:rPr>
        <w:t>28</w:t>
      </w:r>
      <w:r>
        <w:rPr>
          <w:rFonts w:hint="eastAsia" w:ascii="仿宋" w:hAnsi="仿宋" w:eastAsia="仿宋" w:cs="仿宋"/>
          <w:snapToGrid w:val="0"/>
          <w:color w:val="000000"/>
          <w:spacing w:val="-4"/>
          <w:kern w:val="0"/>
          <w:sz w:val="21"/>
          <w:szCs w:val="21"/>
          <w:lang w:val="en-US" w:eastAsia="zh-CN" w:bidi="ar"/>
        </w:rPr>
        <w:t>天，承包人应按施工图纸要求和监理人指示，提交一份包括下列内容的施工措施计划，报送监理人审批。</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）施工布置图；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）土石方填筑程序和方法；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）填料加工的要求和料物供应；</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）土石方平衡计划；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）防渗结构的施工措施和方法；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）施工设备和设施的配置；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）质量与安全保证措施；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）施工进度计划。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sz w:val="21"/>
          <w:szCs w:val="21"/>
          <w:lang w:val="en-US"/>
        </w:rPr>
      </w:pPr>
      <w:r>
        <w:rPr>
          <w:rFonts w:hint="eastAsia" w:ascii="仿宋" w:hAnsi="仿宋" w:eastAsia="仿宋" w:cs="仿宋"/>
          <w:b/>
          <w:bCs w:val="0"/>
          <w:snapToGrid w:val="0"/>
          <w:kern w:val="0"/>
          <w:sz w:val="21"/>
          <w:szCs w:val="21"/>
          <w:lang w:val="en-US" w:eastAsia="zh-CN" w:bidi="ar"/>
        </w:rPr>
        <w:t>6.2.2 地形测量资料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土石方填筑工程开工前</w:t>
      </w:r>
      <w:r>
        <w:rPr>
          <w:rFonts w:hint="eastAsia" w:ascii="仿宋" w:hAnsi="仿宋" w:eastAsia="仿宋" w:cs="仿宋"/>
          <w:color w:val="000000"/>
          <w:spacing w:val="-4"/>
          <w:kern w:val="0"/>
          <w:sz w:val="21"/>
          <w:szCs w:val="21"/>
          <w:lang w:val="en-US" w:eastAsia="zh-CN" w:bidi="ar"/>
        </w:rPr>
        <w:t>28</w:t>
      </w:r>
      <w:r>
        <w:rPr>
          <w:rFonts w:hint="eastAsia" w:ascii="仿宋" w:hAnsi="仿宋" w:eastAsia="仿宋" w:cs="仿宋"/>
          <w:snapToGrid w:val="0"/>
          <w:color w:val="000000"/>
          <w:spacing w:val="-4"/>
          <w:kern w:val="0"/>
          <w:sz w:val="21"/>
          <w:szCs w:val="21"/>
          <w:lang w:val="en-US" w:eastAsia="zh-CN" w:bidi="ar"/>
        </w:rPr>
        <w:t>天，承包人应将填筑区基础开挖验收后实测的平、剖面地形测量资料报送监理人，经监理人签认的地形测量资料作为填筑工程量计量的原始依据。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6.2.3 现场生产性试验计划和试验成果报告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土石方填筑工程开工前</w:t>
      </w:r>
      <w:r>
        <w:rPr>
          <w:rFonts w:hint="eastAsia" w:ascii="仿宋" w:hAnsi="仿宋" w:eastAsia="仿宋" w:cs="仿宋"/>
          <w:color w:val="000000"/>
          <w:spacing w:val="-4"/>
          <w:kern w:val="0"/>
          <w:sz w:val="21"/>
          <w:szCs w:val="21"/>
          <w:lang w:val="en-US" w:eastAsia="zh-CN" w:bidi="ar"/>
        </w:rPr>
        <w:t>42</w:t>
      </w:r>
      <w:r>
        <w:rPr>
          <w:rFonts w:hint="eastAsia" w:ascii="仿宋" w:hAnsi="仿宋" w:eastAsia="仿宋" w:cs="仿宋"/>
          <w:snapToGrid w:val="0"/>
          <w:color w:val="000000"/>
          <w:spacing w:val="-4"/>
          <w:kern w:val="0"/>
          <w:sz w:val="21"/>
          <w:szCs w:val="21"/>
          <w:lang w:val="en-US" w:eastAsia="zh-CN" w:bidi="ar"/>
        </w:rPr>
        <w:t>天，承包人应根据本技术条款有关规定获得的料场复查资料，以及根据本技术条款有关料场规划中提供的各种土石方填筑料源，提交一份包括本章有关所列工作内容的现场生产性试验计划，报送监理人审批，试验成果应报送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6.2.4 完工验收资料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土石方填筑工程完工后，承包人应按本合同《通用合同条款》的规定，为监理人进行完工验收提交以下完工资料：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）土石方填筑工程（包括填筑体防渗结构）竣工图；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）土石方填筑工程基础地质编录资料；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）土石料填筑现场生产性试验成果；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）各土石方填筑体的材料填筑质量和防渗结构施工质量报告；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）施工期的观测成果；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）质量事故处理报告；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）工程隐蔽部位的检查验收报告；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）监理人要求提供的其他资料。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6.3 引用标准和规程规范</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⑴ 《碾压式土石坝施工规范》</w:t>
      </w:r>
      <w:r>
        <w:rPr>
          <w:rFonts w:hint="eastAsia" w:ascii="仿宋" w:hAnsi="仿宋" w:eastAsia="仿宋" w:cs="仿宋"/>
          <w:color w:val="000000"/>
          <w:spacing w:val="-4"/>
          <w:kern w:val="0"/>
          <w:sz w:val="21"/>
          <w:szCs w:val="21"/>
          <w:lang w:val="en-US" w:eastAsia="zh-CN" w:bidi="ar"/>
        </w:rPr>
        <w:t xml:space="preserve"> DL/T5129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2013</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⑵《水利水电工程施工组织设计规范》</w:t>
      </w:r>
      <w:r>
        <w:rPr>
          <w:rFonts w:hint="eastAsia" w:ascii="仿宋" w:hAnsi="仿宋" w:eastAsia="仿宋" w:cs="仿宋"/>
          <w:color w:val="000000"/>
          <w:spacing w:val="-4"/>
          <w:kern w:val="0"/>
          <w:sz w:val="21"/>
          <w:szCs w:val="21"/>
          <w:lang w:val="en-US" w:eastAsia="zh-CN" w:bidi="ar"/>
        </w:rPr>
        <w:t>(SL303-2017)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⑶《堤防工程施工规范》</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⑷《土工试验规程》</w:t>
      </w:r>
      <w:r>
        <w:rPr>
          <w:rFonts w:hint="eastAsia" w:ascii="仿宋" w:hAnsi="仿宋" w:eastAsia="仿宋" w:cs="仿宋"/>
          <w:color w:val="000000"/>
          <w:spacing w:val="-4"/>
          <w:kern w:val="0"/>
          <w:sz w:val="21"/>
          <w:szCs w:val="21"/>
          <w:lang w:val="en-US" w:eastAsia="zh-CN" w:bidi="ar"/>
        </w:rPr>
        <w:t xml:space="preserve"> SL237</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1999</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⑸ 本章各专项施工技术涉及的其它有关标准和规程规范。</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napToGrid w:val="0"/>
          <w:sz w:val="21"/>
          <w:szCs w:val="21"/>
          <w:lang w:val="en-US"/>
        </w:rPr>
      </w:pPr>
      <w:bookmarkStart w:id="600" w:name="_Toc333835511"/>
      <w:r>
        <w:rPr>
          <w:rFonts w:hint="eastAsia" w:ascii="仿宋" w:hAnsi="仿宋" w:eastAsia="仿宋" w:cs="仿宋"/>
          <w:b/>
          <w:bCs w:val="0"/>
          <w:snapToGrid w:val="0"/>
          <w:kern w:val="0"/>
          <w:sz w:val="21"/>
          <w:szCs w:val="21"/>
          <w:lang w:val="en-US" w:eastAsia="zh-CN" w:bidi="ar"/>
        </w:rPr>
        <w:t>6.4　料源要求</w:t>
      </w:r>
      <w:bookmarkEnd w:id="600"/>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本工程填筑料利用开挖料，若利用开挖料不满足填筑要求，填筑料由承包人自行解决料源，填筑料的各大项性能指标应满足设计及规范要求，只有合格的土料才可运到堤上填筑。</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napToGrid w:val="0"/>
          <w:sz w:val="21"/>
          <w:szCs w:val="21"/>
          <w:lang w:val="en-US"/>
        </w:rPr>
      </w:pPr>
      <w:bookmarkStart w:id="601" w:name="_Toc333835513"/>
      <w:r>
        <w:rPr>
          <w:rFonts w:hint="eastAsia" w:ascii="仿宋" w:hAnsi="仿宋" w:eastAsia="仿宋" w:cs="仿宋"/>
          <w:b/>
          <w:bCs w:val="0"/>
          <w:snapToGrid w:val="0"/>
          <w:kern w:val="0"/>
          <w:sz w:val="21"/>
          <w:szCs w:val="21"/>
          <w:lang w:val="en-US" w:eastAsia="zh-CN" w:bidi="ar"/>
        </w:rPr>
        <w:t>6.5　填筑工程施工</w:t>
      </w:r>
      <w:bookmarkEnd w:id="601"/>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1、一般要求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 清除填筑范围内残留存的朽木、树根、杂草的腐蚀物质，并排除基坑积水；填筑应在基础处理经监理人验收合格进行。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(2)填筑工程的施工测量、放样应遵守</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2.2</w:t>
      </w:r>
      <w:r>
        <w:rPr>
          <w:rFonts w:hint="eastAsia" w:ascii="仿宋" w:hAnsi="仿宋" w:eastAsia="仿宋" w:cs="仿宋"/>
          <w:snapToGrid w:val="0"/>
          <w:color w:val="000000"/>
          <w:spacing w:val="-4"/>
          <w:kern w:val="0"/>
          <w:sz w:val="21"/>
          <w:szCs w:val="21"/>
          <w:lang w:val="en-US" w:eastAsia="zh-CN" w:bidi="ar"/>
        </w:rPr>
        <w:t>节的规定。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(3)填筑工程的料场核查应遵守</w:t>
      </w:r>
      <w:r>
        <w:rPr>
          <w:rFonts w:hint="eastAsia" w:ascii="仿宋" w:hAnsi="仿宋" w:eastAsia="仿宋" w:cs="仿宋"/>
          <w:color w:val="000000"/>
          <w:spacing w:val="-4"/>
          <w:kern w:val="0"/>
          <w:sz w:val="21"/>
          <w:szCs w:val="21"/>
          <w:lang w:val="en-US" w:eastAsia="zh-CN" w:bidi="ar"/>
        </w:rPr>
        <w:t>SL260-</w:t>
      </w:r>
      <w:bookmarkStart w:id="602" w:name="第13章04"/>
      <w:bookmarkEnd w:id="602"/>
      <w:bookmarkStart w:id="603" w:name="第13章05"/>
      <w:bookmarkEnd w:id="603"/>
      <w:bookmarkStart w:id="604" w:name="_Toc321644452"/>
      <w:bookmarkStart w:id="605" w:name="_Toc314500843"/>
      <w:bookmarkStart w:id="606" w:name="_Toc303001174"/>
      <w:bookmarkStart w:id="607" w:name="_Toc314906128"/>
      <w:bookmarkStart w:id="608" w:name="_Toc311292621"/>
      <w:r>
        <w:rPr>
          <w:rFonts w:hint="eastAsia" w:ascii="仿宋" w:hAnsi="仿宋" w:eastAsia="仿宋" w:cs="仿宋"/>
          <w:color w:val="000000"/>
          <w:spacing w:val="-4"/>
          <w:kern w:val="0"/>
          <w:sz w:val="21"/>
          <w:szCs w:val="21"/>
          <w:lang w:val="en-US" w:eastAsia="zh-CN" w:bidi="ar"/>
        </w:rPr>
        <w:t>2014第2.3节的</w:t>
      </w:r>
      <w:bookmarkEnd w:id="604"/>
      <w:bookmarkEnd w:id="605"/>
      <w:bookmarkEnd w:id="606"/>
      <w:bookmarkEnd w:id="607"/>
      <w:bookmarkEnd w:id="608"/>
      <w:r>
        <w:rPr>
          <w:rFonts w:hint="eastAsia" w:ascii="仿宋" w:hAnsi="仿宋" w:eastAsia="仿宋" w:cs="仿宋"/>
          <w:snapToGrid w:val="0"/>
          <w:color w:val="000000"/>
          <w:spacing w:val="-4"/>
          <w:kern w:val="0"/>
          <w:sz w:val="21"/>
          <w:szCs w:val="21"/>
          <w:lang w:val="en-US" w:eastAsia="zh-CN" w:bidi="ar"/>
        </w:rPr>
        <w:t>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(4)机械设备及材料准备应遵守</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2.4</w:t>
      </w:r>
      <w:r>
        <w:rPr>
          <w:rFonts w:hint="eastAsia" w:ascii="仿宋" w:hAnsi="仿宋" w:eastAsia="仿宋" w:cs="仿宋"/>
          <w:snapToGrid w:val="0"/>
          <w:color w:val="000000"/>
          <w:spacing w:val="-4"/>
          <w:kern w:val="0"/>
          <w:sz w:val="21"/>
          <w:szCs w:val="21"/>
          <w:lang w:val="en-US" w:eastAsia="zh-CN" w:bidi="ar"/>
        </w:rPr>
        <w:t>节的规定。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(5)度汛、导流的洪水标准应遵守</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章的规定。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2、填筑施工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(1)筑堤材料应遵守</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章的规定。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(2)土方填筑应遵守按</w:t>
      </w:r>
      <w:r>
        <w:rPr>
          <w:rFonts w:hint="eastAsia" w:ascii="仿宋" w:hAnsi="仿宋" w:eastAsia="仿宋" w:cs="仿宋"/>
          <w:color w:val="000000"/>
          <w:spacing w:val="-4"/>
          <w:kern w:val="0"/>
          <w:sz w:val="21"/>
          <w:szCs w:val="21"/>
          <w:lang w:val="en-US" w:eastAsia="zh-CN" w:bidi="ar"/>
        </w:rPr>
        <w:t>SL260-2014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章、第</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章的规定。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6.7 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6.7.1 土石方填筑前的质量检查和验收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土石方填筑前，承包人应会同监理人进行以下各项目的质量检查和验收：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 xml:space="preserve">）填筑前用于计量的地形平、剖面测量资料的复核检查； </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）填筑前按本章有关规定进行基础面清理质量的检查和验收；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）料场开采区各种土石方填筑料的物理力学性质的抽样检验；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）现场生产性试验选定的施工碾压参数及其各项试验成果的检查和验收。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6.7.2 施工期的质量检查和验收：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施工过程中承包人应会同监理人定期进行以下各项土石方填筑材料的质量检查和检验：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）在石料场，对石料质量和尺寸外形进行检查。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）对填筑体每一层填筑面，应按本合同《通用合同条款》和本章有关的规定进行工程隐蔽部位的验收。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6.7.3 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土石方填筑工程全部完工后，承包人应按本合同《通用合同条款》的规定，向监理人申请完工验收，并按本章有关的规定提交完工验收资料。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jc w:val="both"/>
        <w:rPr>
          <w:rFonts w:hint="eastAsia" w:ascii="仿宋" w:hAnsi="仿宋" w:eastAsia="仿宋" w:cs="仿宋"/>
          <w:b/>
          <w:bCs w:val="0"/>
          <w:sz w:val="21"/>
          <w:szCs w:val="21"/>
          <w:lang w:val="en-US"/>
        </w:rPr>
      </w:pPr>
      <w:r>
        <w:rPr>
          <w:rFonts w:hint="eastAsia" w:ascii="仿宋" w:hAnsi="仿宋" w:eastAsia="仿宋" w:cs="仿宋"/>
          <w:b/>
          <w:bCs w:val="0"/>
          <w:snapToGrid w:val="0"/>
          <w:kern w:val="0"/>
          <w:sz w:val="21"/>
          <w:szCs w:val="21"/>
          <w:lang w:val="en-US" w:eastAsia="zh-CN" w:bidi="ar"/>
        </w:rPr>
        <w:t>6.6 计量和支付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）土石方填筑按施工图纸所示尺寸计算的有效压实方体积以立方米为单位计量，由发包人按《工程量清单》相应项目有效工程量的每立方米工程单价支付。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各种填筑料的每立方米单价是指利用可利开挖料回填和借土回填经平衡后的综合单价，单价中已包括填筑所需的土石料的料源费用、填筑土石料开采、加工、运输、堆存、填筑、以及试验、土料填筑过程中的含水量调整、质量检查和验收等工作所需的全部人工、材料、使用设备和辅助设施等一切费用，还包括现场生产性试验（包括碾压试验）所需的费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snapToGrid w:val="0"/>
          <w:szCs w:val="21"/>
          <w:lang w:val="en-US"/>
        </w:rPr>
      </w:pPr>
      <w:r>
        <w:rPr>
          <w:rFonts w:hint="eastAsia" w:ascii="仿宋" w:hAnsi="仿宋" w:eastAsia="仿宋" w:cs="仿宋"/>
          <w:snapToGrid w:val="0"/>
          <w:color w:val="000000"/>
          <w:spacing w:val="-4"/>
          <w:kern w:val="0"/>
          <w:sz w:val="21"/>
          <w:szCs w:val="21"/>
          <w:lang w:val="en-US" w:eastAsia="zh-CN" w:bidi="ar"/>
        </w:rPr>
        <w:t>(3) 由承包人进行的料场复查所需的费用包括在《工程量清单》各有关填料的单价中，发包人不再另行支付。</w:t>
      </w:r>
    </w:p>
    <w:p>
      <w:pPr>
        <w:pStyle w:val="5"/>
        <w:widowControl/>
        <w:spacing w:line="410" w:lineRule="exact"/>
        <w:jc w:val="center"/>
        <w:outlineLvl w:val="2"/>
        <w:rPr>
          <w:rFonts w:hint="eastAsia" w:ascii="仿宋" w:hAnsi="仿宋" w:eastAsia="仿宋" w:cs="仿宋"/>
          <w:sz w:val="24"/>
          <w:szCs w:val="24"/>
          <w:lang w:val="en-US"/>
        </w:rPr>
      </w:pPr>
      <w:bookmarkStart w:id="609" w:name="_Toc8058"/>
      <w:bookmarkStart w:id="610" w:name="_Toc8375"/>
      <w:bookmarkStart w:id="611" w:name="_Toc31640"/>
      <w:r>
        <w:rPr>
          <w:rFonts w:hint="eastAsia" w:ascii="仿宋" w:hAnsi="仿宋" w:eastAsia="仿宋" w:cs="仿宋"/>
          <w:sz w:val="24"/>
          <w:szCs w:val="24"/>
          <w:lang w:eastAsia="zh-CN"/>
        </w:rPr>
        <w:t>第</w:t>
      </w:r>
      <w:r>
        <w:rPr>
          <w:rFonts w:hint="eastAsia" w:ascii="仿宋" w:hAnsi="仿宋" w:eastAsia="仿宋" w:cs="仿宋"/>
          <w:sz w:val="24"/>
          <w:szCs w:val="24"/>
          <w:lang w:val="en-US"/>
        </w:rPr>
        <w:t>7</w:t>
      </w:r>
      <w:r>
        <w:rPr>
          <w:rFonts w:hint="eastAsia" w:ascii="仿宋" w:hAnsi="仿宋" w:eastAsia="仿宋" w:cs="仿宋"/>
          <w:sz w:val="24"/>
          <w:szCs w:val="24"/>
          <w:lang w:eastAsia="zh-CN"/>
        </w:rPr>
        <w:t>节</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砌体工程</w:t>
      </w:r>
      <w:bookmarkEnd w:id="609"/>
      <w:bookmarkEnd w:id="610"/>
      <w:bookmarkEnd w:id="611"/>
    </w:p>
    <w:p>
      <w:pPr>
        <w:widowControl/>
        <w:snapToGrid w:val="0"/>
        <w:spacing w:line="410" w:lineRule="exact"/>
        <w:outlineLvl w:val="9"/>
        <w:rPr>
          <w:rFonts w:hint="eastAsia" w:ascii="仿宋" w:hAnsi="仿宋" w:eastAsia="仿宋" w:cs="仿宋"/>
          <w:snapToGrid w:val="0"/>
          <w:sz w:val="21"/>
          <w:szCs w:val="21"/>
          <w:lang w:val="en-US"/>
        </w:rPr>
      </w:pPr>
      <w:bookmarkStart w:id="612" w:name="_Toc24150"/>
      <w:bookmarkStart w:id="613" w:name="_Toc339482538"/>
      <w:bookmarkStart w:id="614" w:name="_Toc13699"/>
      <w:bookmarkStart w:id="615" w:name="_Toc339983444"/>
      <w:bookmarkStart w:id="616" w:name="_Toc339224672"/>
      <w:bookmarkStart w:id="617" w:name="_Toc341965047"/>
      <w:r>
        <w:rPr>
          <w:rFonts w:hint="eastAsia" w:ascii="仿宋" w:hAnsi="仿宋" w:eastAsia="仿宋" w:cs="仿宋"/>
          <w:snapToGrid w:val="0"/>
          <w:sz w:val="21"/>
          <w:szCs w:val="21"/>
          <w:lang w:val="en-US"/>
        </w:rPr>
        <w:t xml:space="preserve">7.1 </w:t>
      </w:r>
      <w:r>
        <w:rPr>
          <w:rFonts w:hint="eastAsia" w:ascii="仿宋" w:hAnsi="仿宋" w:eastAsia="仿宋" w:cs="仿宋"/>
          <w:snapToGrid w:val="0"/>
          <w:sz w:val="21"/>
          <w:szCs w:val="21"/>
          <w:lang w:eastAsia="zh-CN"/>
        </w:rPr>
        <w:t>一般规定</w:t>
      </w:r>
      <w:bookmarkEnd w:id="612"/>
      <w:bookmarkEnd w:id="613"/>
      <w:bookmarkEnd w:id="614"/>
      <w:bookmarkEnd w:id="615"/>
      <w:bookmarkEnd w:id="616"/>
      <w:bookmarkEnd w:id="617"/>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7.1.1</w:t>
      </w:r>
      <w:r>
        <w:rPr>
          <w:rFonts w:hint="eastAsia" w:ascii="仿宋" w:hAnsi="仿宋" w:eastAsia="仿宋" w:cs="仿宋"/>
          <w:sz w:val="21"/>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本章规定适用于本合同施工图纸所示的各类砌体工程建筑物，其工程项目包括坝、厂房、引水渠道、永久生活建筑、道路、桥涵、挡墙、管道支墩、护坡和排水沟等建筑物的石砌体（包括浆砌石、干砌石砌体）工程，以及混凝土小砌块砌体和砖砌体工程。</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7.1.2</w:t>
      </w:r>
      <w:r>
        <w:rPr>
          <w:rFonts w:hint="eastAsia" w:ascii="仿宋" w:hAnsi="仿宋" w:eastAsia="仿宋" w:cs="仿宋"/>
          <w:sz w:val="21"/>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）承包人应按本合同施工图纸、技术条款的规定和监理人的指示，负责砌体工程基础的场地清理、材料的加工制备、砌体工程的施工及质量检查和验收等工作。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）除合同另有约定外，承包人应负责提供本工程砌体工程的各种石材、胶结材料，以及砌体工程施工所需的人工、施工设备和辅助设施。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）承包人应负责砌体胶结材料及其配合比的试验和选择，以及砌筑工艺的选择。</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7.1.3</w:t>
      </w:r>
      <w:r>
        <w:rPr>
          <w:rFonts w:hint="eastAsia" w:ascii="仿宋" w:hAnsi="仿宋" w:eastAsia="仿宋" w:cs="仿宋"/>
          <w:sz w:val="21"/>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）施工措施计划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承包人应在砌体工程开工前，将砌体工程施工措施计划提交监理人批准，其内容包括：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1）施工布置图及其说明；</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2）砌体工程施工工艺和方法；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3）主要施工设备的配置；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4）质量控制和安全保证措施；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5）施工进度计划等。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）砌体材料试验报告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承包人应在砌体工程施工前，将各项材料试验成果、提交监理人，其内容包括：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1）砌体材料的强度等级试验；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2）胶结材料的强度及其配合比选择试验。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）质量检查记录和报表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砌体工程施工过程中，承包人应按监理人指示，提交以下施工质量检查记录和报表：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1）砌体材料和砌筑胶结材料的取样试验报告；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2）砌体工程基础的质量检查记录和报表；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3）砌体工程的砌筑质量检查记录和报表；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4）质量事故处理记录。</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7.1.4</w:t>
      </w:r>
      <w:r>
        <w:rPr>
          <w:rFonts w:hint="eastAsia" w:ascii="仿宋" w:hAnsi="仿宋" w:eastAsia="仿宋" w:cs="仿宋"/>
          <w:sz w:val="21"/>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）《浆砌石坝设计规范》（</w:t>
      </w:r>
      <w:r>
        <w:rPr>
          <w:rFonts w:hint="eastAsia" w:ascii="仿宋" w:hAnsi="仿宋" w:eastAsia="仿宋" w:cs="仿宋"/>
          <w:color w:val="000000"/>
          <w:spacing w:val="-4"/>
          <w:kern w:val="0"/>
          <w:sz w:val="21"/>
          <w:szCs w:val="21"/>
          <w:lang w:val="en-US" w:eastAsia="zh-CN" w:bidi="ar"/>
        </w:rPr>
        <w:t>SL25</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）《水利水电工程天然建筑材料勘察规程》（</w:t>
      </w:r>
      <w:r>
        <w:rPr>
          <w:rFonts w:hint="eastAsia" w:ascii="仿宋" w:hAnsi="仿宋" w:eastAsia="仿宋" w:cs="仿宋"/>
          <w:color w:val="000000"/>
          <w:spacing w:val="-4"/>
          <w:kern w:val="0"/>
          <w:sz w:val="21"/>
          <w:szCs w:val="21"/>
          <w:lang w:val="en-US" w:eastAsia="zh-CN" w:bidi="ar"/>
        </w:rPr>
        <w:t>SL 251</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）《浆砌石坝施工技术规定》（</w:t>
      </w:r>
      <w:r>
        <w:rPr>
          <w:rFonts w:hint="eastAsia" w:ascii="仿宋" w:hAnsi="仿宋" w:eastAsia="仿宋" w:cs="仿宋"/>
          <w:color w:val="000000"/>
          <w:spacing w:val="-4"/>
          <w:kern w:val="0"/>
          <w:sz w:val="21"/>
          <w:szCs w:val="21"/>
          <w:lang w:val="en-US" w:eastAsia="zh-CN" w:bidi="ar"/>
        </w:rPr>
        <w:t>SD120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）《普通混凝土用砂、石质量及检验方法标准》（</w:t>
      </w:r>
      <w:r>
        <w:rPr>
          <w:rFonts w:hint="eastAsia" w:ascii="仿宋" w:hAnsi="仿宋" w:eastAsia="仿宋" w:cs="仿宋"/>
          <w:color w:val="000000"/>
          <w:spacing w:val="-4"/>
          <w:kern w:val="0"/>
          <w:sz w:val="21"/>
          <w:szCs w:val="21"/>
          <w:lang w:val="en-US" w:eastAsia="zh-CN" w:bidi="ar"/>
        </w:rPr>
        <w:t>JGJ52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）《混凝土用水标准》（</w:t>
      </w:r>
      <w:r>
        <w:rPr>
          <w:rFonts w:hint="eastAsia" w:ascii="仿宋" w:hAnsi="仿宋" w:eastAsia="仿宋" w:cs="仿宋"/>
          <w:color w:val="000000"/>
          <w:spacing w:val="-4"/>
          <w:kern w:val="0"/>
          <w:sz w:val="21"/>
          <w:szCs w:val="21"/>
          <w:lang w:val="en-US" w:eastAsia="zh-CN" w:bidi="ar"/>
        </w:rPr>
        <w:t>JGJ63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）《砌筑砂浆配合比设计规程》（</w:t>
      </w:r>
      <w:r>
        <w:rPr>
          <w:rFonts w:hint="eastAsia" w:ascii="仿宋" w:hAnsi="仿宋" w:eastAsia="仿宋" w:cs="仿宋"/>
          <w:color w:val="000000"/>
          <w:spacing w:val="-4"/>
          <w:kern w:val="0"/>
          <w:sz w:val="21"/>
          <w:szCs w:val="21"/>
          <w:lang w:val="en-US" w:eastAsia="zh-CN" w:bidi="ar"/>
        </w:rPr>
        <w:t>JGJ98</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2010</w:t>
      </w:r>
      <w:r>
        <w:rPr>
          <w:rFonts w:hint="eastAsia" w:ascii="仿宋" w:hAnsi="仿宋" w:eastAsia="仿宋" w:cs="仿宋"/>
          <w:snapToGrid w:val="0"/>
          <w:color w:val="000000"/>
          <w:spacing w:val="-4"/>
          <w:kern w:val="0"/>
          <w:sz w:val="21"/>
          <w:szCs w:val="21"/>
          <w:lang w:val="en-US" w:eastAsia="zh-CN" w:bidi="ar"/>
        </w:rPr>
        <w:t>）。</w:t>
      </w:r>
    </w:p>
    <w:p>
      <w:pPr>
        <w:widowControl/>
        <w:snapToGrid w:val="0"/>
        <w:spacing w:line="410" w:lineRule="exact"/>
        <w:outlineLvl w:val="9"/>
        <w:rPr>
          <w:rFonts w:hint="eastAsia" w:ascii="仿宋" w:hAnsi="仿宋" w:eastAsia="仿宋" w:cs="仿宋"/>
          <w:snapToGrid w:val="0"/>
          <w:sz w:val="21"/>
          <w:szCs w:val="21"/>
          <w:lang w:val="en-US"/>
        </w:rPr>
      </w:pPr>
      <w:bookmarkStart w:id="618" w:name="_Toc339482539"/>
      <w:bookmarkStart w:id="619" w:name="_Toc339224673"/>
      <w:bookmarkStart w:id="620" w:name="_Toc339983445"/>
      <w:bookmarkStart w:id="621" w:name="_Toc21312"/>
      <w:bookmarkStart w:id="622" w:name="_Toc11491"/>
      <w:bookmarkStart w:id="623" w:name="_Toc341965048"/>
      <w:r>
        <w:rPr>
          <w:rFonts w:hint="eastAsia" w:ascii="仿宋" w:hAnsi="仿宋" w:eastAsia="仿宋" w:cs="仿宋"/>
          <w:snapToGrid w:val="0"/>
          <w:sz w:val="21"/>
          <w:szCs w:val="21"/>
          <w:lang w:val="en-US"/>
        </w:rPr>
        <w:t xml:space="preserve">7.2 </w:t>
      </w:r>
      <w:r>
        <w:rPr>
          <w:rFonts w:hint="eastAsia" w:ascii="仿宋" w:hAnsi="仿宋" w:eastAsia="仿宋" w:cs="仿宋"/>
          <w:snapToGrid w:val="0"/>
          <w:sz w:val="21"/>
          <w:szCs w:val="21"/>
          <w:lang w:eastAsia="zh-CN"/>
        </w:rPr>
        <w:t>石砌体工程</w:t>
      </w:r>
      <w:bookmarkEnd w:id="618"/>
      <w:bookmarkEnd w:id="619"/>
      <w:bookmarkEnd w:id="620"/>
      <w:bookmarkEnd w:id="621"/>
      <w:bookmarkEnd w:id="622"/>
      <w:bookmarkEnd w:id="623"/>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7.2.1</w:t>
      </w:r>
      <w:r>
        <w:rPr>
          <w:rFonts w:hint="eastAsia" w:ascii="仿宋" w:hAnsi="仿宋" w:eastAsia="仿宋" w:cs="仿宋"/>
          <w:sz w:val="21"/>
          <w:szCs w:val="21"/>
          <w:lang w:eastAsia="zh-CN"/>
        </w:rPr>
        <w:t>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）石料：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1）一般石料应遵守</w:t>
      </w:r>
      <w:r>
        <w:rPr>
          <w:rFonts w:hint="eastAsia" w:ascii="仿宋" w:hAnsi="仿宋" w:eastAsia="仿宋" w:cs="仿宋"/>
          <w:color w:val="000000"/>
          <w:spacing w:val="-4"/>
          <w:kern w:val="0"/>
          <w:sz w:val="21"/>
          <w:szCs w:val="21"/>
          <w:lang w:val="en-US" w:eastAsia="zh-CN" w:bidi="ar"/>
        </w:rPr>
        <w:t>GB 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7.1.1</w:t>
      </w:r>
      <w:r>
        <w:rPr>
          <w:rFonts w:hint="eastAsia" w:ascii="仿宋" w:hAnsi="仿宋" w:eastAsia="仿宋" w:cs="仿宋"/>
          <w:snapToGrid w:val="0"/>
          <w:color w:val="000000"/>
          <w:spacing w:val="-4"/>
          <w:kern w:val="0"/>
          <w:sz w:val="21"/>
          <w:szCs w:val="21"/>
          <w:lang w:val="en-US" w:eastAsia="zh-CN" w:bidi="ar"/>
        </w:rPr>
        <w:t>条和第</w:t>
      </w:r>
      <w:r>
        <w:rPr>
          <w:rFonts w:hint="eastAsia" w:ascii="仿宋" w:hAnsi="仿宋" w:eastAsia="仿宋" w:cs="仿宋"/>
          <w:color w:val="000000"/>
          <w:spacing w:val="-4"/>
          <w:kern w:val="0"/>
          <w:sz w:val="21"/>
          <w:szCs w:val="21"/>
          <w:lang w:val="en-US" w:eastAsia="zh-CN" w:bidi="ar"/>
        </w:rPr>
        <w:t>7.1.2</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2）砌石坝石料（包括毛石、块石、粗料石）应遵守</w:t>
      </w:r>
      <w:r>
        <w:rPr>
          <w:rFonts w:hint="eastAsia" w:ascii="仿宋" w:hAnsi="仿宋" w:eastAsia="仿宋" w:cs="仿宋"/>
          <w:color w:val="000000"/>
          <w:spacing w:val="-4"/>
          <w:kern w:val="0"/>
          <w:sz w:val="21"/>
          <w:szCs w:val="21"/>
          <w:lang w:val="en-US" w:eastAsia="zh-CN" w:bidi="ar"/>
        </w:rPr>
        <w:t>SL 25</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3.1.1</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）胶凝材料：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1）砌体采用的水泥品种和强度等级应遵守本合同技术条款第</w:t>
      </w:r>
      <w:r>
        <w:rPr>
          <w:rFonts w:hint="eastAsia" w:ascii="仿宋" w:hAnsi="仿宋" w:eastAsia="仿宋" w:cs="仿宋"/>
          <w:color w:val="000000"/>
          <w:spacing w:val="-4"/>
          <w:kern w:val="0"/>
          <w:sz w:val="21"/>
          <w:szCs w:val="21"/>
          <w:lang w:val="en-US" w:eastAsia="zh-CN" w:bidi="ar"/>
        </w:rPr>
        <w:t>14.2.1</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2）用于砌筑石砌体工程的砂浆和小骨料混凝土，其配合比应通过试验确定，配合比成果应提交监理人；拌制砂浆和小骨料混凝土的用水应遵守</w:t>
      </w:r>
      <w:r>
        <w:rPr>
          <w:rFonts w:hint="eastAsia" w:ascii="仿宋" w:hAnsi="仿宋" w:eastAsia="仿宋" w:cs="仿宋"/>
          <w:color w:val="000000"/>
          <w:spacing w:val="-4"/>
          <w:kern w:val="0"/>
          <w:sz w:val="21"/>
          <w:szCs w:val="21"/>
          <w:lang w:val="en-US" w:eastAsia="zh-CN" w:bidi="ar"/>
        </w:rPr>
        <w:t>JGJ63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胶凝材料应采用机械拌制，局部少量的人工拌和料至少干拌三遍，再湿拌至色泽匀后，方可使用；人工拌和时间应通过试拌确定。拌制过程中应保持粗、细骨料含水率的稳定性，根据骨料含水量的变化情况，随时调整用水量，以保证水灰比的准确性。</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）胶凝材料应随拌随用，胶凝材料的允许间歇时间应通过试验确定，在运输或贮存中发生离析、析水的胶凝材料，砌筑前应重新拌和，已初凝的胶凝材料不得使用。</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7.2.2</w:t>
      </w:r>
      <w:r>
        <w:rPr>
          <w:rFonts w:hint="eastAsia" w:ascii="仿宋" w:hAnsi="仿宋" w:eastAsia="仿宋" w:cs="仿宋"/>
          <w:sz w:val="21"/>
          <w:szCs w:val="21"/>
          <w:lang w:eastAsia="zh-CN"/>
        </w:rPr>
        <w:t>浆砌石砌筑</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）浆砌石胶结材料采用的砂和砾石应遵守</w:t>
      </w:r>
      <w:r>
        <w:rPr>
          <w:rFonts w:hint="eastAsia" w:ascii="仿宋" w:hAnsi="仿宋" w:eastAsia="仿宋" w:cs="仿宋"/>
          <w:color w:val="000000"/>
          <w:spacing w:val="-4"/>
          <w:kern w:val="0"/>
          <w:sz w:val="21"/>
          <w:szCs w:val="21"/>
          <w:lang w:val="en-US" w:eastAsia="zh-CN" w:bidi="ar"/>
        </w:rPr>
        <w:t>SD 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章的规定。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）浆砌石砌筑体与基岩的连接应遵守</w:t>
      </w:r>
      <w:r>
        <w:rPr>
          <w:rFonts w:hint="eastAsia" w:ascii="仿宋" w:hAnsi="仿宋" w:eastAsia="仿宋" w:cs="仿宋"/>
          <w:color w:val="000000"/>
          <w:spacing w:val="-4"/>
          <w:kern w:val="0"/>
          <w:sz w:val="21"/>
          <w:szCs w:val="21"/>
          <w:lang w:val="en-US" w:eastAsia="zh-CN" w:bidi="ar"/>
        </w:rPr>
        <w:t>SD120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章第</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节的规定。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）浆砌石的砌筑应遵守</w:t>
      </w:r>
      <w:r>
        <w:rPr>
          <w:rFonts w:hint="eastAsia" w:ascii="仿宋" w:hAnsi="仿宋" w:eastAsia="仿宋" w:cs="仿宋"/>
          <w:color w:val="000000"/>
          <w:spacing w:val="-4"/>
          <w:kern w:val="0"/>
          <w:sz w:val="21"/>
          <w:szCs w:val="21"/>
          <w:lang w:val="en-US" w:eastAsia="zh-CN" w:bidi="ar"/>
        </w:rPr>
        <w:t>SD 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4.2.4~4.2.9</w:t>
      </w:r>
      <w:r>
        <w:rPr>
          <w:rFonts w:hint="eastAsia" w:ascii="仿宋" w:hAnsi="仿宋" w:eastAsia="仿宋" w:cs="仿宋"/>
          <w:snapToGrid w:val="0"/>
          <w:color w:val="000000"/>
          <w:spacing w:val="-4"/>
          <w:kern w:val="0"/>
          <w:sz w:val="21"/>
          <w:szCs w:val="21"/>
          <w:lang w:val="en-US" w:eastAsia="zh-CN" w:bidi="ar"/>
        </w:rPr>
        <w:t>条的规定，砌体应密实、无架空和漏浆情况。其砌体容重和空隙率的控制应遵守</w:t>
      </w:r>
      <w:r>
        <w:rPr>
          <w:rFonts w:hint="eastAsia" w:ascii="仿宋" w:hAnsi="仿宋" w:eastAsia="仿宋" w:cs="仿宋"/>
          <w:color w:val="000000"/>
          <w:spacing w:val="-4"/>
          <w:kern w:val="0"/>
          <w:sz w:val="21"/>
          <w:szCs w:val="21"/>
          <w:lang w:val="en-US" w:eastAsia="zh-CN" w:bidi="ar"/>
        </w:rPr>
        <w:t>SD 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4.2.21</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）浆砌石的混凝土防渗体施工应遵守</w:t>
      </w:r>
      <w:r>
        <w:rPr>
          <w:rFonts w:hint="eastAsia" w:ascii="仿宋" w:hAnsi="仿宋" w:eastAsia="仿宋" w:cs="仿宋"/>
          <w:color w:val="000000"/>
          <w:spacing w:val="-4"/>
          <w:kern w:val="0"/>
          <w:sz w:val="21"/>
          <w:szCs w:val="21"/>
          <w:lang w:val="en-US" w:eastAsia="zh-CN" w:bidi="ar"/>
        </w:rPr>
        <w:t>SD120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5.1.3~5.1.15</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）浆砌石的水泥砂浆勾缝防渗应遵守</w:t>
      </w:r>
      <w:r>
        <w:rPr>
          <w:rFonts w:hint="eastAsia" w:ascii="仿宋" w:hAnsi="仿宋" w:eastAsia="仿宋" w:cs="仿宋"/>
          <w:color w:val="000000"/>
          <w:spacing w:val="-4"/>
          <w:kern w:val="0"/>
          <w:sz w:val="21"/>
          <w:szCs w:val="21"/>
          <w:lang w:val="en-US" w:eastAsia="zh-CN" w:bidi="ar"/>
        </w:rPr>
        <w:t>GB50203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7.2</w:t>
      </w:r>
      <w:r>
        <w:rPr>
          <w:rFonts w:hint="eastAsia" w:ascii="仿宋" w:hAnsi="仿宋" w:eastAsia="仿宋" w:cs="仿宋"/>
          <w:snapToGrid w:val="0"/>
          <w:color w:val="000000"/>
          <w:spacing w:val="-4"/>
          <w:kern w:val="0"/>
          <w:sz w:val="21"/>
          <w:szCs w:val="21"/>
          <w:lang w:val="en-US" w:eastAsia="zh-CN" w:bidi="ar"/>
        </w:rPr>
        <w:t>节和第</w:t>
      </w:r>
      <w:r>
        <w:rPr>
          <w:rFonts w:hint="eastAsia" w:ascii="仿宋" w:hAnsi="仿宋" w:eastAsia="仿宋" w:cs="仿宋"/>
          <w:color w:val="000000"/>
          <w:spacing w:val="-4"/>
          <w:kern w:val="0"/>
          <w:sz w:val="21"/>
          <w:szCs w:val="21"/>
          <w:lang w:val="en-US" w:eastAsia="zh-CN" w:bidi="ar"/>
        </w:rPr>
        <w:t>7.3</w:t>
      </w:r>
      <w:r>
        <w:rPr>
          <w:rFonts w:hint="eastAsia" w:ascii="仿宋" w:hAnsi="仿宋" w:eastAsia="仿宋" w:cs="仿宋"/>
          <w:snapToGrid w:val="0"/>
          <w:color w:val="000000"/>
          <w:spacing w:val="-4"/>
          <w:kern w:val="0"/>
          <w:sz w:val="21"/>
          <w:szCs w:val="21"/>
          <w:lang w:val="en-US" w:eastAsia="zh-CN" w:bidi="ar"/>
        </w:rPr>
        <w:t>节的规定。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7.2.3 </w:t>
      </w:r>
      <w:r>
        <w:rPr>
          <w:rFonts w:hint="eastAsia" w:ascii="仿宋" w:hAnsi="仿宋" w:eastAsia="仿宋" w:cs="仿宋"/>
          <w:sz w:val="21"/>
          <w:szCs w:val="21"/>
          <w:lang w:eastAsia="zh-CN"/>
        </w:rPr>
        <w:t>砌体工程的质量检查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）砌体工程砌筑前，承包人应会同监理人对砌筑体基础开挖面的测量放样成果和基础清理质量进行检查，检查记录应提交监理人。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）用于石砌体工程的水泥、水、砂、胶凝材料和砌石等材料，应按监理人指示和本章第</w:t>
      </w:r>
      <w:r>
        <w:rPr>
          <w:rFonts w:hint="eastAsia" w:ascii="仿宋" w:hAnsi="仿宋" w:eastAsia="仿宋" w:cs="仿宋"/>
          <w:color w:val="000000"/>
          <w:spacing w:val="-4"/>
          <w:kern w:val="0"/>
          <w:sz w:val="21"/>
          <w:szCs w:val="21"/>
          <w:lang w:val="en-US" w:eastAsia="zh-CN" w:bidi="ar"/>
        </w:rPr>
        <w:t>7.2.1</w:t>
      </w:r>
      <w:r>
        <w:rPr>
          <w:rFonts w:hint="eastAsia" w:ascii="仿宋" w:hAnsi="仿宋" w:eastAsia="仿宋" w:cs="仿宋"/>
          <w:snapToGrid w:val="0"/>
          <w:color w:val="000000"/>
          <w:spacing w:val="-4"/>
          <w:kern w:val="0"/>
          <w:sz w:val="21"/>
          <w:szCs w:val="21"/>
          <w:lang w:val="en-US" w:eastAsia="zh-CN" w:bidi="ar"/>
        </w:rPr>
        <w:t>条规定的质量要求进行检查，检查记录应提交监理人。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）浆砌石砌体的容重和空隙率检查，应遵守</w:t>
      </w:r>
      <w:r>
        <w:rPr>
          <w:rFonts w:hint="eastAsia" w:ascii="仿宋" w:hAnsi="仿宋" w:eastAsia="仿宋" w:cs="仿宋"/>
          <w:color w:val="000000"/>
          <w:spacing w:val="-4"/>
          <w:kern w:val="0"/>
          <w:sz w:val="21"/>
          <w:szCs w:val="21"/>
          <w:lang w:val="en-US" w:eastAsia="zh-CN" w:bidi="ar"/>
        </w:rPr>
        <w:t>SD120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1984</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4.2.21</w:t>
      </w:r>
      <w:r>
        <w:rPr>
          <w:rFonts w:hint="eastAsia" w:ascii="仿宋" w:hAnsi="仿宋" w:eastAsia="仿宋" w:cs="仿宋"/>
          <w:snapToGrid w:val="0"/>
          <w:color w:val="000000"/>
          <w:spacing w:val="-4"/>
          <w:kern w:val="0"/>
          <w:sz w:val="21"/>
          <w:szCs w:val="21"/>
          <w:lang w:val="en-US" w:eastAsia="zh-CN" w:bidi="ar"/>
        </w:rPr>
        <w:t>条第</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款的规定。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）有抗渗要求的部位应按监理人指示和施工图纸的要求确定的部位进行钻孔分段压水试验检查，检查结果应提交监理人。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）浆砌石砌体的质量检查应遵守</w:t>
      </w:r>
      <w:r>
        <w:rPr>
          <w:rFonts w:hint="eastAsia" w:ascii="仿宋" w:hAnsi="仿宋" w:eastAsia="仿宋" w:cs="仿宋"/>
          <w:color w:val="000000"/>
          <w:spacing w:val="-4"/>
          <w:kern w:val="0"/>
          <w:sz w:val="21"/>
          <w:szCs w:val="21"/>
          <w:lang w:val="en-US" w:eastAsia="zh-CN" w:bidi="ar"/>
        </w:rPr>
        <w:t>GB 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章的规定。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7.2.5 </w:t>
      </w:r>
      <w:r>
        <w:rPr>
          <w:rFonts w:hint="eastAsia" w:ascii="仿宋" w:hAnsi="仿宋" w:eastAsia="仿宋" w:cs="仿宋"/>
          <w:sz w:val="21"/>
          <w:szCs w:val="21"/>
          <w:lang w:eastAsia="zh-CN"/>
        </w:rPr>
        <w:t>石砌体工程的完工验收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石砌体工程全部完工后，承包人应向监理人申请完工验收，并提交以下完工验收资料。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）石砌体工程各项石材的现场试验和检测记录；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）浆砌石砌体胶结材料配合比检查和试验检验记录；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）石砌体工程建筑物开挖基面及基础垫层混凝土的质量检查和试验检验记录；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）石砌体工程建筑物的结构允许偏差和附属结构物的质量检测和验收记录；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）浆砌石坝容重（空隙率）和密实度（单位吸水率）的试验检验记录；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）浆砌石坝结构允许偏差和附属结构物的质量检测和验收记录；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）监理人要求提交的其它完工验收资料。</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7.3 </w:t>
      </w:r>
      <w:r>
        <w:rPr>
          <w:rFonts w:hint="eastAsia" w:ascii="仿宋" w:hAnsi="仿宋" w:eastAsia="仿宋" w:cs="仿宋"/>
          <w:sz w:val="21"/>
          <w:szCs w:val="21"/>
          <w:lang w:eastAsia="zh-CN"/>
        </w:rPr>
        <w:t>砖砌体工程</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7.3.1</w:t>
      </w:r>
      <w:r>
        <w:rPr>
          <w:rFonts w:hint="eastAsia" w:ascii="仿宋" w:hAnsi="仿宋" w:eastAsia="仿宋" w:cs="仿宋"/>
          <w:sz w:val="21"/>
          <w:szCs w:val="21"/>
          <w:lang w:eastAsia="zh-CN"/>
        </w:rPr>
        <w:t>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）砖：砖砌体工程采用的普通烧结砖分为黏土砖、页岩砖、煤矸石砖和粉煤灰砖。其外形尺寸应按</w:t>
      </w:r>
      <w:r>
        <w:rPr>
          <w:rFonts w:hint="eastAsia" w:ascii="仿宋" w:hAnsi="仿宋" w:eastAsia="仿宋" w:cs="仿宋"/>
          <w:color w:val="000000"/>
          <w:spacing w:val="-4"/>
          <w:kern w:val="0"/>
          <w:sz w:val="21"/>
          <w:szCs w:val="21"/>
          <w:lang w:val="en-US" w:eastAsia="zh-CN" w:bidi="ar"/>
        </w:rPr>
        <w:t>GB13544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的规定执行。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）砌筑砂浆：砌筑砂浆应遵守</w:t>
      </w:r>
      <w:r>
        <w:rPr>
          <w:rFonts w:hint="eastAsia" w:ascii="仿宋" w:hAnsi="仿宋" w:eastAsia="仿宋" w:cs="仿宋"/>
          <w:color w:val="000000"/>
          <w:spacing w:val="-4"/>
          <w:kern w:val="0"/>
          <w:sz w:val="21"/>
          <w:szCs w:val="21"/>
          <w:lang w:val="en-US" w:eastAsia="zh-CN" w:bidi="ar"/>
        </w:rPr>
        <w:t>GB 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章的有关规定。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7.3.2</w:t>
      </w:r>
      <w:r>
        <w:rPr>
          <w:rFonts w:hint="eastAsia" w:ascii="仿宋" w:hAnsi="仿宋" w:eastAsia="仿宋" w:cs="仿宋"/>
          <w:sz w:val="21"/>
          <w:szCs w:val="21"/>
          <w:lang w:eastAsia="zh-CN"/>
        </w:rPr>
        <w:t>砖砌体施工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砖砌体施工应遵守</w:t>
      </w:r>
      <w:r>
        <w:rPr>
          <w:rFonts w:hint="eastAsia" w:ascii="仿宋" w:hAnsi="仿宋" w:eastAsia="仿宋" w:cs="仿宋"/>
          <w:color w:val="000000"/>
          <w:spacing w:val="-4"/>
          <w:kern w:val="0"/>
          <w:sz w:val="21"/>
          <w:szCs w:val="21"/>
          <w:lang w:val="en-US" w:eastAsia="zh-CN" w:bidi="ar"/>
        </w:rPr>
        <w:t>GB 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4.2~4.6</w:t>
      </w:r>
      <w:r>
        <w:rPr>
          <w:rFonts w:hint="eastAsia" w:ascii="仿宋" w:hAnsi="仿宋" w:eastAsia="仿宋" w:cs="仿宋"/>
          <w:snapToGrid w:val="0"/>
          <w:color w:val="000000"/>
          <w:spacing w:val="-4"/>
          <w:kern w:val="0"/>
          <w:sz w:val="21"/>
          <w:szCs w:val="21"/>
          <w:lang w:val="en-US" w:eastAsia="zh-CN" w:bidi="ar"/>
        </w:rPr>
        <w:t>节和第</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章的有关规定。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7.3.3 </w:t>
      </w:r>
      <w:r>
        <w:rPr>
          <w:rFonts w:hint="eastAsia" w:ascii="仿宋" w:hAnsi="仿宋" w:eastAsia="仿宋" w:cs="仿宋"/>
          <w:sz w:val="21"/>
          <w:szCs w:val="21"/>
          <w:lang w:eastAsia="zh-CN"/>
        </w:rPr>
        <w:t>砖砌体工程的质量检查和验收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砖砌体的质量检查应按</w:t>
      </w:r>
      <w:r>
        <w:rPr>
          <w:rFonts w:hint="eastAsia" w:ascii="仿宋" w:hAnsi="仿宋" w:eastAsia="仿宋" w:cs="仿宋"/>
          <w:color w:val="000000"/>
          <w:spacing w:val="-4"/>
          <w:kern w:val="0"/>
          <w:sz w:val="21"/>
          <w:szCs w:val="21"/>
          <w:lang w:val="en-US" w:eastAsia="zh-CN" w:bidi="ar"/>
        </w:rPr>
        <w:t>GB 50203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章的规定进行。</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7.3.4 </w:t>
      </w:r>
      <w:r>
        <w:rPr>
          <w:rFonts w:hint="eastAsia" w:ascii="仿宋" w:hAnsi="仿宋" w:eastAsia="仿宋" w:cs="仿宋"/>
          <w:sz w:val="21"/>
          <w:szCs w:val="21"/>
          <w:lang w:eastAsia="zh-CN"/>
        </w:rPr>
        <w:t>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砖砌体工程全部完工后，承包人应向监理人申请完工验收，并提交以下完工验收资料：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）砖砌体工程各项材料的质量证明书、试验报告和现场检测报告。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）各项砌筑砂浆和混凝土配合比试验及其试块的检查检验记录。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）砌体基础面的检查验收记录。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）各项砌体建筑物及其细部结构尺寸和允许偏差以及外观的检查验收记录。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）监理人要求提交的其它完工资料。</w:t>
      </w:r>
    </w:p>
    <w:p>
      <w:pPr>
        <w:widowControl/>
        <w:snapToGrid w:val="0"/>
        <w:spacing w:line="410" w:lineRule="exact"/>
        <w:outlineLvl w:val="9"/>
        <w:rPr>
          <w:rFonts w:hint="eastAsia" w:ascii="仿宋" w:hAnsi="仿宋" w:eastAsia="仿宋" w:cs="仿宋"/>
          <w:sz w:val="21"/>
          <w:szCs w:val="21"/>
          <w:lang w:val="en-US"/>
        </w:rPr>
      </w:pPr>
      <w:bookmarkStart w:id="624" w:name="_Toc339482540"/>
      <w:bookmarkStart w:id="625" w:name="_Toc339224674"/>
      <w:bookmarkStart w:id="626" w:name="_Toc339983446"/>
      <w:r>
        <w:rPr>
          <w:rFonts w:hint="eastAsia" w:ascii="仿宋" w:hAnsi="仿宋" w:eastAsia="仿宋" w:cs="仿宋"/>
          <w:sz w:val="21"/>
          <w:szCs w:val="21"/>
          <w:lang w:val="en-US"/>
        </w:rPr>
        <w:t xml:space="preserve">7.4 </w:t>
      </w:r>
      <w:r>
        <w:rPr>
          <w:rFonts w:hint="eastAsia" w:ascii="仿宋" w:hAnsi="仿宋" w:eastAsia="仿宋" w:cs="仿宋"/>
          <w:sz w:val="21"/>
          <w:szCs w:val="21"/>
          <w:lang w:eastAsia="zh-CN"/>
        </w:rPr>
        <w:t>计量和支付</w:t>
      </w:r>
      <w:bookmarkEnd w:id="624"/>
      <w:bookmarkEnd w:id="625"/>
      <w:bookmarkEnd w:id="626"/>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color w:val="000000"/>
          <w:spacing w:val="-4"/>
          <w:kern w:val="0"/>
          <w:sz w:val="21"/>
          <w:szCs w:val="21"/>
          <w:lang w:val="en-US" w:eastAsia="zh-CN" w:bidi="ar"/>
        </w:rPr>
        <w:t xml:space="preserve"> </w:t>
      </w:r>
      <w:r>
        <w:rPr>
          <w:rFonts w:hint="eastAsia" w:ascii="仿宋" w:hAnsi="仿宋" w:eastAsia="仿宋" w:cs="仿宋"/>
          <w:snapToGrid w:val="0"/>
          <w:color w:val="000000"/>
          <w:spacing w:val="-4"/>
          <w:kern w:val="0"/>
          <w:sz w:val="21"/>
          <w:szCs w:val="21"/>
          <w:lang w:val="en-US" w:eastAsia="zh-CN" w:bidi="ar"/>
        </w:rPr>
        <w:t>(1) 砌石体和砌砖体以施工图纸所示的建筑物轮廓线或经监理人批准实施的砌体建筑物尺寸量测计算的有效工程量以立方米（</w:t>
      </w:r>
      <w:r>
        <w:rPr>
          <w:rFonts w:hint="eastAsia" w:ascii="仿宋" w:hAnsi="仿宋" w:eastAsia="仿宋" w:cs="仿宋"/>
          <w:color w:val="000000"/>
          <w:spacing w:val="-4"/>
          <w:kern w:val="0"/>
          <w:sz w:val="21"/>
          <w:szCs w:val="21"/>
          <w:lang w:val="en-US" w:eastAsia="zh-CN" w:bidi="ar"/>
        </w:rPr>
        <w:t>m3</w:t>
      </w:r>
      <w:r>
        <w:rPr>
          <w:rFonts w:hint="eastAsia" w:ascii="仿宋" w:hAnsi="仿宋" w:eastAsia="仿宋" w:cs="仿宋"/>
          <w:snapToGrid w:val="0"/>
          <w:color w:val="000000"/>
          <w:spacing w:val="-4"/>
          <w:kern w:val="0"/>
          <w:sz w:val="21"/>
          <w:szCs w:val="21"/>
          <w:lang w:val="en-US" w:eastAsia="zh-CN" w:bidi="ar"/>
        </w:rPr>
        <w:t>）为单位计量，并按《工程量清单》所列项目的每立方米单价进行支付。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color w:val="000000"/>
          <w:spacing w:val="-4"/>
          <w:kern w:val="0"/>
          <w:sz w:val="21"/>
          <w:szCs w:val="21"/>
          <w:lang w:val="en-US" w:eastAsia="zh-CN" w:bidi="ar"/>
        </w:rPr>
        <w:t xml:space="preserve"> </w:t>
      </w:r>
      <w:r>
        <w:rPr>
          <w:rFonts w:hint="eastAsia" w:ascii="仿宋" w:hAnsi="仿宋" w:eastAsia="仿宋" w:cs="仿宋"/>
          <w:snapToGrid w:val="0"/>
          <w:color w:val="000000"/>
          <w:spacing w:val="-4"/>
          <w:kern w:val="0"/>
          <w:sz w:val="21"/>
          <w:szCs w:val="21"/>
          <w:lang w:val="en-US" w:eastAsia="zh-CN" w:bidi="ar"/>
        </w:rPr>
        <w:t>(2)石砌工程砌体所用的材料（包括水泥、砂石骨料、外加剂等胶凝材料）的采购、运输、保管、材料的加工、砌筑、试验、养护、质量检查和验收等所需的人工、材料以及使用设备和辅助设施等一切费用均包括在砌筑体每立方米单价中。</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color w:val="000000"/>
          <w:spacing w:val="-4"/>
          <w:kern w:val="0"/>
          <w:sz w:val="21"/>
          <w:szCs w:val="21"/>
          <w:lang w:val="en-US" w:eastAsia="zh-CN" w:bidi="ar"/>
        </w:rPr>
        <w:t xml:space="preserve"> </w:t>
      </w:r>
      <w:r>
        <w:rPr>
          <w:rFonts w:hint="eastAsia" w:ascii="仿宋" w:hAnsi="仿宋" w:eastAsia="仿宋" w:cs="仿宋"/>
          <w:snapToGrid w:val="0"/>
          <w:color w:val="000000"/>
          <w:spacing w:val="-4"/>
          <w:kern w:val="0"/>
          <w:sz w:val="21"/>
          <w:szCs w:val="21"/>
          <w:lang w:val="en-US" w:eastAsia="zh-CN" w:bidi="ar"/>
        </w:rPr>
        <w:t>(3) 因施工需要所进行砌体基础面的清理和施工排水，均应包括在砌筑体工程项目每立方米单价中，不单独计量支付。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）砌筑工程的排水管、止水设施、伸缩缝等按工程量清单相应项目另行计量支付。</w:t>
      </w:r>
    </w:p>
    <w:p>
      <w:pPr>
        <w:pStyle w:val="5"/>
        <w:widowControl/>
        <w:spacing w:line="410" w:lineRule="exact"/>
        <w:jc w:val="center"/>
        <w:outlineLvl w:val="2"/>
        <w:rPr>
          <w:rFonts w:hint="eastAsia" w:ascii="仿宋" w:hAnsi="仿宋" w:eastAsia="仿宋" w:cs="仿宋"/>
          <w:sz w:val="24"/>
          <w:szCs w:val="24"/>
          <w:lang w:val="en-US"/>
        </w:rPr>
      </w:pPr>
      <w:bookmarkStart w:id="627" w:name="_Toc17004"/>
      <w:bookmarkStart w:id="628" w:name="_Toc336325377"/>
      <w:bookmarkStart w:id="629" w:name="_Toc11242"/>
      <w:bookmarkStart w:id="630" w:name="_Toc20056"/>
      <w:r>
        <w:rPr>
          <w:rFonts w:hint="eastAsia" w:ascii="仿宋" w:hAnsi="仿宋" w:eastAsia="仿宋" w:cs="仿宋"/>
          <w:sz w:val="24"/>
          <w:szCs w:val="24"/>
          <w:lang w:eastAsia="zh-CN"/>
        </w:rPr>
        <w:t>第</w:t>
      </w:r>
      <w:r>
        <w:rPr>
          <w:rFonts w:hint="eastAsia" w:ascii="仿宋" w:hAnsi="仿宋" w:eastAsia="仿宋" w:cs="仿宋"/>
          <w:sz w:val="24"/>
          <w:szCs w:val="24"/>
          <w:lang w:val="en-US"/>
        </w:rPr>
        <w:t>8</w:t>
      </w:r>
      <w:r>
        <w:rPr>
          <w:rFonts w:hint="eastAsia" w:ascii="仿宋" w:hAnsi="仿宋" w:eastAsia="仿宋" w:cs="仿宋"/>
          <w:sz w:val="24"/>
          <w:szCs w:val="24"/>
          <w:lang w:eastAsia="zh-CN"/>
        </w:rPr>
        <w:t>节</w:t>
      </w:r>
      <w:r>
        <w:rPr>
          <w:rFonts w:hint="eastAsia" w:ascii="仿宋" w:hAnsi="仿宋" w:eastAsia="仿宋" w:cs="仿宋"/>
          <w:sz w:val="24"/>
          <w:szCs w:val="24"/>
          <w:lang w:val="en-US"/>
        </w:rPr>
        <w:t xml:space="preserve">  </w:t>
      </w:r>
      <w:r>
        <w:rPr>
          <w:rFonts w:hint="eastAsia" w:ascii="仿宋" w:hAnsi="仿宋" w:eastAsia="仿宋" w:cs="仿宋"/>
          <w:sz w:val="24"/>
          <w:szCs w:val="24"/>
          <w:lang w:eastAsia="zh-CN"/>
        </w:rPr>
        <w:t>混凝土工程</w:t>
      </w:r>
      <w:bookmarkEnd w:id="627"/>
      <w:bookmarkEnd w:id="628"/>
      <w:bookmarkEnd w:id="629"/>
      <w:bookmarkEnd w:id="630"/>
    </w:p>
    <w:p>
      <w:pPr>
        <w:widowControl/>
        <w:snapToGrid w:val="0"/>
        <w:spacing w:line="410" w:lineRule="exact"/>
        <w:outlineLvl w:val="9"/>
        <w:rPr>
          <w:rFonts w:hint="eastAsia" w:ascii="仿宋" w:hAnsi="仿宋" w:eastAsia="仿宋" w:cs="仿宋"/>
          <w:snapToGrid w:val="0"/>
          <w:sz w:val="21"/>
          <w:szCs w:val="21"/>
          <w:lang w:val="en-US"/>
        </w:rPr>
      </w:pPr>
      <w:bookmarkStart w:id="631" w:name="_Toc339482542"/>
      <w:bookmarkStart w:id="632" w:name="_Toc336325378"/>
      <w:bookmarkStart w:id="633" w:name="_Toc9195"/>
      <w:bookmarkStart w:id="634" w:name="_Toc11261"/>
      <w:bookmarkStart w:id="635" w:name="_Toc339983448"/>
      <w:bookmarkStart w:id="636" w:name="_Toc339224676"/>
      <w:bookmarkStart w:id="637" w:name="_Toc341965050"/>
      <w:r>
        <w:rPr>
          <w:rFonts w:hint="eastAsia" w:ascii="仿宋" w:hAnsi="仿宋" w:eastAsia="仿宋" w:cs="仿宋"/>
          <w:snapToGrid w:val="0"/>
          <w:sz w:val="21"/>
          <w:szCs w:val="21"/>
          <w:lang w:val="en-US"/>
        </w:rPr>
        <w:t xml:space="preserve">8.1 </w:t>
      </w:r>
      <w:r>
        <w:rPr>
          <w:rFonts w:hint="eastAsia" w:ascii="仿宋" w:hAnsi="仿宋" w:eastAsia="仿宋" w:cs="仿宋"/>
          <w:snapToGrid w:val="0"/>
          <w:sz w:val="21"/>
          <w:szCs w:val="21"/>
          <w:lang w:eastAsia="zh-CN"/>
        </w:rPr>
        <w:t>一般规定</w:t>
      </w:r>
      <w:bookmarkEnd w:id="631"/>
      <w:bookmarkEnd w:id="632"/>
      <w:bookmarkEnd w:id="633"/>
      <w:bookmarkEnd w:id="634"/>
      <w:bookmarkEnd w:id="635"/>
      <w:bookmarkEnd w:id="636"/>
      <w:bookmarkEnd w:id="637"/>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8.1.1</w:t>
      </w:r>
      <w:r>
        <w:rPr>
          <w:rFonts w:hint="eastAsia" w:ascii="仿宋" w:hAnsi="仿宋" w:eastAsia="仿宋" w:cs="仿宋"/>
          <w:sz w:val="21"/>
          <w:szCs w:val="21"/>
          <w:lang w:eastAsia="zh-CN"/>
        </w:rPr>
        <w:t>应用范围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）本章规定适用于本合同施工图纸所示的永久和临时建筑物的各类混凝土（含钢筋混凝土）工程的施工，包括混凝土、预制混凝土等。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本章主要的施工内容包括：混凝土生产（包括混凝土材料、配合比设计、混凝拌制及混凝土的取样和检验等），管路和预埋件施工，止水、伸缩缝和坝体排水施工，混凝土运输、浇筑以及温度控制和混凝土养护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）本章规定还包括混凝土工程各种类型的模板与钢筋的制作和安装，混凝土模板、钢模板、悬臂模板和特种模板等。</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8.1.2</w:t>
      </w:r>
      <w:r>
        <w:rPr>
          <w:rFonts w:hint="eastAsia" w:ascii="仿宋" w:hAnsi="仿宋" w:eastAsia="仿宋" w:cs="仿宋"/>
          <w:sz w:val="21"/>
          <w:szCs w:val="21"/>
          <w:lang w:eastAsia="zh-CN"/>
        </w:rPr>
        <w:t>承包人责任</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）除合同另有约定外，承包人应按本工程施工图纸的要求，负责砂、石骨料的生产、运输、贮存和使用。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）除合同另有约定外，承包人应负责修建本工程的混凝土拌和厂，包括其生产设备的采购、安装、运行管理、维护和拆除，并使其生产能力满足本合同规定的施工进度要求。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）承包人应负责本工程各种类型模板的制作、安装、拆除和维护，以及钢筋和锚筋的制作和安装。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）承包人应负责进行混凝土的室内试验、现场试验，以选定混凝土的原材料、最优配合比、施工工艺和浇筑程序。</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）承包人应根据本合同技术条款和施工图纸所示的各种强度等级混凝土的质量要求，负责混凝土的拌和、运输、浇筑、温度控制和养护。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）承包人应负责本合同技术条款和施工图纸所示预制混凝土和预应力混凝土构件的制作、运输和安装以及水下混凝土和碾压混凝土的施工。</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8.1.3</w:t>
      </w:r>
      <w:r>
        <w:rPr>
          <w:rFonts w:hint="eastAsia" w:ascii="仿宋" w:hAnsi="仿宋" w:eastAsia="仿宋" w:cs="仿宋"/>
          <w:sz w:val="21"/>
          <w:szCs w:val="21"/>
          <w:lang w:eastAsia="zh-CN"/>
        </w:rPr>
        <w:t>主要提交件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）混凝土浇筑施工措施计划：承包人应在混凝土工程开工前，编制混凝土浇筑的施工措施计划，提交监理人批准，其内容包括：</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1）混凝土浇筑所需的砂石料场（仓）、拌和厂、混凝土运输和浇筑设备、温度控制设施，以及混凝土试验等的布置、设备配置计划及其施工安装措施；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2）各种混凝土配合比设计与室内混凝土试验计划；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3）混凝土生产、运输、浇筑等的施工工艺和方法；</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4）现场工艺试验的措施计划；</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5）混凝土温度控制的专项技术措施；</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6）施工质量控制措施及其质量检查和检验方法等。</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）混凝土质量检查报表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按监理人的指示提供混凝土拌和与浇筑质量的施工记录报表，包括混凝土原材料的品质检查报表、强度等级和配合比试验成果、各种混凝土浇筑分块程序、浇筑记录、质量检查、事故处理、混凝土养护和表面保护等作业记录等。</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8.1.4</w:t>
      </w:r>
      <w:r>
        <w:rPr>
          <w:rFonts w:hint="eastAsia" w:ascii="仿宋" w:hAnsi="仿宋" w:eastAsia="仿宋" w:cs="仿宋"/>
          <w:sz w:val="21"/>
          <w:szCs w:val="21"/>
          <w:lang w:eastAsia="zh-CN"/>
        </w:rPr>
        <w:t>引用标准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）《低热微膨胀水泥》（</w:t>
      </w:r>
      <w:r>
        <w:rPr>
          <w:rFonts w:hint="eastAsia" w:ascii="仿宋" w:hAnsi="仿宋" w:eastAsia="仿宋" w:cs="仿宋"/>
          <w:color w:val="000000"/>
          <w:spacing w:val="-4"/>
          <w:kern w:val="0"/>
          <w:sz w:val="21"/>
          <w:szCs w:val="21"/>
          <w:lang w:val="en-US" w:eastAsia="zh-CN" w:bidi="ar"/>
        </w:rPr>
        <w:t>GB2935</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2008</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）《通用硅酸盐水泥》（</w:t>
      </w:r>
      <w:r>
        <w:rPr>
          <w:rFonts w:hint="eastAsia" w:ascii="仿宋" w:hAnsi="仿宋" w:eastAsia="仿宋" w:cs="仿宋"/>
          <w:color w:val="000000"/>
          <w:spacing w:val="-4"/>
          <w:kern w:val="0"/>
          <w:sz w:val="21"/>
          <w:szCs w:val="21"/>
          <w:lang w:val="en-US" w:eastAsia="zh-CN" w:bidi="ar"/>
        </w:rPr>
        <w:t>GB175</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2007</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）《混凝土结构工程施工质量验收规范》（</w:t>
      </w:r>
      <w:r>
        <w:rPr>
          <w:rFonts w:hint="eastAsia" w:ascii="仿宋" w:hAnsi="仿宋" w:eastAsia="仿宋" w:cs="仿宋"/>
          <w:color w:val="000000"/>
          <w:spacing w:val="-4"/>
          <w:kern w:val="0"/>
          <w:sz w:val="21"/>
          <w:szCs w:val="21"/>
          <w:lang w:val="en-US" w:eastAsia="zh-CN" w:bidi="ar"/>
        </w:rPr>
        <w:t>GB50204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）《粉煤灰混凝土应用技术规程》（</w:t>
      </w:r>
      <w:r>
        <w:rPr>
          <w:rFonts w:hint="eastAsia" w:ascii="仿宋" w:hAnsi="仿宋" w:eastAsia="仿宋" w:cs="仿宋"/>
          <w:color w:val="000000"/>
          <w:spacing w:val="-4"/>
          <w:kern w:val="0"/>
          <w:sz w:val="21"/>
          <w:szCs w:val="21"/>
          <w:lang w:val="en-US" w:eastAsia="zh-CN" w:bidi="ar"/>
        </w:rPr>
        <w:t>GBJ146</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1990</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）《预应力混凝土用钢丝》（</w:t>
      </w:r>
      <w:r>
        <w:rPr>
          <w:rFonts w:hint="eastAsia" w:ascii="仿宋" w:hAnsi="仿宋" w:eastAsia="仿宋" w:cs="仿宋"/>
          <w:color w:val="000000"/>
          <w:spacing w:val="-4"/>
          <w:kern w:val="0"/>
          <w:sz w:val="21"/>
          <w:szCs w:val="21"/>
          <w:lang w:val="en-US" w:eastAsia="zh-CN" w:bidi="ar"/>
        </w:rPr>
        <w:t>GB/T5223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）《预应力混凝士用钢纹线》（</w:t>
      </w:r>
      <w:r>
        <w:rPr>
          <w:rFonts w:hint="eastAsia" w:ascii="仿宋" w:hAnsi="仿宋" w:eastAsia="仿宋" w:cs="仿宋"/>
          <w:color w:val="000000"/>
          <w:spacing w:val="-4"/>
          <w:kern w:val="0"/>
          <w:sz w:val="21"/>
          <w:szCs w:val="21"/>
          <w:lang w:val="en-US" w:eastAsia="zh-CN" w:bidi="ar"/>
        </w:rPr>
        <w:t>GB/T5224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）《预应力筋用锚具、夹具和连接器》（</w:t>
      </w:r>
      <w:r>
        <w:rPr>
          <w:rFonts w:hint="eastAsia" w:ascii="仿宋" w:hAnsi="仿宋" w:eastAsia="仿宋" w:cs="仿宋"/>
          <w:color w:val="000000"/>
          <w:spacing w:val="-4"/>
          <w:kern w:val="0"/>
          <w:sz w:val="21"/>
          <w:szCs w:val="21"/>
          <w:lang w:val="en-US" w:eastAsia="zh-CN" w:bidi="ar"/>
        </w:rPr>
        <w:t>GB/T14370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）《水工混凝土试验规程》（</w:t>
      </w:r>
      <w:r>
        <w:rPr>
          <w:rFonts w:hint="eastAsia" w:ascii="仿宋" w:hAnsi="仿宋" w:eastAsia="仿宋" w:cs="仿宋"/>
          <w:color w:val="000000"/>
          <w:spacing w:val="-4"/>
          <w:kern w:val="0"/>
          <w:sz w:val="21"/>
          <w:szCs w:val="21"/>
          <w:lang w:val="en-US" w:eastAsia="zh-CN" w:bidi="ar"/>
        </w:rPr>
        <w:t>SL352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）《水工碾压混凝土施工规范》（</w:t>
      </w:r>
      <w:r>
        <w:rPr>
          <w:rFonts w:hint="eastAsia" w:ascii="仿宋" w:hAnsi="仿宋" w:eastAsia="仿宋" w:cs="仿宋"/>
          <w:color w:val="000000"/>
          <w:spacing w:val="-4"/>
          <w:kern w:val="0"/>
          <w:sz w:val="21"/>
          <w:szCs w:val="21"/>
          <w:lang w:val="en-US" w:eastAsia="zh-CN" w:bidi="ar"/>
        </w:rPr>
        <w:t>SL53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10</w:t>
      </w:r>
      <w:r>
        <w:rPr>
          <w:rFonts w:hint="eastAsia" w:ascii="仿宋" w:hAnsi="仿宋" w:eastAsia="仿宋" w:cs="仿宋"/>
          <w:snapToGrid w:val="0"/>
          <w:color w:val="000000"/>
          <w:spacing w:val="-4"/>
          <w:kern w:val="0"/>
          <w:sz w:val="21"/>
          <w:szCs w:val="21"/>
          <w:lang w:val="en-US" w:eastAsia="zh-CN" w:bidi="ar"/>
        </w:rPr>
        <w:t>）《混凝土面板堆石坝施工规范》（</w:t>
      </w:r>
      <w:r>
        <w:rPr>
          <w:rFonts w:hint="eastAsia" w:ascii="仿宋" w:hAnsi="仿宋" w:eastAsia="仿宋" w:cs="仿宋"/>
          <w:color w:val="000000"/>
          <w:spacing w:val="-4"/>
          <w:kern w:val="0"/>
          <w:sz w:val="21"/>
          <w:szCs w:val="21"/>
          <w:lang w:val="en-US" w:eastAsia="zh-CN" w:bidi="ar"/>
        </w:rPr>
        <w:t>SL49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11</w:t>
      </w:r>
      <w:r>
        <w:rPr>
          <w:rFonts w:hint="eastAsia" w:ascii="仿宋" w:hAnsi="仿宋" w:eastAsia="仿宋" w:cs="仿宋"/>
          <w:snapToGrid w:val="0"/>
          <w:color w:val="000000"/>
          <w:spacing w:val="-4"/>
          <w:kern w:val="0"/>
          <w:sz w:val="21"/>
          <w:szCs w:val="21"/>
          <w:lang w:val="en-US" w:eastAsia="zh-CN" w:bidi="ar"/>
        </w:rPr>
        <w:t>）《水工建筑物滑动模板施工技术规范》（</w:t>
      </w:r>
      <w:r>
        <w:rPr>
          <w:rFonts w:hint="eastAsia" w:ascii="仿宋" w:hAnsi="仿宋" w:eastAsia="仿宋" w:cs="仿宋"/>
          <w:color w:val="000000"/>
          <w:spacing w:val="-4"/>
          <w:kern w:val="0"/>
          <w:sz w:val="21"/>
          <w:szCs w:val="21"/>
          <w:lang w:val="en-US" w:eastAsia="zh-CN" w:bidi="ar"/>
        </w:rPr>
        <w:t>SL32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2014</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12</w:t>
      </w:r>
      <w:r>
        <w:rPr>
          <w:rFonts w:hint="eastAsia" w:ascii="仿宋" w:hAnsi="仿宋" w:eastAsia="仿宋" w:cs="仿宋"/>
          <w:snapToGrid w:val="0"/>
          <w:color w:val="000000"/>
          <w:spacing w:val="-4"/>
          <w:kern w:val="0"/>
          <w:sz w:val="21"/>
          <w:szCs w:val="21"/>
          <w:lang w:val="en-US" w:eastAsia="zh-CN" w:bidi="ar"/>
        </w:rPr>
        <w:t>） 《水工建筑物抗冲磨防空蚀混凝土技术规范》（</w:t>
      </w:r>
      <w:r>
        <w:rPr>
          <w:rFonts w:hint="eastAsia" w:ascii="仿宋" w:hAnsi="仿宋" w:eastAsia="仿宋" w:cs="仿宋"/>
          <w:color w:val="000000"/>
          <w:spacing w:val="-4"/>
          <w:kern w:val="0"/>
          <w:sz w:val="21"/>
          <w:szCs w:val="21"/>
          <w:lang w:val="en-US" w:eastAsia="zh-CN" w:bidi="ar"/>
        </w:rPr>
        <w:t>DL/T5207</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13</w:t>
      </w:r>
      <w:r>
        <w:rPr>
          <w:rFonts w:hint="eastAsia" w:ascii="仿宋" w:hAnsi="仿宋" w:eastAsia="仿宋" w:cs="仿宋"/>
          <w:snapToGrid w:val="0"/>
          <w:color w:val="000000"/>
          <w:spacing w:val="-4"/>
          <w:kern w:val="0"/>
          <w:sz w:val="21"/>
          <w:szCs w:val="21"/>
          <w:lang w:val="en-US" w:eastAsia="zh-CN" w:bidi="ar"/>
        </w:rPr>
        <w:t>）《水工混凝土钢筋施工规范》（</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2013</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14</w:t>
      </w:r>
      <w:r>
        <w:rPr>
          <w:rFonts w:hint="eastAsia" w:ascii="仿宋" w:hAnsi="仿宋" w:eastAsia="仿宋" w:cs="仿宋"/>
          <w:snapToGrid w:val="0"/>
          <w:color w:val="000000"/>
          <w:spacing w:val="-4"/>
          <w:kern w:val="0"/>
          <w:sz w:val="21"/>
          <w:szCs w:val="21"/>
          <w:lang w:val="en-US" w:eastAsia="zh-CN" w:bidi="ar"/>
        </w:rPr>
        <w:t>）《水工混凝土施工规范》（</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2015</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15</w:t>
      </w:r>
      <w:r>
        <w:rPr>
          <w:rFonts w:hint="eastAsia" w:ascii="仿宋" w:hAnsi="仿宋" w:eastAsia="仿宋" w:cs="仿宋"/>
          <w:snapToGrid w:val="0"/>
          <w:color w:val="000000"/>
          <w:spacing w:val="-4"/>
          <w:kern w:val="0"/>
          <w:sz w:val="21"/>
          <w:szCs w:val="21"/>
          <w:lang w:val="en-US" w:eastAsia="zh-CN" w:bidi="ar"/>
        </w:rPr>
        <w:t>）《水电水利工程模板施工规范》（</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2013</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16</w:t>
      </w:r>
      <w:r>
        <w:rPr>
          <w:rFonts w:hint="eastAsia" w:ascii="仿宋" w:hAnsi="仿宋" w:eastAsia="仿宋" w:cs="仿宋"/>
          <w:snapToGrid w:val="0"/>
          <w:color w:val="000000"/>
          <w:spacing w:val="-4"/>
          <w:kern w:val="0"/>
          <w:sz w:val="21"/>
          <w:szCs w:val="21"/>
          <w:lang w:val="en-US" w:eastAsia="zh-CN" w:bidi="ar"/>
        </w:rPr>
        <w:t>）《混凝土用水标准》（</w:t>
      </w:r>
      <w:r>
        <w:rPr>
          <w:rFonts w:hint="eastAsia" w:ascii="仿宋" w:hAnsi="仿宋" w:eastAsia="仿宋" w:cs="仿宋"/>
          <w:color w:val="000000"/>
          <w:spacing w:val="-4"/>
          <w:kern w:val="0"/>
          <w:sz w:val="21"/>
          <w:szCs w:val="21"/>
          <w:lang w:val="en-US" w:eastAsia="zh-CN" w:bidi="ar"/>
        </w:rPr>
        <w:t>JGJ63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17</w:t>
      </w:r>
      <w:r>
        <w:rPr>
          <w:rFonts w:hint="eastAsia" w:ascii="仿宋" w:hAnsi="仿宋" w:eastAsia="仿宋" w:cs="仿宋"/>
          <w:snapToGrid w:val="0"/>
          <w:color w:val="000000"/>
          <w:spacing w:val="-4"/>
          <w:kern w:val="0"/>
          <w:sz w:val="21"/>
          <w:szCs w:val="21"/>
          <w:lang w:val="en-US" w:eastAsia="zh-CN" w:bidi="ar"/>
        </w:rPr>
        <w:t>）《轻骨料混凝土技术规程》（</w:t>
      </w:r>
      <w:r>
        <w:rPr>
          <w:rFonts w:hint="eastAsia" w:ascii="仿宋" w:hAnsi="仿宋" w:eastAsia="仿宋" w:cs="仿宋"/>
          <w:color w:val="000000"/>
          <w:spacing w:val="-4"/>
          <w:kern w:val="0"/>
          <w:sz w:val="21"/>
          <w:szCs w:val="21"/>
          <w:lang w:val="en-US" w:eastAsia="zh-CN" w:bidi="ar"/>
        </w:rPr>
        <w:t>JGJ51</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18</w:t>
      </w:r>
      <w:r>
        <w:rPr>
          <w:rFonts w:hint="eastAsia" w:ascii="仿宋" w:hAnsi="仿宋" w:eastAsia="仿宋" w:cs="仿宋"/>
          <w:snapToGrid w:val="0"/>
          <w:color w:val="000000"/>
          <w:spacing w:val="-4"/>
          <w:kern w:val="0"/>
          <w:sz w:val="21"/>
          <w:szCs w:val="21"/>
          <w:lang w:val="en-US" w:eastAsia="zh-CN" w:bidi="ar"/>
        </w:rPr>
        <w:t>）《混凝土泵送施工技术规程》（</w:t>
      </w:r>
      <w:r>
        <w:rPr>
          <w:rFonts w:hint="eastAsia" w:ascii="仿宋" w:hAnsi="仿宋" w:eastAsia="仿宋" w:cs="仿宋"/>
          <w:color w:val="000000"/>
          <w:spacing w:val="-4"/>
          <w:kern w:val="0"/>
          <w:sz w:val="21"/>
          <w:szCs w:val="21"/>
          <w:lang w:val="en-US" w:eastAsia="zh-CN" w:bidi="ar"/>
        </w:rPr>
        <w:t>JGJ/T10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2011</w:t>
      </w:r>
      <w:r>
        <w:rPr>
          <w:rFonts w:hint="eastAsia" w:ascii="仿宋" w:hAnsi="仿宋" w:eastAsia="仿宋" w:cs="仿宋"/>
          <w:snapToGrid w:val="0"/>
          <w:color w:val="000000"/>
          <w:spacing w:val="-4"/>
          <w:kern w:val="0"/>
          <w:sz w:val="21"/>
          <w:szCs w:val="21"/>
          <w:lang w:val="en-US" w:eastAsia="zh-CN" w:bidi="ar"/>
        </w:rPr>
        <w:t>）；</w:t>
      </w:r>
    </w:p>
    <w:p>
      <w:pPr>
        <w:widowControl/>
        <w:tabs>
          <w:tab w:val="left" w:pos="7010"/>
        </w:tabs>
        <w:snapToGrid w:val="0"/>
        <w:spacing w:line="410" w:lineRule="exact"/>
        <w:outlineLvl w:val="9"/>
        <w:rPr>
          <w:rFonts w:hint="eastAsia" w:ascii="仿宋" w:hAnsi="仿宋" w:eastAsia="仿宋" w:cs="仿宋"/>
          <w:snapToGrid w:val="0"/>
          <w:sz w:val="21"/>
          <w:szCs w:val="21"/>
          <w:lang w:val="en-US"/>
        </w:rPr>
      </w:pPr>
      <w:bookmarkStart w:id="638" w:name="_Toc336325379"/>
      <w:bookmarkStart w:id="639" w:name="_Toc341965051"/>
      <w:bookmarkStart w:id="640" w:name="_Toc339224677"/>
      <w:bookmarkStart w:id="641" w:name="_Toc6615"/>
      <w:bookmarkStart w:id="642" w:name="_Toc339983449"/>
      <w:bookmarkStart w:id="643" w:name="_Toc339482543"/>
      <w:bookmarkStart w:id="644" w:name="_Toc15552"/>
      <w:r>
        <w:rPr>
          <w:rFonts w:hint="eastAsia" w:ascii="仿宋" w:hAnsi="仿宋" w:eastAsia="仿宋" w:cs="仿宋"/>
          <w:snapToGrid w:val="0"/>
          <w:sz w:val="21"/>
          <w:szCs w:val="21"/>
          <w:lang w:val="en-US"/>
        </w:rPr>
        <w:t xml:space="preserve">8.2 </w:t>
      </w:r>
      <w:r>
        <w:rPr>
          <w:rFonts w:hint="eastAsia" w:ascii="仿宋" w:hAnsi="仿宋" w:eastAsia="仿宋" w:cs="仿宋"/>
          <w:snapToGrid w:val="0"/>
          <w:sz w:val="21"/>
          <w:szCs w:val="21"/>
          <w:lang w:eastAsia="zh-CN"/>
        </w:rPr>
        <w:t>混凝土生产</w:t>
      </w:r>
      <w:bookmarkEnd w:id="638"/>
      <w:bookmarkEnd w:id="639"/>
      <w:bookmarkEnd w:id="640"/>
      <w:bookmarkEnd w:id="641"/>
      <w:bookmarkEnd w:id="642"/>
      <w:bookmarkEnd w:id="643"/>
      <w:bookmarkEnd w:id="644"/>
      <w:r>
        <w:rPr>
          <w:rFonts w:hint="eastAsia" w:ascii="仿宋" w:hAnsi="仿宋" w:eastAsia="仿宋" w:cs="仿宋"/>
          <w:sz w:val="21"/>
          <w:szCs w:val="21"/>
          <w:lang w:val="en-US"/>
        </w:rPr>
        <w:tab/>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8.2.1 </w:t>
      </w:r>
      <w:r>
        <w:rPr>
          <w:rFonts w:hint="eastAsia" w:ascii="仿宋" w:hAnsi="仿宋" w:eastAsia="仿宋" w:cs="仿宋"/>
          <w:sz w:val="21"/>
          <w:szCs w:val="21"/>
          <w:lang w:eastAsia="zh-CN"/>
        </w:rPr>
        <w:t>混凝土材料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）水泥。混凝土的水泥应遵守</w:t>
      </w:r>
      <w:r>
        <w:rPr>
          <w:rFonts w:hint="eastAsia" w:ascii="仿宋" w:hAnsi="仿宋" w:eastAsia="仿宋" w:cs="仿宋"/>
          <w:color w:val="000000"/>
          <w:spacing w:val="-4"/>
          <w:kern w:val="0"/>
          <w:sz w:val="21"/>
          <w:szCs w:val="21"/>
          <w:lang w:val="en-US" w:eastAsia="zh-CN" w:bidi="ar"/>
        </w:rPr>
        <w:t>GB175</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2007</w:t>
      </w:r>
      <w:r>
        <w:rPr>
          <w:rFonts w:hint="eastAsia" w:ascii="仿宋" w:hAnsi="仿宋" w:eastAsia="仿宋" w:cs="仿宋"/>
          <w:snapToGrid w:val="0"/>
          <w:color w:val="000000"/>
          <w:spacing w:val="-4"/>
          <w:kern w:val="0"/>
          <w:sz w:val="21"/>
          <w:szCs w:val="21"/>
          <w:lang w:val="en-US" w:eastAsia="zh-CN" w:bidi="ar"/>
        </w:rPr>
        <w:t>的有关规定，泵送混凝土应遵守</w:t>
      </w:r>
      <w:r>
        <w:rPr>
          <w:rFonts w:hint="eastAsia" w:ascii="仿宋" w:hAnsi="仿宋" w:eastAsia="仿宋" w:cs="仿宋"/>
          <w:color w:val="000000"/>
          <w:spacing w:val="-4"/>
          <w:kern w:val="0"/>
          <w:sz w:val="21"/>
          <w:szCs w:val="21"/>
          <w:lang w:val="en-US" w:eastAsia="zh-CN" w:bidi="ar"/>
        </w:rPr>
        <w:t>JGJ/T10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1995</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）骨料。混凝土的骨料应遵守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5.2</w:t>
      </w:r>
      <w:r>
        <w:rPr>
          <w:rFonts w:hint="eastAsia" w:ascii="仿宋" w:hAnsi="仿宋" w:eastAsia="仿宋" w:cs="仿宋"/>
          <w:snapToGrid w:val="0"/>
          <w:color w:val="000000"/>
          <w:spacing w:val="-4"/>
          <w:kern w:val="0"/>
          <w:sz w:val="21"/>
          <w:szCs w:val="21"/>
          <w:lang w:val="en-US" w:eastAsia="zh-CN" w:bidi="ar"/>
        </w:rPr>
        <w:t>节规定，泵送混凝土应遵守</w:t>
      </w:r>
      <w:r>
        <w:rPr>
          <w:rFonts w:hint="eastAsia" w:ascii="仿宋" w:hAnsi="仿宋" w:eastAsia="仿宋" w:cs="仿宋"/>
          <w:color w:val="000000"/>
          <w:spacing w:val="-4"/>
          <w:kern w:val="0"/>
          <w:sz w:val="21"/>
          <w:szCs w:val="21"/>
          <w:lang w:val="en-US" w:eastAsia="zh-CN" w:bidi="ar"/>
        </w:rPr>
        <w:t>JGJ/T10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1995</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）水。混凝土浇筑用水应遵守</w:t>
      </w:r>
      <w:r>
        <w:rPr>
          <w:rFonts w:hint="eastAsia" w:ascii="仿宋" w:hAnsi="仿宋" w:eastAsia="仿宋" w:cs="仿宋"/>
          <w:color w:val="000000"/>
          <w:spacing w:val="-4"/>
          <w:kern w:val="0"/>
          <w:sz w:val="21"/>
          <w:szCs w:val="21"/>
          <w:lang w:val="en-US" w:eastAsia="zh-CN" w:bidi="ar"/>
        </w:rPr>
        <w:t>JGJ63</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）掺合料。混凝土掺合料应遵守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5.3</w:t>
      </w:r>
      <w:r>
        <w:rPr>
          <w:rFonts w:hint="eastAsia" w:ascii="仿宋" w:hAnsi="仿宋" w:eastAsia="仿宋" w:cs="仿宋"/>
          <w:snapToGrid w:val="0"/>
          <w:color w:val="000000"/>
          <w:spacing w:val="-4"/>
          <w:kern w:val="0"/>
          <w:sz w:val="21"/>
          <w:szCs w:val="21"/>
          <w:lang w:val="en-US" w:eastAsia="zh-CN" w:bidi="ar"/>
        </w:rPr>
        <w:t>节规定，泵送混凝土应遵守</w:t>
      </w:r>
      <w:r>
        <w:rPr>
          <w:rFonts w:hint="eastAsia" w:ascii="仿宋" w:hAnsi="仿宋" w:eastAsia="仿宋" w:cs="仿宋"/>
          <w:color w:val="000000"/>
          <w:spacing w:val="-4"/>
          <w:kern w:val="0"/>
          <w:sz w:val="21"/>
          <w:szCs w:val="21"/>
          <w:lang w:val="en-US" w:eastAsia="zh-CN" w:bidi="ar"/>
        </w:rPr>
        <w:t>JGJ/T10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1995</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）外加剂。混凝土外加剂应遵守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5.4</w:t>
      </w:r>
      <w:r>
        <w:rPr>
          <w:rFonts w:hint="eastAsia" w:ascii="仿宋" w:hAnsi="仿宋" w:eastAsia="仿宋" w:cs="仿宋"/>
          <w:snapToGrid w:val="0"/>
          <w:color w:val="000000"/>
          <w:spacing w:val="-4"/>
          <w:kern w:val="0"/>
          <w:sz w:val="21"/>
          <w:szCs w:val="21"/>
          <w:lang w:val="en-US" w:eastAsia="zh-CN" w:bidi="ar"/>
        </w:rPr>
        <w:t>节的有关规定，泵送混凝土应遵守</w:t>
      </w:r>
      <w:r>
        <w:rPr>
          <w:rFonts w:hint="eastAsia" w:ascii="仿宋" w:hAnsi="仿宋" w:eastAsia="仿宋" w:cs="仿宋"/>
          <w:color w:val="000000"/>
          <w:spacing w:val="-4"/>
          <w:kern w:val="0"/>
          <w:sz w:val="21"/>
          <w:szCs w:val="21"/>
          <w:lang w:val="en-US" w:eastAsia="zh-CN" w:bidi="ar"/>
        </w:rPr>
        <w:t>JGJ/T10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1995</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）硅粉。配制水工硅粉混凝土的硅粉质量标准应满足施工图纸的要求。</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8.2.2 </w:t>
      </w:r>
      <w:r>
        <w:rPr>
          <w:rFonts w:hint="eastAsia" w:ascii="仿宋" w:hAnsi="仿宋" w:eastAsia="仿宋" w:cs="仿宋"/>
          <w:sz w:val="21"/>
          <w:szCs w:val="21"/>
          <w:lang w:eastAsia="zh-CN"/>
        </w:rPr>
        <w:t>混凝土配合比选定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混凝土配合比选定应遵守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章的有关规定。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8.2.3</w:t>
      </w:r>
      <w:r>
        <w:rPr>
          <w:rFonts w:hint="eastAsia" w:ascii="仿宋" w:hAnsi="仿宋" w:eastAsia="仿宋" w:cs="仿宋"/>
          <w:sz w:val="21"/>
          <w:szCs w:val="21"/>
          <w:lang w:eastAsia="zh-CN"/>
        </w:rPr>
        <w:t>混凝土拌和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）混凝土拌和设备：</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1）拌和厂应选用高效、可靠的固定式拌和设备，并采用自动或半自动控制的计量设备配料，拌和厂设备生产率必须满足本工程高峰浇筑强度的要求。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2）拌和厂选用的所有称量、指示、记录及控制设备都应有防尘措施，设备称量应满足规定的精度要求，承包人应及时校正称量设备的精度。</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3）施工过程中，承包人若要改变混凝土生产程序或设备，必须将改变后的设备生产潜力、技术说明书以及混凝土生产流程等提交监理人批准。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4）承包人应设置排水沉淀池，分离或同时采取其它有效措施，防止污染环境。并应防止污水或含有悬浮物质的水流污染施工现场和排入河流。</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）混凝土拌和。混凝土拌和应遵守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7.1</w:t>
      </w:r>
      <w:r>
        <w:rPr>
          <w:rFonts w:hint="eastAsia" w:ascii="仿宋" w:hAnsi="仿宋" w:eastAsia="仿宋" w:cs="仿宋"/>
          <w:snapToGrid w:val="0"/>
          <w:color w:val="000000"/>
          <w:spacing w:val="-4"/>
          <w:kern w:val="0"/>
          <w:sz w:val="21"/>
          <w:szCs w:val="21"/>
          <w:lang w:val="en-US" w:eastAsia="zh-CN" w:bidi="ar"/>
        </w:rPr>
        <w:t>节的有关规定。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8.2.4</w:t>
      </w:r>
      <w:r>
        <w:rPr>
          <w:rFonts w:hint="eastAsia" w:ascii="仿宋" w:hAnsi="仿宋" w:eastAsia="仿宋" w:cs="仿宋"/>
          <w:sz w:val="21"/>
          <w:szCs w:val="21"/>
          <w:lang w:eastAsia="zh-CN"/>
        </w:rPr>
        <w:t>混凝土的取样和检验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）混凝土原材料的取样和检验。混凝土原材料的取样和检验应遵守</w:t>
      </w:r>
      <w:r>
        <w:rPr>
          <w:rFonts w:hint="eastAsia" w:ascii="仿宋" w:hAnsi="仿宋" w:eastAsia="仿宋" w:cs="仿宋"/>
          <w:color w:val="000000"/>
          <w:spacing w:val="-4"/>
          <w:kern w:val="0"/>
          <w:sz w:val="21"/>
          <w:szCs w:val="21"/>
          <w:lang w:val="en-US" w:eastAsia="zh-CN" w:bidi="ar"/>
        </w:rPr>
        <w:t xml:space="preserve">DL/T 5144 </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11.2</w:t>
      </w:r>
      <w:r>
        <w:rPr>
          <w:rFonts w:hint="eastAsia" w:ascii="仿宋" w:hAnsi="仿宋" w:eastAsia="仿宋" w:cs="仿宋"/>
          <w:snapToGrid w:val="0"/>
          <w:color w:val="000000"/>
          <w:spacing w:val="-4"/>
          <w:kern w:val="0"/>
          <w:sz w:val="21"/>
          <w:szCs w:val="21"/>
          <w:lang w:val="en-US" w:eastAsia="zh-CN" w:bidi="ar"/>
        </w:rPr>
        <w:t>节的有关规定。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）混凝土拌和与混凝土拌和物的质量检测：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1）混凝土拌和与混凝土拌和物的质量检测应遵守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11.3</w:t>
      </w:r>
      <w:r>
        <w:rPr>
          <w:rFonts w:hint="eastAsia" w:ascii="仿宋" w:hAnsi="仿宋" w:eastAsia="仿宋" w:cs="仿宋"/>
          <w:snapToGrid w:val="0"/>
          <w:color w:val="000000"/>
          <w:spacing w:val="-4"/>
          <w:kern w:val="0"/>
          <w:sz w:val="21"/>
          <w:szCs w:val="21"/>
          <w:lang w:val="en-US" w:eastAsia="zh-CN" w:bidi="ar"/>
        </w:rPr>
        <w:t>节的规定。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2）混凝土施工配合比必须满足本合同技术条款和施工图纸的要求，施工配料必须严格按监理人批准的混凝土配料单进行配料，严禁擅自更改。</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3）混凝土坍落度及混凝土拌和物的水胶比按</w:t>
      </w:r>
      <w:r>
        <w:rPr>
          <w:rFonts w:hint="eastAsia" w:ascii="仿宋" w:hAnsi="仿宋" w:eastAsia="仿宋" w:cs="仿宋"/>
          <w:color w:val="000000"/>
          <w:spacing w:val="-4"/>
          <w:kern w:val="0"/>
          <w:sz w:val="21"/>
          <w:szCs w:val="21"/>
          <w:lang w:val="en-US" w:eastAsia="zh-CN" w:bidi="ar"/>
        </w:rPr>
        <w:t>SL352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的规定取样检测。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4）混凝土拌和温度、气温和原材料温度的检测方法应遵守</w:t>
      </w:r>
      <w:r>
        <w:rPr>
          <w:rFonts w:hint="eastAsia" w:ascii="仿宋" w:hAnsi="仿宋" w:eastAsia="仿宋" w:cs="仿宋"/>
          <w:color w:val="000000"/>
          <w:spacing w:val="-4"/>
          <w:kern w:val="0"/>
          <w:sz w:val="21"/>
          <w:szCs w:val="21"/>
          <w:lang w:val="en-US" w:eastAsia="zh-CN" w:bidi="ar"/>
        </w:rPr>
        <w:t>SL 352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 xml:space="preserve">2006 </w:t>
      </w:r>
      <w:r>
        <w:rPr>
          <w:rFonts w:hint="eastAsia" w:ascii="仿宋" w:hAnsi="仿宋" w:eastAsia="仿宋" w:cs="仿宋"/>
          <w:snapToGrid w:val="0"/>
          <w:color w:val="000000"/>
          <w:spacing w:val="-4"/>
          <w:kern w:val="0"/>
          <w:sz w:val="21"/>
          <w:szCs w:val="21"/>
          <w:lang w:val="en-US" w:eastAsia="zh-CN" w:bidi="ar"/>
        </w:rPr>
        <w:t>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5）各级混凝土试件的各项试验和检测均应遵守</w:t>
      </w:r>
      <w:r>
        <w:rPr>
          <w:rFonts w:hint="eastAsia" w:ascii="仿宋" w:hAnsi="仿宋" w:eastAsia="仿宋" w:cs="仿宋"/>
          <w:color w:val="000000"/>
          <w:spacing w:val="-4"/>
          <w:kern w:val="0"/>
          <w:sz w:val="21"/>
          <w:szCs w:val="21"/>
          <w:lang w:val="en-US" w:eastAsia="zh-CN" w:bidi="ar"/>
        </w:rPr>
        <w:t>SL 352</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2006</w:t>
      </w:r>
      <w:r>
        <w:rPr>
          <w:rFonts w:hint="eastAsia" w:ascii="仿宋" w:hAnsi="仿宋" w:eastAsia="仿宋" w:cs="仿宋"/>
          <w:snapToGrid w:val="0"/>
          <w:color w:val="000000"/>
          <w:spacing w:val="-4"/>
          <w:kern w:val="0"/>
          <w:sz w:val="21"/>
          <w:szCs w:val="21"/>
          <w:lang w:val="en-US" w:eastAsia="zh-CN" w:bidi="ar"/>
        </w:rPr>
        <w:t>的规定。</w:t>
      </w:r>
    </w:p>
    <w:p>
      <w:pPr>
        <w:widowControl/>
        <w:snapToGrid w:val="0"/>
        <w:spacing w:line="410" w:lineRule="exact"/>
        <w:outlineLvl w:val="9"/>
        <w:rPr>
          <w:rFonts w:hint="eastAsia" w:ascii="仿宋" w:hAnsi="仿宋" w:eastAsia="仿宋" w:cs="仿宋"/>
          <w:snapToGrid w:val="0"/>
          <w:sz w:val="21"/>
          <w:szCs w:val="21"/>
          <w:lang w:val="en-US"/>
        </w:rPr>
      </w:pPr>
      <w:bookmarkStart w:id="645" w:name="_Toc339482544"/>
      <w:bookmarkStart w:id="646" w:name="_Toc339983450"/>
      <w:bookmarkStart w:id="647" w:name="_Toc339224678"/>
      <w:bookmarkStart w:id="648" w:name="_Toc12942"/>
      <w:bookmarkStart w:id="649" w:name="_Toc32312"/>
      <w:bookmarkStart w:id="650" w:name="_Toc336325380"/>
      <w:bookmarkStart w:id="651" w:name="_Toc341965052"/>
      <w:r>
        <w:rPr>
          <w:rFonts w:hint="eastAsia" w:ascii="仿宋" w:hAnsi="仿宋" w:eastAsia="仿宋" w:cs="仿宋"/>
          <w:snapToGrid w:val="0"/>
          <w:sz w:val="21"/>
          <w:szCs w:val="21"/>
          <w:lang w:val="en-US"/>
        </w:rPr>
        <w:t xml:space="preserve">8.3 </w:t>
      </w:r>
      <w:r>
        <w:rPr>
          <w:rFonts w:hint="eastAsia" w:ascii="仿宋" w:hAnsi="仿宋" w:eastAsia="仿宋" w:cs="仿宋"/>
          <w:snapToGrid w:val="0"/>
          <w:sz w:val="21"/>
          <w:szCs w:val="21"/>
          <w:lang w:eastAsia="zh-CN"/>
        </w:rPr>
        <w:t>模板</w:t>
      </w:r>
      <w:bookmarkEnd w:id="645"/>
      <w:bookmarkEnd w:id="646"/>
      <w:bookmarkEnd w:id="647"/>
      <w:bookmarkEnd w:id="648"/>
      <w:bookmarkEnd w:id="649"/>
      <w:bookmarkEnd w:id="650"/>
      <w:bookmarkEnd w:id="651"/>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8.3.1 </w:t>
      </w:r>
      <w:r>
        <w:rPr>
          <w:rFonts w:hint="eastAsia" w:ascii="仿宋" w:hAnsi="仿宋" w:eastAsia="仿宋" w:cs="仿宋"/>
          <w:sz w:val="21"/>
          <w:szCs w:val="21"/>
          <w:lang w:eastAsia="zh-CN"/>
        </w:rPr>
        <w:t>模板材料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模板材料应遵守</w:t>
      </w:r>
      <w:r>
        <w:rPr>
          <w:rFonts w:hint="eastAsia" w:ascii="仿宋" w:hAnsi="仿宋" w:eastAsia="仿宋" w:cs="仿宋"/>
          <w:color w:val="000000"/>
          <w:spacing w:val="-4"/>
          <w:kern w:val="0"/>
          <w:sz w:val="21"/>
          <w:szCs w:val="21"/>
          <w:lang w:val="en-US" w:eastAsia="zh-CN" w:bidi="ar"/>
        </w:rPr>
        <w:t>DL/T 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章的有关规定。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8.3.2 </w:t>
      </w:r>
      <w:r>
        <w:rPr>
          <w:rFonts w:hint="eastAsia" w:ascii="仿宋" w:hAnsi="仿宋" w:eastAsia="仿宋" w:cs="仿宋"/>
          <w:sz w:val="21"/>
          <w:szCs w:val="21"/>
          <w:lang w:eastAsia="zh-CN"/>
        </w:rPr>
        <w:t>模板的设计、制作和安装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）混凝土模板的设计，除应满足本合同施工图纸的规定外，还应遵守</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章的有关规定。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）各种混凝土模板制作的允许偏差不应超过</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章表</w:t>
      </w:r>
      <w:r>
        <w:rPr>
          <w:rFonts w:hint="eastAsia" w:ascii="仿宋" w:hAnsi="仿宋" w:eastAsia="仿宋" w:cs="仿宋"/>
          <w:color w:val="000000"/>
          <w:spacing w:val="-4"/>
          <w:kern w:val="0"/>
          <w:sz w:val="21"/>
          <w:szCs w:val="21"/>
          <w:lang w:val="en-US" w:eastAsia="zh-CN" w:bidi="ar"/>
        </w:rPr>
        <w:t>7.0.1</w:t>
      </w:r>
      <w:r>
        <w:rPr>
          <w:rFonts w:hint="eastAsia" w:ascii="仿宋" w:hAnsi="仿宋" w:eastAsia="仿宋" w:cs="仿宋"/>
          <w:snapToGrid w:val="0"/>
          <w:color w:val="000000"/>
          <w:spacing w:val="-4"/>
          <w:kern w:val="0"/>
          <w:sz w:val="21"/>
          <w:szCs w:val="21"/>
          <w:lang w:val="en-US" w:eastAsia="zh-CN" w:bidi="ar"/>
        </w:rPr>
        <w:t>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）承包人应负责异型模板、特种模板（的设计、制作和安装，应遵守</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10</w:t>
      </w:r>
      <w:r>
        <w:rPr>
          <w:rFonts w:hint="eastAsia" w:ascii="仿宋" w:hAnsi="仿宋" w:eastAsia="仿宋" w:cs="仿宋"/>
          <w:snapToGrid w:val="0"/>
          <w:color w:val="000000"/>
          <w:spacing w:val="-4"/>
          <w:kern w:val="0"/>
          <w:sz w:val="21"/>
          <w:szCs w:val="21"/>
          <w:lang w:val="en-US" w:eastAsia="zh-CN" w:bidi="ar"/>
        </w:rPr>
        <w:t>章的有关规定。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）曲面模板的设计和制作，除应满足本合同施工图纸所示的混凝土建筑物表面的曲度要求外，其允许偏差应遵守</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7.0.1</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）模板之间的接缝必须平整严密，建筑物分层施工时应逐层校正下层偏差，模板下端不应有“错台”。</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）模板及支架上严禁堆放超过其设计荷载的材料和设备。</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）模板安装应按混凝土结构物的详图测量放样，重要结构多设控制点，以利检查校正。</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）建筑结构混凝土与钢筋混凝土模板的安装允许偏差应遵守</w:t>
      </w:r>
      <w:r>
        <w:rPr>
          <w:rFonts w:hint="eastAsia" w:ascii="仿宋" w:hAnsi="仿宋" w:eastAsia="仿宋" w:cs="仿宋"/>
          <w:color w:val="000000"/>
          <w:spacing w:val="-4"/>
          <w:kern w:val="0"/>
          <w:sz w:val="21"/>
          <w:szCs w:val="21"/>
          <w:lang w:val="en-US" w:eastAsia="zh-CN" w:bidi="ar"/>
        </w:rPr>
        <w:t>GB50204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4.2.7</w:t>
      </w:r>
      <w:r>
        <w:rPr>
          <w:rFonts w:hint="eastAsia" w:ascii="仿宋" w:hAnsi="仿宋" w:eastAsia="仿宋" w:cs="仿宋"/>
          <w:snapToGrid w:val="0"/>
          <w:color w:val="000000"/>
          <w:spacing w:val="-4"/>
          <w:kern w:val="0"/>
          <w:sz w:val="21"/>
          <w:szCs w:val="21"/>
          <w:lang w:val="en-US" w:eastAsia="zh-CN" w:bidi="ar"/>
        </w:rPr>
        <w:t>条的规定，大体积混凝土模板的安装允许偏差应遵守</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9.0.8</w:t>
      </w:r>
      <w:r>
        <w:rPr>
          <w:rFonts w:hint="eastAsia" w:ascii="仿宋" w:hAnsi="仿宋" w:eastAsia="仿宋" w:cs="仿宋"/>
          <w:snapToGrid w:val="0"/>
          <w:color w:val="000000"/>
          <w:spacing w:val="-4"/>
          <w:kern w:val="0"/>
          <w:sz w:val="21"/>
          <w:szCs w:val="21"/>
          <w:lang w:val="en-US" w:eastAsia="zh-CN" w:bidi="ar"/>
        </w:rPr>
        <w:t>条的规定。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8.3.3 </w:t>
      </w:r>
      <w:r>
        <w:rPr>
          <w:rFonts w:hint="eastAsia" w:ascii="仿宋" w:hAnsi="仿宋" w:eastAsia="仿宋" w:cs="仿宋"/>
          <w:sz w:val="21"/>
          <w:szCs w:val="21"/>
          <w:lang w:eastAsia="zh-CN"/>
        </w:rPr>
        <w:t>模板的清洗和涂料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）钢模板在每次使用前应清洗干净；为防锈和拆模方便，钢模面板应涂刷防锈保护涂料，不得采用污染混凝土和影响混凝土质量的涂剂。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）木模板面应采用烤石蜡或其它监理人批准的保护性涂料进行保护。</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8.3.4</w:t>
      </w:r>
      <w:r>
        <w:rPr>
          <w:rFonts w:hint="eastAsia" w:ascii="仿宋" w:hAnsi="仿宋" w:eastAsia="仿宋" w:cs="仿宋"/>
          <w:sz w:val="21"/>
          <w:szCs w:val="21"/>
          <w:lang w:eastAsia="zh-CN"/>
        </w:rPr>
        <w:t>模板的拆除和维修</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）现浇混凝土的模板（如侧模、底模）以及钢筋混凝土与混凝土结构的承载模板拆除时的混凝土强度应遵守本合同施工图纸和</w:t>
      </w:r>
      <w:r>
        <w:rPr>
          <w:rFonts w:hint="eastAsia" w:ascii="仿宋" w:hAnsi="仿宋" w:eastAsia="仿宋" w:cs="仿宋"/>
          <w:color w:val="000000"/>
          <w:spacing w:val="-4"/>
          <w:kern w:val="0"/>
          <w:sz w:val="21"/>
          <w:szCs w:val="21"/>
          <w:lang w:val="en-US" w:eastAsia="zh-CN" w:bidi="ar"/>
        </w:rPr>
        <w:t>DL/T 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9.0.1</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）墩、台、柱部位的混凝土强度必须达到</w:t>
      </w:r>
      <w:r>
        <w:rPr>
          <w:rFonts w:hint="eastAsia" w:ascii="仿宋" w:hAnsi="仿宋" w:eastAsia="仿宋" w:cs="仿宋"/>
          <w:color w:val="000000"/>
          <w:spacing w:val="-4"/>
          <w:kern w:val="0"/>
          <w:sz w:val="21"/>
          <w:szCs w:val="21"/>
          <w:lang w:val="en-US" w:eastAsia="zh-CN" w:bidi="ar"/>
        </w:rPr>
        <w:t>____MPa</w:t>
      </w:r>
      <w:r>
        <w:rPr>
          <w:rFonts w:hint="eastAsia" w:ascii="仿宋" w:hAnsi="仿宋" w:eastAsia="仿宋" w:cs="仿宋"/>
          <w:snapToGrid w:val="0"/>
          <w:color w:val="000000"/>
          <w:spacing w:val="-4"/>
          <w:kern w:val="0"/>
          <w:sz w:val="21"/>
          <w:szCs w:val="21"/>
          <w:lang w:val="en-US" w:eastAsia="zh-CN" w:bidi="ar"/>
        </w:rPr>
        <w:t>时，方可拆除模板。</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）特殊模板的拆除时限应由承包人报经监理人批准。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）预制混凝土构件模板拆除的混凝土强度应遵守施工图纸和</w:t>
      </w:r>
      <w:r>
        <w:rPr>
          <w:rFonts w:hint="eastAsia" w:ascii="仿宋" w:hAnsi="仿宋" w:eastAsia="仿宋" w:cs="仿宋"/>
          <w:color w:val="000000"/>
          <w:spacing w:val="-4"/>
          <w:kern w:val="0"/>
          <w:sz w:val="21"/>
          <w:szCs w:val="21"/>
          <w:lang w:val="en-US" w:eastAsia="zh-CN" w:bidi="ar"/>
        </w:rPr>
        <w:t>DL/T5110</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2000</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9.0.3</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）经计算和试验复核后，混凝土结构实际强度已能承受自重及其它荷载时，经监理人批准后，方可提前拆模。未经监理人批准．模板及其支架和支撑均不得任意拆除。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）模板的安装及拆除作业必须使用专项设备，并应严格按规定的施工程序进行，以避免施工期发生事故，防止混凝土及其模板的损坏。</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8.3.5</w:t>
      </w:r>
      <w:r>
        <w:rPr>
          <w:rFonts w:hint="eastAsia" w:ascii="仿宋" w:hAnsi="仿宋" w:eastAsia="仿宋" w:cs="仿宋"/>
          <w:sz w:val="21"/>
          <w:szCs w:val="21"/>
          <w:lang w:eastAsia="zh-CN"/>
        </w:rPr>
        <w:t>模板质量检查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）现场安装质量检查：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1）模板及其附件的制作质量应满足本合同技术条款和施工图纸的要求；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2）模板安装应有足够的密封性能，以防止混凝土浇筑过程中的水泥浆流失；</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3）重复使用的模板应保持原设计要求的强度、刚度、密实性和模板表面的光滑度，检查发现模板有损坏时，承包人应按监理人指示进行更换或修补；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4）模板安装完成后，承包人应会同监理人共同对模板的安装质量进行检查，检查记录应提交监理人；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5）在混凝土浇筑过程中，承包人应随时检查模板的定线和定位，发现偏差和位移，应采取有效措施予以纠正，检查记录应提交监理人。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）模板拆除后的检查</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outlineLvl w:val="9"/>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拆模时间应经过验算。拆模后，承包人应会同监理人共同检查混凝土结构物及其浇筑面质量是否达到施工图纸要求的混凝土强度和平整度，验算成果和检查记录应提交监理人。</w:t>
      </w:r>
    </w:p>
    <w:p>
      <w:pPr>
        <w:widowControl/>
        <w:snapToGrid w:val="0"/>
        <w:spacing w:line="410" w:lineRule="exact"/>
        <w:outlineLvl w:val="9"/>
        <w:rPr>
          <w:rFonts w:hint="eastAsia" w:ascii="仿宋" w:hAnsi="仿宋" w:eastAsia="仿宋" w:cs="仿宋"/>
          <w:snapToGrid w:val="0"/>
          <w:sz w:val="21"/>
          <w:szCs w:val="21"/>
          <w:lang w:val="en-US"/>
        </w:rPr>
      </w:pPr>
      <w:bookmarkStart w:id="652" w:name="_Toc341965053"/>
      <w:bookmarkStart w:id="653" w:name="_Toc336325381"/>
      <w:bookmarkStart w:id="654" w:name="_Toc339983451"/>
      <w:bookmarkStart w:id="655" w:name="_Toc339224679"/>
      <w:bookmarkStart w:id="656" w:name="_Toc339482545"/>
      <w:bookmarkStart w:id="657" w:name="_Toc23523"/>
      <w:bookmarkStart w:id="658" w:name="_Toc10872"/>
      <w:r>
        <w:rPr>
          <w:rFonts w:hint="eastAsia" w:ascii="仿宋" w:hAnsi="仿宋" w:eastAsia="仿宋" w:cs="仿宋"/>
          <w:snapToGrid w:val="0"/>
          <w:sz w:val="21"/>
          <w:szCs w:val="21"/>
          <w:lang w:val="en-US"/>
        </w:rPr>
        <w:t xml:space="preserve">8.4 </w:t>
      </w:r>
      <w:r>
        <w:rPr>
          <w:rFonts w:hint="eastAsia" w:ascii="仿宋" w:hAnsi="仿宋" w:eastAsia="仿宋" w:cs="仿宋"/>
          <w:snapToGrid w:val="0"/>
          <w:sz w:val="21"/>
          <w:szCs w:val="21"/>
          <w:lang w:eastAsia="zh-CN"/>
        </w:rPr>
        <w:t>钢筋</w:t>
      </w:r>
      <w:bookmarkEnd w:id="652"/>
      <w:bookmarkEnd w:id="653"/>
      <w:bookmarkEnd w:id="654"/>
      <w:bookmarkEnd w:id="655"/>
      <w:bookmarkEnd w:id="656"/>
      <w:bookmarkEnd w:id="657"/>
      <w:bookmarkEnd w:id="658"/>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8.4.1</w:t>
      </w:r>
      <w:r>
        <w:rPr>
          <w:rFonts w:hint="eastAsia" w:ascii="仿宋" w:hAnsi="仿宋" w:eastAsia="仿宋" w:cs="仿宋"/>
          <w:sz w:val="21"/>
          <w:szCs w:val="21"/>
          <w:lang w:eastAsia="zh-CN"/>
        </w:rPr>
        <w:t>材料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）混凝土结构用的钢筋和锚筋的规格和质量应遵守</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）每批钢筋使用前，应按</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4.2.2</w:t>
      </w:r>
      <w:r>
        <w:rPr>
          <w:rFonts w:hint="eastAsia" w:ascii="仿宋" w:hAnsi="仿宋" w:eastAsia="仿宋" w:cs="仿宋"/>
          <w:snapToGrid w:val="0"/>
          <w:color w:val="000000"/>
          <w:spacing w:val="-4"/>
          <w:kern w:val="0"/>
          <w:sz w:val="21"/>
          <w:szCs w:val="21"/>
          <w:lang w:val="en-US" w:eastAsia="zh-CN" w:bidi="ar"/>
        </w:rPr>
        <w:t>条的规定，分批进行钢筋的机械性能检测。检测合格者才准使用，检测记录应提交监理人。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）对钢号不明的钢筋，承包人应按</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4.2.3</w:t>
      </w:r>
      <w:r>
        <w:rPr>
          <w:rFonts w:hint="eastAsia" w:ascii="仿宋" w:hAnsi="仿宋" w:eastAsia="仿宋" w:cs="仿宋"/>
          <w:snapToGrid w:val="0"/>
          <w:color w:val="000000"/>
          <w:spacing w:val="-4"/>
          <w:kern w:val="0"/>
          <w:sz w:val="21"/>
          <w:szCs w:val="21"/>
          <w:lang w:val="en-US" w:eastAsia="zh-CN" w:bidi="ar"/>
        </w:rPr>
        <w:t>条的规定进行钢材化学成分和主要机械性能的检验，经检验合格，并经监理人批准后，方可使用。</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8.4.2</w:t>
      </w:r>
      <w:r>
        <w:rPr>
          <w:rFonts w:hint="eastAsia" w:ascii="仿宋" w:hAnsi="仿宋" w:eastAsia="仿宋" w:cs="仿宋"/>
          <w:sz w:val="21"/>
          <w:szCs w:val="21"/>
          <w:lang w:eastAsia="zh-CN"/>
        </w:rPr>
        <w:t>钢筋的加工和安装</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）钢筋表面应洁净无损伤，使用前应将钢筋表面的油漆污染和铁锈等清除干净，带有颗粒状或片状老锈的钢筋不得使用。</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）钢筋的弯折、端头和接头的加工应遵守</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5.2</w:t>
      </w:r>
      <w:r>
        <w:rPr>
          <w:rFonts w:hint="eastAsia" w:ascii="仿宋" w:hAnsi="仿宋" w:eastAsia="仿宋" w:cs="仿宋"/>
          <w:snapToGrid w:val="0"/>
          <w:color w:val="000000"/>
          <w:spacing w:val="-4"/>
          <w:kern w:val="0"/>
          <w:sz w:val="21"/>
          <w:szCs w:val="21"/>
          <w:lang w:val="en-US" w:eastAsia="zh-CN" w:bidi="ar"/>
        </w:rPr>
        <w:t>节、第</w:t>
      </w:r>
      <w:r>
        <w:rPr>
          <w:rFonts w:hint="eastAsia" w:ascii="仿宋" w:hAnsi="仿宋" w:eastAsia="仿宋" w:cs="仿宋"/>
          <w:color w:val="000000"/>
          <w:spacing w:val="-4"/>
          <w:kern w:val="0"/>
          <w:sz w:val="21"/>
          <w:szCs w:val="21"/>
          <w:lang w:val="en-US" w:eastAsia="zh-CN" w:bidi="ar"/>
        </w:rPr>
        <w:t>5.3</w:t>
      </w:r>
      <w:r>
        <w:rPr>
          <w:rFonts w:hint="eastAsia" w:ascii="仿宋" w:hAnsi="仿宋" w:eastAsia="仿宋" w:cs="仿宋"/>
          <w:snapToGrid w:val="0"/>
          <w:color w:val="000000"/>
          <w:spacing w:val="-4"/>
          <w:kern w:val="0"/>
          <w:sz w:val="21"/>
          <w:szCs w:val="21"/>
          <w:lang w:val="en-US" w:eastAsia="zh-CN" w:bidi="ar"/>
        </w:rPr>
        <w:t>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）钢筋的焊接应按满足本合同技术条款和施工图纸的要求，并遵守</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章的规定。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）钢筋的气压焊作业应遵守</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6.2.8</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）钢筋的安装和绑扎应遵守</w:t>
      </w:r>
      <w:r>
        <w:rPr>
          <w:rFonts w:hint="eastAsia" w:ascii="仿宋" w:hAnsi="仿宋" w:eastAsia="仿宋" w:cs="仿宋"/>
          <w:color w:val="000000"/>
          <w:spacing w:val="-4"/>
          <w:kern w:val="0"/>
          <w:sz w:val="21"/>
          <w:szCs w:val="21"/>
          <w:lang w:val="en-US" w:eastAsia="zh-CN" w:bidi="ar"/>
        </w:rPr>
        <w:t>DL/T5169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章的规定。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8.4.3</w:t>
      </w:r>
      <w:r>
        <w:rPr>
          <w:rFonts w:hint="eastAsia" w:ascii="仿宋" w:hAnsi="仿宋" w:eastAsia="仿宋" w:cs="仿宋"/>
          <w:sz w:val="21"/>
          <w:szCs w:val="21"/>
          <w:lang w:eastAsia="zh-CN"/>
        </w:rPr>
        <w:t>钢筋的质量检查和检验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）钢筋的机械性能检验应遵守</w:t>
      </w:r>
      <w:r>
        <w:rPr>
          <w:rFonts w:hint="eastAsia" w:ascii="仿宋" w:hAnsi="仿宋" w:eastAsia="仿宋" w:cs="仿宋"/>
          <w:color w:val="000000"/>
          <w:spacing w:val="-4"/>
          <w:kern w:val="0"/>
          <w:sz w:val="21"/>
          <w:szCs w:val="21"/>
          <w:lang w:val="en-US" w:eastAsia="zh-CN" w:bidi="ar"/>
        </w:rPr>
        <w:t>DL/T 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4.2.2</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）钢筋的接头质量检验应遵守</w:t>
      </w:r>
      <w:r>
        <w:rPr>
          <w:rFonts w:hint="eastAsia" w:ascii="仿宋" w:hAnsi="仿宋" w:eastAsia="仿宋" w:cs="仿宋"/>
          <w:color w:val="000000"/>
          <w:spacing w:val="-4"/>
          <w:kern w:val="0"/>
          <w:sz w:val="21"/>
          <w:szCs w:val="21"/>
          <w:lang w:val="en-US" w:eastAsia="zh-CN" w:bidi="ar"/>
        </w:rPr>
        <w:t>DL/T 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6.2</w:t>
      </w:r>
      <w:r>
        <w:rPr>
          <w:rFonts w:hint="eastAsia" w:ascii="仿宋" w:hAnsi="仿宋" w:eastAsia="仿宋" w:cs="仿宋"/>
          <w:snapToGrid w:val="0"/>
          <w:color w:val="000000"/>
          <w:spacing w:val="-4"/>
          <w:kern w:val="0"/>
          <w:sz w:val="21"/>
          <w:szCs w:val="21"/>
          <w:lang w:val="en-US" w:eastAsia="zh-CN" w:bidi="ar"/>
        </w:rPr>
        <w:t>节的规定，其中气压焊应遵守</w:t>
      </w:r>
      <w:r>
        <w:rPr>
          <w:rFonts w:hint="eastAsia" w:ascii="仿宋" w:hAnsi="仿宋" w:eastAsia="仿宋" w:cs="仿宋"/>
          <w:color w:val="000000"/>
          <w:spacing w:val="-4"/>
          <w:kern w:val="0"/>
          <w:sz w:val="21"/>
          <w:szCs w:val="21"/>
          <w:lang w:val="en-US" w:eastAsia="zh-CN" w:bidi="ar"/>
        </w:rPr>
        <w:t>DL/T 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6.2.8</w:t>
      </w:r>
      <w:r>
        <w:rPr>
          <w:rFonts w:hint="eastAsia" w:ascii="仿宋" w:hAnsi="仿宋" w:eastAsia="仿宋" w:cs="仿宋"/>
          <w:snapToGrid w:val="0"/>
          <w:color w:val="000000"/>
          <w:spacing w:val="-4"/>
          <w:kern w:val="0"/>
          <w:sz w:val="21"/>
          <w:szCs w:val="21"/>
          <w:lang w:val="en-US" w:eastAsia="zh-CN" w:bidi="ar"/>
        </w:rPr>
        <w:t>条的规定；机械连接应遵守按</w:t>
      </w:r>
      <w:r>
        <w:rPr>
          <w:rFonts w:hint="eastAsia" w:ascii="仿宋" w:hAnsi="仿宋" w:eastAsia="仿宋" w:cs="仿宋"/>
          <w:color w:val="000000"/>
          <w:spacing w:val="-4"/>
          <w:kern w:val="0"/>
          <w:sz w:val="21"/>
          <w:szCs w:val="21"/>
          <w:lang w:val="en-US" w:eastAsia="zh-CN" w:bidi="ar"/>
        </w:rPr>
        <w:t>DL/T 5169</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2002</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6.2.9</w:t>
      </w:r>
      <w:r>
        <w:rPr>
          <w:rFonts w:hint="eastAsia" w:ascii="仿宋" w:hAnsi="仿宋" w:eastAsia="仿宋" w:cs="仿宋"/>
          <w:snapToGrid w:val="0"/>
          <w:color w:val="000000"/>
          <w:spacing w:val="-4"/>
          <w:kern w:val="0"/>
          <w:sz w:val="21"/>
          <w:szCs w:val="21"/>
          <w:lang w:val="en-US" w:eastAsia="zh-CN" w:bidi="ar"/>
        </w:rPr>
        <w:t>条规定。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）钢筋架设完成后，应按本合同技术条款和施工图纸的要求进行检查和检验，并做好记录，若安装好的钢筋和锚筋生锈，应进行现场除锈，对于锈蚀严重的钢筋应予更换。</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）在混凝土浇筑施工前，应检查现场钢筋的架立位置，如发现钢筋位置变动应及时校正，严禁在混凝土浇筑中擅自移动或割除钢筋。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）钢筋的安装和清理完成后，承包人应会同监理人在混凝土浇筑前进行检查和验收，并做好记录，经监理人批准后，才能浇筑混凝土。</w:t>
      </w:r>
    </w:p>
    <w:p>
      <w:pPr>
        <w:widowControl/>
        <w:snapToGrid w:val="0"/>
        <w:spacing w:line="410" w:lineRule="exact"/>
        <w:outlineLvl w:val="9"/>
        <w:rPr>
          <w:rFonts w:hint="eastAsia" w:ascii="仿宋" w:hAnsi="仿宋" w:eastAsia="仿宋" w:cs="仿宋"/>
          <w:snapToGrid w:val="0"/>
          <w:sz w:val="21"/>
          <w:szCs w:val="21"/>
          <w:lang w:val="en-US"/>
        </w:rPr>
      </w:pPr>
      <w:bookmarkStart w:id="659" w:name="_Toc339224680"/>
      <w:bookmarkStart w:id="660" w:name="_Toc12270"/>
      <w:bookmarkStart w:id="661" w:name="_Toc336325382"/>
      <w:bookmarkStart w:id="662" w:name="_Toc339983452"/>
      <w:bookmarkStart w:id="663" w:name="_Toc7329"/>
      <w:bookmarkStart w:id="664" w:name="_Toc339482546"/>
      <w:bookmarkStart w:id="665" w:name="_Toc341965054"/>
      <w:r>
        <w:rPr>
          <w:rFonts w:hint="eastAsia" w:ascii="仿宋" w:hAnsi="仿宋" w:eastAsia="仿宋" w:cs="仿宋"/>
          <w:snapToGrid w:val="0"/>
          <w:sz w:val="21"/>
          <w:szCs w:val="21"/>
          <w:lang w:val="en-US"/>
        </w:rPr>
        <w:t xml:space="preserve">8.5 </w:t>
      </w:r>
      <w:r>
        <w:rPr>
          <w:rFonts w:hint="eastAsia" w:ascii="仿宋" w:hAnsi="仿宋" w:eastAsia="仿宋" w:cs="仿宋"/>
          <w:snapToGrid w:val="0"/>
          <w:sz w:val="21"/>
          <w:szCs w:val="21"/>
          <w:lang w:eastAsia="zh-CN"/>
        </w:rPr>
        <w:t>混凝土（含钢筋混凝土）</w:t>
      </w:r>
      <w:bookmarkEnd w:id="659"/>
      <w:bookmarkEnd w:id="660"/>
      <w:bookmarkEnd w:id="661"/>
      <w:bookmarkEnd w:id="662"/>
      <w:bookmarkEnd w:id="663"/>
      <w:bookmarkEnd w:id="664"/>
      <w:bookmarkEnd w:id="665"/>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混凝土的材料、配合比设计及拌和应按本章第</w:t>
      </w:r>
      <w:r>
        <w:rPr>
          <w:rFonts w:hint="eastAsia" w:ascii="仿宋" w:hAnsi="仿宋" w:eastAsia="仿宋" w:cs="仿宋"/>
          <w:color w:val="000000"/>
          <w:spacing w:val="-4"/>
          <w:kern w:val="0"/>
          <w:sz w:val="21"/>
          <w:szCs w:val="21"/>
          <w:lang w:val="en-US" w:eastAsia="zh-CN" w:bidi="ar"/>
        </w:rPr>
        <w:t>8.2</w:t>
      </w:r>
      <w:r>
        <w:rPr>
          <w:rFonts w:hint="eastAsia" w:ascii="仿宋" w:hAnsi="仿宋" w:eastAsia="仿宋" w:cs="仿宋"/>
          <w:snapToGrid w:val="0"/>
          <w:color w:val="000000"/>
          <w:spacing w:val="-4"/>
          <w:kern w:val="0"/>
          <w:sz w:val="21"/>
          <w:szCs w:val="21"/>
          <w:lang w:val="en-US" w:eastAsia="zh-CN" w:bidi="ar"/>
        </w:rPr>
        <w:t>节的规定执行。</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8.5.1</w:t>
      </w:r>
      <w:r>
        <w:rPr>
          <w:rFonts w:hint="eastAsia" w:ascii="仿宋" w:hAnsi="仿宋" w:eastAsia="仿宋" w:cs="仿宋"/>
          <w:sz w:val="21"/>
          <w:szCs w:val="21"/>
          <w:lang w:eastAsia="zh-CN"/>
        </w:rPr>
        <w:t>混凝土运输</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混凝土运输应遵守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7.2</w:t>
      </w:r>
      <w:r>
        <w:rPr>
          <w:rFonts w:hint="eastAsia" w:ascii="仿宋" w:hAnsi="仿宋" w:eastAsia="仿宋" w:cs="仿宋"/>
          <w:snapToGrid w:val="0"/>
          <w:color w:val="000000"/>
          <w:spacing w:val="-4"/>
          <w:kern w:val="0"/>
          <w:sz w:val="21"/>
          <w:szCs w:val="21"/>
          <w:lang w:val="en-US" w:eastAsia="zh-CN" w:bidi="ar"/>
        </w:rPr>
        <w:t>节的规定。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8.5.2 </w:t>
      </w:r>
      <w:r>
        <w:rPr>
          <w:rFonts w:hint="eastAsia" w:ascii="仿宋" w:hAnsi="仿宋" w:eastAsia="仿宋" w:cs="仿宋"/>
          <w:sz w:val="21"/>
          <w:szCs w:val="21"/>
          <w:lang w:eastAsia="zh-CN"/>
        </w:rPr>
        <w:t>混凝土浇筑</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）浇筑前准备应遵守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7.3.1~7.3.4</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）在岩基或软基建基面的浇筑混凝土浇筑应遵守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w:t>
      </w:r>
      <w:r>
        <w:rPr>
          <w:rFonts w:hint="eastAsia" w:ascii="仿宋" w:hAnsi="仿宋" w:eastAsia="仿宋" w:cs="仿宋"/>
          <w:snapToGrid w:val="0"/>
          <w:color w:val="000000"/>
          <w:spacing w:val="-4"/>
          <w:kern w:val="0"/>
          <w:sz w:val="21"/>
          <w:szCs w:val="21"/>
          <w:lang w:val="en-US" w:eastAsia="zh-CN" w:bidi="ar"/>
        </w:rPr>
        <w:t>节的规定。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）混凝土分层浇筑作业应遵守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7.3.6~7.3.8</w:t>
      </w:r>
      <w:r>
        <w:rPr>
          <w:rFonts w:hint="eastAsia" w:ascii="仿宋" w:hAnsi="仿宋" w:eastAsia="仿宋" w:cs="仿宋"/>
          <w:snapToGrid w:val="0"/>
          <w:color w:val="000000"/>
          <w:spacing w:val="-4"/>
          <w:kern w:val="0"/>
          <w:sz w:val="21"/>
          <w:szCs w:val="21"/>
          <w:lang w:val="en-US" w:eastAsia="zh-CN" w:bidi="ar"/>
        </w:rPr>
        <w:t>条的有关规定。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）混凝土浇筑的振捣应遵守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7.3.9</w:t>
      </w:r>
      <w:r>
        <w:rPr>
          <w:rFonts w:hint="eastAsia" w:ascii="仿宋" w:hAnsi="仿宋" w:eastAsia="仿宋" w:cs="仿宋"/>
          <w:snapToGrid w:val="0"/>
          <w:color w:val="000000"/>
          <w:spacing w:val="-4"/>
          <w:kern w:val="0"/>
          <w:sz w:val="21"/>
          <w:szCs w:val="21"/>
          <w:lang w:val="en-US" w:eastAsia="zh-CN" w:bidi="ar"/>
        </w:rPr>
        <w:t>条的规定。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）混凝土浇筑应保持连续性，浇筑混凝土允许间歇时间应通过试验确定，并应遵守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7.3.11</w:t>
      </w:r>
      <w:r>
        <w:rPr>
          <w:rFonts w:hint="eastAsia" w:ascii="仿宋" w:hAnsi="仿宋" w:eastAsia="仿宋" w:cs="仿宋"/>
          <w:snapToGrid w:val="0"/>
          <w:color w:val="000000"/>
          <w:spacing w:val="-4"/>
          <w:kern w:val="0"/>
          <w:sz w:val="21"/>
          <w:szCs w:val="21"/>
          <w:lang w:val="en-US" w:eastAsia="zh-CN" w:bidi="ar"/>
        </w:rPr>
        <w:t>条的有关规定。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）应在混凝土浇筑工艺设计中，根据搅拌、运输和浇筑的设备能力、振捣性能及气温等因素，详细确定混凝土浇筑层厚度。其浇筑层允许最大厚度应参照</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表</w:t>
      </w:r>
      <w:r>
        <w:rPr>
          <w:rFonts w:hint="eastAsia" w:ascii="仿宋" w:hAnsi="仿宋" w:eastAsia="仿宋" w:cs="仿宋"/>
          <w:color w:val="000000"/>
          <w:spacing w:val="-4"/>
          <w:kern w:val="0"/>
          <w:sz w:val="21"/>
          <w:szCs w:val="21"/>
          <w:lang w:val="en-US" w:eastAsia="zh-CN" w:bidi="ar"/>
        </w:rPr>
        <w:t>7.3.7</w:t>
      </w:r>
      <w:r>
        <w:rPr>
          <w:rFonts w:hint="eastAsia" w:ascii="仿宋" w:hAnsi="仿宋" w:eastAsia="仿宋" w:cs="仿宋"/>
          <w:snapToGrid w:val="0"/>
          <w:color w:val="000000"/>
          <w:spacing w:val="-4"/>
          <w:kern w:val="0"/>
          <w:sz w:val="21"/>
          <w:szCs w:val="21"/>
          <w:lang w:val="en-US" w:eastAsia="zh-CN" w:bidi="ar"/>
        </w:rPr>
        <w:t>的有关数据选定。</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）混凝土浇筑施工缝的处理应按</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7.3.14</w:t>
      </w:r>
      <w:r>
        <w:rPr>
          <w:rFonts w:hint="eastAsia" w:ascii="仿宋" w:hAnsi="仿宋" w:eastAsia="仿宋" w:cs="仿宋"/>
          <w:snapToGrid w:val="0"/>
          <w:color w:val="000000"/>
          <w:spacing w:val="-4"/>
          <w:kern w:val="0"/>
          <w:sz w:val="21"/>
          <w:szCs w:val="21"/>
          <w:lang w:val="en-US" w:eastAsia="zh-CN" w:bidi="ar"/>
        </w:rPr>
        <w:t>条的规定执行。</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8.5.3</w:t>
      </w:r>
      <w:r>
        <w:rPr>
          <w:rFonts w:hint="eastAsia" w:ascii="仿宋" w:hAnsi="仿宋" w:eastAsia="仿宋" w:cs="仿宋"/>
          <w:sz w:val="21"/>
          <w:szCs w:val="21"/>
          <w:lang w:eastAsia="zh-CN"/>
        </w:rPr>
        <w:t>混凝土养护</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混凝土养护应遵守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7.5</w:t>
      </w:r>
      <w:r>
        <w:rPr>
          <w:rFonts w:hint="eastAsia" w:ascii="仿宋" w:hAnsi="仿宋" w:eastAsia="仿宋" w:cs="仿宋"/>
          <w:snapToGrid w:val="0"/>
          <w:color w:val="000000"/>
          <w:spacing w:val="-4"/>
          <w:kern w:val="0"/>
          <w:sz w:val="21"/>
          <w:szCs w:val="21"/>
          <w:lang w:val="en-US" w:eastAsia="zh-CN" w:bidi="ar"/>
        </w:rPr>
        <w:t>节的有关规定。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8.5.4</w:t>
      </w:r>
      <w:r>
        <w:rPr>
          <w:rFonts w:hint="eastAsia" w:ascii="仿宋" w:hAnsi="仿宋" w:eastAsia="仿宋" w:cs="仿宋"/>
          <w:sz w:val="21"/>
          <w:szCs w:val="21"/>
          <w:lang w:eastAsia="zh-CN"/>
        </w:rPr>
        <w:t>混凝土温度控制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承包人应根据本合同施工图纸所设置的混凝土工程建筑物的浇筑纵横缝、分层厚度、浇筑间歇时间、混凝土允许最高温度及其它温度控制要求，编制温度控制措施技术文件，提交监理人批准；</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承包人应采取有效措施控制混凝土搅拌机出机口温度，以及运输、浇筑过程中的温度回升，混凝土允许浇筑温度应符合本合同技术条款和施工图纸的要求；</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为提高混凝土抗裂能力，混凝土质量除应满足强度保证率要求外，还至少应达到</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表</w:t>
      </w:r>
      <w:r>
        <w:rPr>
          <w:rFonts w:hint="eastAsia" w:ascii="仿宋" w:hAnsi="仿宋" w:eastAsia="仿宋" w:cs="仿宋"/>
          <w:color w:val="000000"/>
          <w:spacing w:val="-4"/>
          <w:kern w:val="0"/>
          <w:sz w:val="21"/>
          <w:szCs w:val="21"/>
          <w:lang w:val="en-US" w:eastAsia="zh-CN" w:bidi="ar"/>
        </w:rPr>
        <w:t>11.5.11</w:t>
      </w:r>
      <w:r>
        <w:rPr>
          <w:rFonts w:hint="eastAsia" w:ascii="仿宋" w:hAnsi="仿宋" w:eastAsia="仿宋" w:cs="仿宋"/>
          <w:snapToGrid w:val="0"/>
          <w:color w:val="000000"/>
          <w:spacing w:val="-4"/>
          <w:kern w:val="0"/>
          <w:sz w:val="21"/>
          <w:szCs w:val="21"/>
          <w:lang w:val="en-US" w:eastAsia="zh-CN" w:bidi="ar"/>
        </w:rPr>
        <w:t>中混凝土生产质量优良的等级水平。</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混凝土表面保护应遵守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7.2.4</w:t>
      </w:r>
      <w:r>
        <w:rPr>
          <w:rFonts w:hint="eastAsia" w:ascii="仿宋" w:hAnsi="仿宋" w:eastAsia="仿宋" w:cs="仿宋"/>
          <w:snapToGrid w:val="0"/>
          <w:color w:val="000000"/>
          <w:spacing w:val="-4"/>
          <w:kern w:val="0"/>
          <w:sz w:val="21"/>
          <w:szCs w:val="21"/>
          <w:lang w:val="en-US" w:eastAsia="zh-CN" w:bidi="ar"/>
        </w:rPr>
        <w:t>条的规定。混凝土低温季节施工应遵守</w:t>
      </w:r>
      <w:r>
        <w:rPr>
          <w:rFonts w:hint="eastAsia" w:ascii="仿宋" w:hAnsi="仿宋" w:eastAsia="仿宋" w:cs="仿宋"/>
          <w:color w:val="000000"/>
          <w:spacing w:val="-4"/>
          <w:kern w:val="0"/>
          <w:sz w:val="21"/>
          <w:szCs w:val="21"/>
          <w:lang w:val="en-US" w:eastAsia="zh-CN" w:bidi="ar"/>
        </w:rPr>
        <w:t>DL/T5144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章的有关规定。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8.5.5</w:t>
      </w:r>
      <w:r>
        <w:rPr>
          <w:rFonts w:hint="eastAsia" w:ascii="仿宋" w:hAnsi="仿宋" w:eastAsia="仿宋" w:cs="仿宋"/>
          <w:sz w:val="21"/>
          <w:szCs w:val="21"/>
          <w:lang w:eastAsia="zh-CN"/>
        </w:rPr>
        <w:t>止水、伸缩缝和排水</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止水、伸缩缝和排水施工应遵守</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第</w:t>
      </w:r>
      <w:r>
        <w:rPr>
          <w:rFonts w:hint="eastAsia" w:ascii="仿宋" w:hAnsi="仿宋" w:eastAsia="仿宋" w:cs="仿宋"/>
          <w:color w:val="000000"/>
          <w:spacing w:val="-4"/>
          <w:kern w:val="0"/>
          <w:sz w:val="21"/>
          <w:szCs w:val="21"/>
          <w:lang w:val="en-US" w:eastAsia="zh-CN" w:bidi="ar"/>
        </w:rPr>
        <w:t>10.2</w:t>
      </w:r>
      <w:r>
        <w:rPr>
          <w:rFonts w:hint="eastAsia" w:ascii="仿宋" w:hAnsi="仿宋" w:eastAsia="仿宋" w:cs="仿宋"/>
          <w:snapToGrid w:val="0"/>
          <w:color w:val="000000"/>
          <w:spacing w:val="-4"/>
          <w:kern w:val="0"/>
          <w:sz w:val="21"/>
          <w:szCs w:val="21"/>
          <w:lang w:val="en-US" w:eastAsia="zh-CN" w:bidi="ar"/>
        </w:rPr>
        <w:t>节的有关规定。</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 xml:space="preserve">8.5.6 </w:t>
      </w:r>
      <w:r>
        <w:rPr>
          <w:rFonts w:hint="eastAsia" w:ascii="仿宋" w:hAnsi="仿宋" w:eastAsia="仿宋" w:cs="仿宋"/>
          <w:sz w:val="21"/>
          <w:szCs w:val="21"/>
          <w:lang w:eastAsia="zh-CN"/>
        </w:rPr>
        <w:t>质量检查和验收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）混凝土原材料的质量检验和验收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承包人应会同监理人，按本章第</w:t>
      </w:r>
      <w:r>
        <w:rPr>
          <w:rFonts w:hint="eastAsia" w:ascii="仿宋" w:hAnsi="仿宋" w:eastAsia="仿宋" w:cs="仿宋"/>
          <w:color w:val="000000"/>
          <w:spacing w:val="-4"/>
          <w:kern w:val="0"/>
          <w:sz w:val="21"/>
          <w:szCs w:val="21"/>
          <w:lang w:val="en-US" w:eastAsia="zh-CN" w:bidi="ar"/>
        </w:rPr>
        <w:t>8.2.1</w:t>
      </w:r>
      <w:r>
        <w:rPr>
          <w:rFonts w:hint="eastAsia" w:ascii="仿宋" w:hAnsi="仿宋" w:eastAsia="仿宋" w:cs="仿宋"/>
          <w:snapToGrid w:val="0"/>
          <w:color w:val="000000"/>
          <w:spacing w:val="-4"/>
          <w:kern w:val="0"/>
          <w:sz w:val="21"/>
          <w:szCs w:val="21"/>
          <w:lang w:val="en-US" w:eastAsia="zh-CN" w:bidi="ar"/>
        </w:rPr>
        <w:t>条的规定，对本工程混凝土原材料进行现场抽样检验和入库验收，检验成果应提交监理人。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）混凝土拌和物的质量检验</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承包人应会同监理人，按本章第</w:t>
      </w:r>
      <w:r>
        <w:rPr>
          <w:rFonts w:hint="eastAsia" w:ascii="仿宋" w:hAnsi="仿宋" w:eastAsia="仿宋" w:cs="仿宋"/>
          <w:color w:val="000000"/>
          <w:spacing w:val="-4"/>
          <w:kern w:val="0"/>
          <w:sz w:val="21"/>
          <w:szCs w:val="21"/>
          <w:lang w:val="en-US" w:eastAsia="zh-CN" w:bidi="ar"/>
        </w:rPr>
        <w:t>8.2.3</w:t>
      </w:r>
      <w:r>
        <w:rPr>
          <w:rFonts w:hint="eastAsia" w:ascii="仿宋" w:hAnsi="仿宋" w:eastAsia="仿宋" w:cs="仿宋"/>
          <w:snapToGrid w:val="0"/>
          <w:color w:val="000000"/>
          <w:spacing w:val="-4"/>
          <w:kern w:val="0"/>
          <w:sz w:val="21"/>
          <w:szCs w:val="21"/>
          <w:lang w:val="en-US" w:eastAsia="zh-CN" w:bidi="ar"/>
        </w:rPr>
        <w:t>条的规定进行混凝土拌和物的现场抽样检验，检验成果应提交监理人。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）建筑物的混凝土浇筑和成型质量的检查和验收：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1）建基面混凝土浇筑前，应由承包人会同监理人对建基面的测量放样成果和建基面的基础清理质量进行检查与验收；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2）混凝土浇筑过程中，承包人应会同监理人对混凝土建筑物的测量放样成果进行检查和验收。其测量放样成果应提交监理人；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3）监理人应会同承包人按</w:t>
      </w:r>
      <w:r>
        <w:rPr>
          <w:rFonts w:hint="eastAsia" w:ascii="仿宋" w:hAnsi="仿宋" w:eastAsia="仿宋" w:cs="仿宋"/>
          <w:color w:val="000000"/>
          <w:spacing w:val="-4"/>
          <w:kern w:val="0"/>
          <w:sz w:val="21"/>
          <w:szCs w:val="21"/>
          <w:lang w:val="en-US" w:eastAsia="zh-CN" w:bidi="ar"/>
        </w:rPr>
        <w:t>DL/T 5144</w:t>
      </w: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2001</w:t>
      </w:r>
      <w:r>
        <w:rPr>
          <w:rFonts w:hint="eastAsia" w:ascii="仿宋" w:hAnsi="仿宋" w:eastAsia="仿宋" w:cs="仿宋"/>
          <w:snapToGrid w:val="0"/>
          <w:color w:val="000000"/>
          <w:spacing w:val="-4"/>
          <w:kern w:val="0"/>
          <w:sz w:val="21"/>
          <w:szCs w:val="21"/>
          <w:lang w:val="en-US" w:eastAsia="zh-CN" w:bidi="ar"/>
        </w:rPr>
        <w:t>的有关规定，对现场浇筑的混凝土的强度、浇筑温度和坝体内温度进行检验和检测，其检验和检测成果应提交监理人；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4）混凝土浇筑过程中，承包人会同监理人对各浇筑面的施工浇筑质量和养护质量，以及各种埋设件的埋设质量进行质量检查和验收，检查和验收记录应提交监理人；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5）混凝土工程建筑物浇筑完成后，承包人应会同监理人对混凝土工程建筑物永久结构面的成型质量进行检查和验收。检查和验收记录应提交监理人。</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）完工验收</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混凝土工程建筑物全部完工后，承包人应向发包人申请完工验收，并提交以下完工资料：</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1）混凝土工程建筑物竣工图（包括布置图和主要结构图）；</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2）混凝土工程建筑物的隐蔽工程及工程隐蔽部位的质量检查验收报告；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3）混凝土工程建筑物的永久观测设施的竣工资料及建筑物观测成果；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4）混凝土建筑物的缺陷修补和质量事故处理报告；</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5）混凝土工程建筑物成型复测成果；</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6）监理人要求提交的其它完工资料。</w:t>
      </w:r>
    </w:p>
    <w:p>
      <w:pPr>
        <w:widowControl/>
        <w:snapToGrid w:val="0"/>
        <w:spacing w:line="410" w:lineRule="exact"/>
        <w:outlineLvl w:val="9"/>
        <w:rPr>
          <w:rFonts w:hint="eastAsia" w:ascii="仿宋" w:hAnsi="仿宋" w:eastAsia="仿宋" w:cs="仿宋"/>
          <w:snapToGrid w:val="0"/>
          <w:sz w:val="21"/>
          <w:szCs w:val="21"/>
          <w:lang w:val="en-US"/>
        </w:rPr>
      </w:pPr>
      <w:bookmarkStart w:id="666" w:name="_Toc11360"/>
      <w:bookmarkStart w:id="667" w:name="_Toc339224682"/>
      <w:bookmarkStart w:id="668" w:name="_Toc336325384"/>
      <w:bookmarkStart w:id="669" w:name="_Toc339482548"/>
      <w:bookmarkStart w:id="670" w:name="_Toc7845"/>
      <w:bookmarkStart w:id="671" w:name="_Toc339983454"/>
      <w:bookmarkStart w:id="672" w:name="_Toc341965055"/>
      <w:r>
        <w:rPr>
          <w:rFonts w:hint="eastAsia" w:ascii="仿宋" w:hAnsi="仿宋" w:eastAsia="仿宋" w:cs="仿宋"/>
          <w:snapToGrid w:val="0"/>
          <w:sz w:val="21"/>
          <w:szCs w:val="21"/>
          <w:lang w:val="en-US"/>
        </w:rPr>
        <w:t xml:space="preserve">8.6 </w:t>
      </w:r>
      <w:r>
        <w:rPr>
          <w:rFonts w:hint="eastAsia" w:ascii="仿宋" w:hAnsi="仿宋" w:eastAsia="仿宋" w:cs="仿宋"/>
          <w:snapToGrid w:val="0"/>
          <w:sz w:val="21"/>
          <w:szCs w:val="21"/>
          <w:lang w:eastAsia="zh-CN"/>
        </w:rPr>
        <w:t>计量和支付</w:t>
      </w:r>
      <w:bookmarkEnd w:id="666"/>
      <w:bookmarkEnd w:id="667"/>
      <w:bookmarkEnd w:id="668"/>
      <w:bookmarkEnd w:id="669"/>
      <w:bookmarkEnd w:id="670"/>
      <w:bookmarkEnd w:id="671"/>
      <w:bookmarkEnd w:id="672"/>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8.6.1</w:t>
      </w:r>
      <w:r>
        <w:rPr>
          <w:rFonts w:hint="eastAsia" w:ascii="仿宋" w:hAnsi="仿宋" w:eastAsia="仿宋" w:cs="仿宋"/>
          <w:sz w:val="21"/>
          <w:szCs w:val="21"/>
          <w:lang w:val="en-US" w:eastAsia="zh-CN"/>
        </w:rPr>
        <w:t>模版</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）除合同另有约定外，现浇混凝土的模板费用，包含在《工程量清单》相应混凝土或钢筋混凝土项目有效工程量的每立方米工程单价中，发包人不另行计量和支付。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）混凝土预制构件模板所需费用，包含在《工程量清单》相应预制混凝土构件项目有效工程量的工程单价中，发包人不另行支付。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8.7.2</w:t>
      </w:r>
      <w:r>
        <w:rPr>
          <w:rFonts w:hint="eastAsia" w:ascii="仿宋" w:hAnsi="仿宋" w:eastAsia="仿宋" w:cs="仿宋"/>
          <w:sz w:val="21"/>
          <w:szCs w:val="21"/>
          <w:lang w:eastAsia="zh-CN"/>
        </w:rPr>
        <w:t>钢筋</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按施工图纸所示钢筋强度等级、直径和长度计算的有效重量以吨为单位计量，由发包人按《工程量清单》相应项目有效工程量的每吨工程单价支付。施工架立筋、搭接、套筒连接、加工及安装过程中操作损耗等所需费用，均包含在《工程量清单》相应项目有效工程量的每吨工程单价中，发包人不另行支付。</w:t>
      </w:r>
    </w:p>
    <w:p>
      <w:pPr>
        <w:widowControl/>
        <w:snapToGrid w:val="0"/>
        <w:spacing w:line="410" w:lineRule="exact"/>
        <w:outlineLvl w:val="9"/>
        <w:rPr>
          <w:rFonts w:hint="eastAsia" w:ascii="仿宋" w:hAnsi="仿宋" w:eastAsia="仿宋" w:cs="仿宋"/>
          <w:sz w:val="21"/>
          <w:szCs w:val="21"/>
          <w:lang w:val="en-US"/>
        </w:rPr>
      </w:pPr>
      <w:r>
        <w:rPr>
          <w:rFonts w:hint="eastAsia" w:ascii="仿宋" w:hAnsi="仿宋" w:eastAsia="仿宋" w:cs="仿宋"/>
          <w:sz w:val="21"/>
          <w:szCs w:val="21"/>
          <w:lang w:val="en-US"/>
        </w:rPr>
        <w:t>8.7.3</w:t>
      </w:r>
      <w:r>
        <w:rPr>
          <w:rFonts w:hint="eastAsia" w:ascii="仿宋" w:hAnsi="仿宋" w:eastAsia="仿宋" w:cs="仿宋"/>
          <w:sz w:val="21"/>
          <w:szCs w:val="21"/>
          <w:lang w:eastAsia="zh-CN"/>
        </w:rPr>
        <w:t>普通混凝土</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1</w:t>
      </w:r>
      <w:r>
        <w:rPr>
          <w:rFonts w:hint="eastAsia" w:ascii="仿宋" w:hAnsi="仿宋" w:eastAsia="仿宋" w:cs="仿宋"/>
          <w:snapToGrid w:val="0"/>
          <w:color w:val="000000"/>
          <w:spacing w:val="-4"/>
          <w:kern w:val="0"/>
          <w:sz w:val="21"/>
          <w:szCs w:val="21"/>
          <w:lang w:val="en-US" w:eastAsia="zh-CN" w:bidi="ar"/>
        </w:rPr>
        <w:t>）普通混凝土按施工图纸所示尺寸计算的有效体积以立方米为单位计量，由发包人按《工程量清单》相应项目有效工程量的每立方米工程单价支付。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2</w:t>
      </w:r>
      <w:r>
        <w:rPr>
          <w:rFonts w:hint="eastAsia" w:ascii="仿宋" w:hAnsi="仿宋" w:eastAsia="仿宋" w:cs="仿宋"/>
          <w:snapToGrid w:val="0"/>
          <w:color w:val="000000"/>
          <w:spacing w:val="-4"/>
          <w:kern w:val="0"/>
          <w:sz w:val="21"/>
          <w:szCs w:val="21"/>
          <w:lang w:val="en-US" w:eastAsia="zh-CN" w:bidi="ar"/>
        </w:rPr>
        <w:t>）混凝土有效工程量不扣除设计单体体积小于</w:t>
      </w:r>
      <w:r>
        <w:rPr>
          <w:rFonts w:hint="eastAsia" w:ascii="仿宋" w:hAnsi="仿宋" w:eastAsia="仿宋" w:cs="仿宋"/>
          <w:color w:val="000000"/>
          <w:spacing w:val="-4"/>
          <w:kern w:val="0"/>
          <w:sz w:val="21"/>
          <w:szCs w:val="21"/>
          <w:lang w:val="en-US" w:eastAsia="zh-CN" w:bidi="ar"/>
        </w:rPr>
        <w:t>0.1m3</w:t>
      </w:r>
      <w:r>
        <w:rPr>
          <w:rFonts w:hint="eastAsia" w:ascii="仿宋" w:hAnsi="仿宋" w:eastAsia="仿宋" w:cs="仿宋"/>
          <w:snapToGrid w:val="0"/>
          <w:color w:val="000000"/>
          <w:spacing w:val="-4"/>
          <w:kern w:val="0"/>
          <w:sz w:val="21"/>
          <w:szCs w:val="21"/>
          <w:lang w:val="en-US" w:eastAsia="zh-CN" w:bidi="ar"/>
        </w:rPr>
        <w:t>的圆角或斜角，单体占用的空间体积小于</w:t>
      </w:r>
      <w:r>
        <w:rPr>
          <w:rFonts w:hint="eastAsia" w:ascii="仿宋" w:hAnsi="仿宋" w:eastAsia="仿宋" w:cs="仿宋"/>
          <w:color w:val="000000"/>
          <w:spacing w:val="-4"/>
          <w:kern w:val="0"/>
          <w:sz w:val="21"/>
          <w:szCs w:val="21"/>
          <w:lang w:val="en-US" w:eastAsia="zh-CN" w:bidi="ar"/>
        </w:rPr>
        <w:t>0.1m3</w:t>
      </w:r>
      <w:r>
        <w:rPr>
          <w:rFonts w:hint="eastAsia" w:ascii="仿宋" w:hAnsi="仿宋" w:eastAsia="仿宋" w:cs="仿宋"/>
          <w:snapToGrid w:val="0"/>
          <w:color w:val="000000"/>
          <w:spacing w:val="-4"/>
          <w:kern w:val="0"/>
          <w:sz w:val="21"/>
          <w:szCs w:val="21"/>
          <w:lang w:val="en-US" w:eastAsia="zh-CN" w:bidi="ar"/>
        </w:rPr>
        <w:t>的钢筋和金属件，单体横截面积小于</w:t>
      </w:r>
      <w:r>
        <w:rPr>
          <w:rFonts w:hint="eastAsia" w:ascii="仿宋" w:hAnsi="仿宋" w:eastAsia="仿宋" w:cs="仿宋"/>
          <w:color w:val="000000"/>
          <w:spacing w:val="-4"/>
          <w:kern w:val="0"/>
          <w:sz w:val="21"/>
          <w:szCs w:val="21"/>
          <w:lang w:val="en-US" w:eastAsia="zh-CN" w:bidi="ar"/>
        </w:rPr>
        <w:t>0.1m2</w:t>
      </w:r>
      <w:r>
        <w:rPr>
          <w:rFonts w:hint="eastAsia" w:ascii="仿宋" w:hAnsi="仿宋" w:eastAsia="仿宋" w:cs="仿宋"/>
          <w:snapToGrid w:val="0"/>
          <w:color w:val="000000"/>
          <w:spacing w:val="-4"/>
          <w:kern w:val="0"/>
          <w:sz w:val="21"/>
          <w:szCs w:val="21"/>
          <w:lang w:val="en-US" w:eastAsia="zh-CN" w:bidi="ar"/>
        </w:rPr>
        <w:t>的孔洞、排水管、预埋管和凹槽等所占的体积，按设计要求对上述孔洞回填的混凝土也不予计量。</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3</w:t>
      </w:r>
      <w:r>
        <w:rPr>
          <w:rFonts w:hint="eastAsia" w:ascii="仿宋" w:hAnsi="仿宋" w:eastAsia="仿宋" w:cs="仿宋"/>
          <w:snapToGrid w:val="0"/>
          <w:color w:val="000000"/>
          <w:spacing w:val="-4"/>
          <w:kern w:val="0"/>
          <w:sz w:val="21"/>
          <w:szCs w:val="21"/>
          <w:lang w:val="en-US" w:eastAsia="zh-CN" w:bidi="ar"/>
        </w:rPr>
        <w:t>）不可预见地质原因超挖引起的超填工程量所发生的费用，由发包人按《工程量清单》相应项目或变更项目的每立方米工程单价支付。除此之外，同一承包人由于其他原因超挖引起的超填工程量和由此增加的其他工作所需的费用，均应包含在《工程量清单》相应项目有效工程量的每立方米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4</w:t>
      </w:r>
      <w:r>
        <w:rPr>
          <w:rFonts w:hint="eastAsia" w:ascii="仿宋" w:hAnsi="仿宋" w:eastAsia="仿宋" w:cs="仿宋"/>
          <w:snapToGrid w:val="0"/>
          <w:color w:val="000000"/>
          <w:spacing w:val="-4"/>
          <w:kern w:val="0"/>
          <w:sz w:val="21"/>
          <w:szCs w:val="21"/>
          <w:lang w:val="en-US" w:eastAsia="zh-CN" w:bidi="ar"/>
        </w:rPr>
        <w:t>）混凝土在冲（凿）毛、拌和、运输和浇筑过程中的操作损耗，以及为临时性施工措施增加的附加混凝土量所需的费用，应包含在《工程量清单》相应项目有效工程量的每立方米工程单价中，发包人不另行支付。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5</w:t>
      </w:r>
      <w:r>
        <w:rPr>
          <w:rFonts w:hint="eastAsia" w:ascii="仿宋" w:hAnsi="仿宋" w:eastAsia="仿宋" w:cs="仿宋"/>
          <w:snapToGrid w:val="0"/>
          <w:color w:val="000000"/>
          <w:spacing w:val="-4"/>
          <w:kern w:val="0"/>
          <w:sz w:val="21"/>
          <w:szCs w:val="21"/>
          <w:lang w:val="en-US" w:eastAsia="zh-CN" w:bidi="ar"/>
        </w:rPr>
        <w:t>）施工过程中，承包人按本合同技术条款规定进行的各项混凝土试验所需的费用以及按本章有关规定进行质量检查和验收的费用，均包含在《工程量清单》相应项目有效工程量的每立方米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6</w:t>
      </w:r>
      <w:r>
        <w:rPr>
          <w:rFonts w:hint="eastAsia" w:ascii="仿宋" w:hAnsi="仿宋" w:eastAsia="仿宋" w:cs="仿宋"/>
          <w:snapToGrid w:val="0"/>
          <w:color w:val="000000"/>
          <w:spacing w:val="-4"/>
          <w:kern w:val="0"/>
          <w:sz w:val="21"/>
          <w:szCs w:val="21"/>
          <w:lang w:val="en-US" w:eastAsia="zh-CN" w:bidi="ar"/>
        </w:rPr>
        <w:t>）止水、止浆、伸缩缝等按施工图纸所示各种材料数量以米（或平方米）为单位计量，由发包人按《工程量清单》相应项目有效工程量的每米（或平方米）工程单价支付。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7</w:t>
      </w:r>
      <w:r>
        <w:rPr>
          <w:rFonts w:hint="eastAsia" w:ascii="仿宋" w:hAnsi="仿宋" w:eastAsia="仿宋" w:cs="仿宋"/>
          <w:snapToGrid w:val="0"/>
          <w:color w:val="000000"/>
          <w:spacing w:val="-4"/>
          <w:kern w:val="0"/>
          <w:sz w:val="21"/>
          <w:szCs w:val="21"/>
          <w:lang w:val="en-US" w:eastAsia="zh-CN" w:bidi="ar"/>
        </w:rPr>
        <w:t>）混凝土温度控制措施费（包括冷却水管埋设及通水冷却费用、混凝土收缩缝和冷却水管的灌浆费用，以及混凝土坝体的保温费用）包含在《工程量清单》相应混凝土项目有效工程量的每立方米工程单价中，发包人不另行支付。</w:t>
      </w:r>
    </w:p>
    <w:p>
      <w:pPr>
        <w:keepNext w:val="0"/>
        <w:keepLines w:val="0"/>
        <w:widowControl w:val="0"/>
        <w:suppressLineNumbers w:val="0"/>
        <w:autoSpaceDE w:val="0"/>
        <w:autoSpaceDN w:val="0"/>
        <w:adjustRightInd w:val="0"/>
        <w:snapToGrid w:val="0"/>
        <w:spacing w:before="0" w:beforeAutospacing="0" w:after="0" w:afterAutospacing="0" w:line="410" w:lineRule="exact"/>
        <w:ind w:left="0" w:right="0" w:firstLine="505" w:firstLineChars="250"/>
        <w:jc w:val="both"/>
        <w:rPr>
          <w:rFonts w:hint="eastAsia" w:ascii="仿宋" w:hAnsi="仿宋" w:eastAsia="仿宋" w:cs="仿宋"/>
          <w:color w:val="000000"/>
          <w:spacing w:val="-4"/>
          <w:sz w:val="21"/>
          <w:szCs w:val="21"/>
          <w:lang w:val="en-US"/>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8</w:t>
      </w:r>
      <w:r>
        <w:rPr>
          <w:rFonts w:hint="eastAsia" w:ascii="仿宋" w:hAnsi="仿宋" w:eastAsia="仿宋" w:cs="仿宋"/>
          <w:snapToGrid w:val="0"/>
          <w:color w:val="000000"/>
          <w:spacing w:val="-4"/>
          <w:kern w:val="0"/>
          <w:sz w:val="21"/>
          <w:szCs w:val="21"/>
          <w:lang w:val="en-US" w:eastAsia="zh-CN" w:bidi="ar"/>
        </w:rPr>
        <w:t>）混凝土浇筑所用的材料（包括水泥、掺和料、骨料、外加剂等）的采购、运输、保管、贮存，立模以及混凝土的生产、浇筑、养护、表面保护、试验和辅助工作等所需的人工、材料及使用设备和辅助设施等一切费用均包括在混凝土每立方米单价中。</w:t>
      </w:r>
    </w:p>
    <w:p>
      <w:pPr>
        <w:keepNext w:val="0"/>
        <w:keepLines w:val="0"/>
        <w:widowControl/>
        <w:suppressLineNumbers w:val="0"/>
        <w:ind w:firstLine="404" w:firstLineChars="200"/>
        <w:jc w:val="left"/>
        <w:rPr>
          <w:rFonts w:hint="eastAsia" w:ascii="仿宋" w:hAnsi="仿宋" w:eastAsia="仿宋" w:cs="仿宋"/>
          <w:snapToGrid w:val="0"/>
          <w:color w:val="000000"/>
          <w:spacing w:val="-4"/>
          <w:kern w:val="0"/>
          <w:sz w:val="21"/>
          <w:szCs w:val="21"/>
          <w:lang w:val="en-US" w:eastAsia="zh-CN" w:bidi="ar"/>
        </w:rPr>
      </w:pPr>
      <w:r>
        <w:rPr>
          <w:rFonts w:hint="eastAsia" w:ascii="仿宋" w:hAnsi="仿宋" w:eastAsia="仿宋" w:cs="仿宋"/>
          <w:snapToGrid w:val="0"/>
          <w:color w:val="000000"/>
          <w:spacing w:val="-4"/>
          <w:kern w:val="0"/>
          <w:sz w:val="21"/>
          <w:szCs w:val="21"/>
          <w:lang w:val="en-US" w:eastAsia="zh-CN" w:bidi="ar"/>
        </w:rPr>
        <w:t>（</w:t>
      </w:r>
      <w:r>
        <w:rPr>
          <w:rFonts w:hint="eastAsia" w:ascii="仿宋" w:hAnsi="仿宋" w:eastAsia="仿宋" w:cs="仿宋"/>
          <w:color w:val="000000"/>
          <w:spacing w:val="-4"/>
          <w:kern w:val="0"/>
          <w:sz w:val="21"/>
          <w:szCs w:val="21"/>
          <w:lang w:val="en-US" w:eastAsia="zh-CN" w:bidi="ar"/>
        </w:rPr>
        <w:t>9</w:t>
      </w:r>
      <w:r>
        <w:rPr>
          <w:rFonts w:hint="eastAsia" w:ascii="仿宋" w:hAnsi="仿宋" w:eastAsia="仿宋" w:cs="仿宋"/>
          <w:snapToGrid w:val="0"/>
          <w:color w:val="000000"/>
          <w:spacing w:val="-4"/>
          <w:kern w:val="0"/>
          <w:sz w:val="21"/>
          <w:szCs w:val="21"/>
          <w:lang w:val="en-US" w:eastAsia="zh-CN" w:bidi="ar"/>
        </w:rPr>
        <w:t>）混凝土表面的修整费用不予单列，应包括在混凝土每立方米单价。</w:t>
      </w:r>
    </w:p>
    <w:p>
      <w:pPr>
        <w:keepNext w:val="0"/>
        <w:keepLines w:val="0"/>
        <w:widowControl/>
        <w:suppressLineNumbers w:val="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以上技术条款如与施工图及设计总说明不同，应以施工图纸和施工设计总说明为准。</w:t>
      </w:r>
    </w:p>
    <w:p>
      <w:pPr>
        <w:pStyle w:val="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招标文件未列明但实际发生工作所涉及的技术条款，参照《水利水电工程标准施工招标文件技术标准和要求（合同技术条款）》（2009年版）执行并作为计量的依据。</w:t>
      </w:r>
    </w:p>
    <w:p>
      <w:pPr>
        <w:pStyle w:val="8"/>
        <w:rPr>
          <w:rFonts w:ascii="仿宋" w:hAnsi="仿宋" w:eastAsia="仿宋" w:cs="仿宋"/>
          <w:bCs/>
          <w:sz w:val="32"/>
          <w:szCs w:val="32"/>
        </w:rPr>
      </w:pPr>
    </w:p>
    <w:bookmarkEnd w:id="254"/>
    <w:p>
      <w:pPr>
        <w:pStyle w:val="4"/>
        <w:keepNext w:val="0"/>
        <w:keepLines/>
        <w:pageBreakBefore/>
        <w:widowControl/>
        <w:kinsoku/>
        <w:wordWrap/>
        <w:overflowPunct/>
        <w:topLinePunct w:val="0"/>
        <w:autoSpaceDE w:val="0"/>
        <w:autoSpaceDN w:val="0"/>
        <w:bidi w:val="0"/>
        <w:adjustRightInd w:val="0"/>
        <w:snapToGrid/>
        <w:jc w:val="center"/>
        <w:textAlignment w:val="baseline"/>
        <w:outlineLvl w:val="1"/>
        <w:rPr>
          <w:rFonts w:ascii="仿宋" w:hAnsi="仿宋" w:eastAsia="仿宋" w:cs="仿宋"/>
          <w:sz w:val="28"/>
          <w:szCs w:val="28"/>
        </w:rPr>
      </w:pPr>
      <w:bookmarkStart w:id="673" w:name="_Toc20031"/>
      <w:bookmarkStart w:id="674" w:name="_Toc30736"/>
      <w:r>
        <w:rPr>
          <w:rFonts w:hint="eastAsia" w:ascii="仿宋" w:hAnsi="仿宋" w:eastAsia="仿宋" w:cs="仿宋"/>
          <w:sz w:val="32"/>
          <w:szCs w:val="32"/>
        </w:rPr>
        <w:t>第八章投标文件格式</w:t>
      </w:r>
      <w:bookmarkEnd w:id="673"/>
      <w:bookmarkEnd w:id="674"/>
    </w:p>
    <w:p>
      <w:pPr>
        <w:pStyle w:val="8"/>
        <w:spacing w:line="360" w:lineRule="auto"/>
        <w:ind w:firstLine="3362" w:firstLineChars="1201"/>
        <w:rPr>
          <w:rFonts w:ascii="仿宋" w:hAnsi="仿宋" w:eastAsia="仿宋" w:cs="仿宋"/>
          <w:bCs/>
          <w:snapToGrid w:val="0"/>
          <w:sz w:val="28"/>
          <w:szCs w:val="28"/>
        </w:rPr>
      </w:pPr>
      <w:bookmarkStart w:id="675" w:name="_Toc10738"/>
      <w:bookmarkStart w:id="676" w:name="_Toc217457095"/>
      <w:bookmarkStart w:id="677" w:name="_Toc217819174"/>
      <w:bookmarkStart w:id="678" w:name="_Toc336325393"/>
      <w:r>
        <w:rPr>
          <w:rFonts w:hint="eastAsia" w:ascii="仿宋" w:hAnsi="仿宋" w:eastAsia="仿宋" w:cs="仿宋"/>
          <w:bCs/>
          <w:snapToGrid w:val="0"/>
          <w:sz w:val="28"/>
          <w:szCs w:val="28"/>
        </w:rPr>
        <w:t>技术文件目录</w:t>
      </w:r>
      <w:bookmarkEnd w:id="675"/>
      <w:bookmarkEnd w:id="676"/>
      <w:bookmarkEnd w:id="677"/>
      <w:bookmarkEnd w:id="678"/>
    </w:p>
    <w:p>
      <w:pPr>
        <w:pStyle w:val="8"/>
        <w:ind w:firstLine="480" w:firstLineChars="200"/>
        <w:rPr>
          <w:rFonts w:ascii="仿宋" w:hAnsi="仿宋" w:eastAsia="仿宋" w:cs="仿宋"/>
          <w:snapToGrid w:val="0"/>
        </w:rPr>
      </w:pP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一、技术文件特征值表</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二、法定代表人身份证明或附有法定代表人身份证明的授权委托书</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三、投标保证金</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四、施工组织设计</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五、项目管理机构</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六、资格审查资料</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七、原件的扫描件或电子件</w:t>
      </w:r>
    </w:p>
    <w:p>
      <w:pPr>
        <w:spacing w:line="360" w:lineRule="auto"/>
        <w:ind w:firstLine="480" w:firstLineChars="200"/>
        <w:rPr>
          <w:rFonts w:ascii="仿宋" w:hAnsi="仿宋" w:eastAsia="仿宋" w:cs="仿宋"/>
          <w:snapToGrid w:val="0"/>
          <w:szCs w:val="24"/>
        </w:rPr>
      </w:pPr>
      <w:r>
        <w:rPr>
          <w:rFonts w:hint="eastAsia" w:ascii="仿宋" w:hAnsi="仿宋" w:eastAsia="仿宋" w:cs="仿宋"/>
          <w:snapToGrid w:val="0"/>
          <w:szCs w:val="24"/>
        </w:rPr>
        <w:t>八、其他材料</w:t>
      </w:r>
    </w:p>
    <w:p>
      <w:pPr>
        <w:rPr>
          <w:rFonts w:ascii="仿宋" w:hAnsi="仿宋" w:eastAsia="仿宋" w:cs="仿宋"/>
          <w:snapToGrid w:val="0"/>
          <w:szCs w:val="21"/>
        </w:rPr>
      </w:pPr>
    </w:p>
    <w:p>
      <w:pPr>
        <w:pStyle w:val="5"/>
        <w:jc w:val="center"/>
        <w:rPr>
          <w:rFonts w:ascii="仿宋" w:hAnsi="仿宋" w:eastAsia="仿宋" w:cs="仿宋"/>
          <w:sz w:val="32"/>
          <w:szCs w:val="32"/>
        </w:rPr>
      </w:pPr>
      <w:bookmarkStart w:id="679" w:name="_Toc217457097"/>
      <w:bookmarkStart w:id="680" w:name="_Toc259802278"/>
      <w:bookmarkStart w:id="681" w:name="_Toc336325394"/>
      <w:bookmarkStart w:id="682" w:name="_Toc184635139"/>
      <w:r>
        <w:rPr>
          <w:rFonts w:hint="eastAsia" w:ascii="仿宋" w:hAnsi="仿宋" w:eastAsia="仿宋" w:cs="仿宋"/>
          <w:snapToGrid w:val="0"/>
          <w:sz w:val="28"/>
          <w:szCs w:val="28"/>
        </w:rPr>
        <w:br w:type="page"/>
      </w:r>
      <w:bookmarkStart w:id="683" w:name="_Toc232080205"/>
      <w:bookmarkStart w:id="684" w:name="_Toc306762950"/>
      <w:bookmarkStart w:id="685" w:name="_Toc32276"/>
      <w:bookmarkStart w:id="686" w:name="_Toc240864054"/>
      <w:bookmarkStart w:id="687" w:name="_Toc8558"/>
      <w:bookmarkStart w:id="688" w:name="_Toc309712972"/>
      <w:r>
        <w:rPr>
          <w:rFonts w:hint="eastAsia" w:ascii="仿宋" w:hAnsi="仿宋" w:eastAsia="仿宋" w:cs="仿宋"/>
          <w:snapToGrid w:val="0"/>
          <w:sz w:val="32"/>
          <w:szCs w:val="32"/>
        </w:rPr>
        <w:t>一、技术文件特征值表</w:t>
      </w:r>
      <w:bookmarkEnd w:id="683"/>
      <w:bookmarkEnd w:id="684"/>
      <w:bookmarkEnd w:id="685"/>
      <w:bookmarkEnd w:id="686"/>
      <w:bookmarkEnd w:id="687"/>
      <w:bookmarkEnd w:id="688"/>
    </w:p>
    <w:p>
      <w:pPr>
        <w:tabs>
          <w:tab w:val="left" w:pos="6000"/>
        </w:tabs>
        <w:ind w:firstLine="480" w:firstLineChars="200"/>
        <w:rPr>
          <w:rFonts w:ascii="仿宋" w:hAnsi="仿宋" w:eastAsia="仿宋" w:cs="仿宋"/>
          <w:snapToGrid w:val="0"/>
          <w:szCs w:val="21"/>
        </w:rPr>
      </w:pPr>
      <w:r>
        <w:rPr>
          <w:rFonts w:hint="eastAsia" w:ascii="仿宋" w:hAnsi="仿宋" w:eastAsia="仿宋" w:cs="仿宋"/>
          <w:snapToGrid w:val="0"/>
          <w:szCs w:val="21"/>
        </w:rPr>
        <w:tab/>
      </w:r>
    </w:p>
    <w:tbl>
      <w:tblPr>
        <w:tblStyle w:val="26"/>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55"/>
        <w:gridCol w:w="339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序号</w:t>
            </w:r>
          </w:p>
        </w:tc>
        <w:tc>
          <w:tcPr>
            <w:tcW w:w="2755"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条款名称</w:t>
            </w:r>
          </w:p>
        </w:tc>
        <w:tc>
          <w:tcPr>
            <w:tcW w:w="339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约定内容</w:t>
            </w:r>
          </w:p>
        </w:tc>
        <w:tc>
          <w:tcPr>
            <w:tcW w:w="1985"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1</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项目负责人</w:t>
            </w:r>
          </w:p>
        </w:tc>
        <w:tc>
          <w:tcPr>
            <w:tcW w:w="3396"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u w:val="single"/>
              </w:rPr>
            </w:pPr>
            <w:r>
              <w:rPr>
                <w:rFonts w:hint="eastAsia" w:ascii="仿宋" w:hAnsi="仿宋" w:eastAsia="仿宋" w:cs="仿宋"/>
                <w:snapToGrid w:val="0"/>
                <w:kern w:val="2"/>
                <w:szCs w:val="21"/>
              </w:rPr>
              <w:t>姓名：</w:t>
            </w: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2</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技术负责人</w:t>
            </w:r>
          </w:p>
        </w:tc>
        <w:tc>
          <w:tcPr>
            <w:tcW w:w="3396"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姓名：</w:t>
            </w: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3</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工期</w:t>
            </w:r>
          </w:p>
        </w:tc>
        <w:tc>
          <w:tcPr>
            <w:tcW w:w="3396"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4</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缺陷责任期</w:t>
            </w:r>
          </w:p>
        </w:tc>
        <w:tc>
          <w:tcPr>
            <w:tcW w:w="339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u w:val="single"/>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5</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分包</w:t>
            </w:r>
          </w:p>
        </w:tc>
        <w:tc>
          <w:tcPr>
            <w:tcW w:w="339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6</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质量目标</w:t>
            </w:r>
          </w:p>
        </w:tc>
        <w:tc>
          <w:tcPr>
            <w:tcW w:w="339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7</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企业资质类别及等级</w:t>
            </w:r>
          </w:p>
        </w:tc>
        <w:tc>
          <w:tcPr>
            <w:tcW w:w="3396"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39" w:type="dxa"/>
            <w:vAlign w:val="center"/>
          </w:tcPr>
          <w:p>
            <w:pPr>
              <w:keepNext w:val="0"/>
              <w:keepLines w:val="0"/>
              <w:suppressLineNumbers w:val="0"/>
              <w:spacing w:before="0" w:beforeAutospacing="0" w:after="0" w:afterAutospacing="0" w:line="360" w:lineRule="auto"/>
              <w:ind w:left="0" w:right="0"/>
              <w:jc w:val="center"/>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2755"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r>
              <w:rPr>
                <w:rFonts w:hint="eastAsia" w:ascii="仿宋" w:hAnsi="仿宋" w:eastAsia="仿宋" w:cs="仿宋"/>
                <w:snapToGrid w:val="0"/>
                <w:kern w:val="2"/>
                <w:szCs w:val="21"/>
              </w:rPr>
              <w:t>…</w:t>
            </w:r>
          </w:p>
        </w:tc>
        <w:tc>
          <w:tcPr>
            <w:tcW w:w="3396" w:type="dxa"/>
            <w:vAlign w:val="center"/>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c>
          <w:tcPr>
            <w:tcW w:w="1985" w:type="dxa"/>
          </w:tcPr>
          <w:p>
            <w:pPr>
              <w:keepNext w:val="0"/>
              <w:keepLines w:val="0"/>
              <w:suppressLineNumbers w:val="0"/>
              <w:spacing w:before="0" w:beforeAutospacing="0" w:after="0" w:afterAutospacing="0" w:line="360" w:lineRule="auto"/>
              <w:ind w:left="0" w:right="0"/>
              <w:rPr>
                <w:rFonts w:ascii="仿宋" w:hAnsi="仿宋" w:eastAsia="仿宋" w:cs="仿宋"/>
                <w:snapToGrid w:val="0"/>
                <w:kern w:val="2"/>
                <w:szCs w:val="21"/>
              </w:rPr>
            </w:pPr>
          </w:p>
        </w:tc>
      </w:tr>
      <w:bookmarkEnd w:id="679"/>
      <w:bookmarkEnd w:id="680"/>
      <w:bookmarkEnd w:id="681"/>
      <w:bookmarkEnd w:id="682"/>
    </w:tbl>
    <w:p>
      <w:pPr>
        <w:pStyle w:val="5"/>
        <w:keepNext w:val="0"/>
        <w:keepLines/>
        <w:pageBreakBefore/>
        <w:widowControl/>
        <w:kinsoku/>
        <w:wordWrap/>
        <w:overflowPunct/>
        <w:topLinePunct w:val="0"/>
        <w:autoSpaceDE w:val="0"/>
        <w:autoSpaceDN w:val="0"/>
        <w:bidi w:val="0"/>
        <w:adjustRightInd w:val="0"/>
        <w:snapToGrid/>
        <w:jc w:val="center"/>
        <w:textAlignment w:val="baseline"/>
        <w:rPr>
          <w:rFonts w:ascii="仿宋" w:hAnsi="仿宋" w:eastAsia="仿宋" w:cs="仿宋"/>
          <w:snapToGrid w:val="0"/>
          <w:sz w:val="28"/>
          <w:szCs w:val="28"/>
        </w:rPr>
      </w:pPr>
      <w:bookmarkStart w:id="689" w:name="_Toc306762951"/>
      <w:bookmarkStart w:id="690" w:name="_Toc19567"/>
      <w:bookmarkStart w:id="691" w:name="_Toc2663"/>
      <w:bookmarkStart w:id="692" w:name="_Toc309712973"/>
      <w:r>
        <w:rPr>
          <w:rFonts w:hint="eastAsia" w:ascii="仿宋" w:hAnsi="仿宋" w:eastAsia="仿宋" w:cs="仿宋"/>
          <w:snapToGrid w:val="0"/>
          <w:sz w:val="32"/>
          <w:szCs w:val="32"/>
        </w:rPr>
        <w:t>二、法定代表人身份证明</w:t>
      </w:r>
      <w:bookmarkEnd w:id="689"/>
      <w:bookmarkEnd w:id="690"/>
      <w:bookmarkEnd w:id="691"/>
      <w:bookmarkEnd w:id="692"/>
    </w:p>
    <w:p>
      <w:pPr>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投标人名称：___________________________________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单位性质：________________________________________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地址：_____________________________________________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成立时间：______年______月______日</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经营期限：______________________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姓名：__________性别：_________年龄：________职务：________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系___________________（投标人名称）的法定代表人。</w:t>
      </w:r>
    </w:p>
    <w:p>
      <w:pPr>
        <w:spacing w:line="360" w:lineRule="auto"/>
        <w:ind w:firstLine="960" w:firstLineChars="400"/>
        <w:rPr>
          <w:rFonts w:ascii="仿宋" w:hAnsi="仿宋" w:eastAsia="仿宋" w:cs="仿宋"/>
          <w:snapToGrid w:val="0"/>
          <w:szCs w:val="21"/>
        </w:rPr>
      </w:pPr>
      <w:r>
        <w:rPr>
          <w:rFonts w:hint="eastAsia" w:ascii="仿宋" w:hAnsi="仿宋" w:eastAsia="仿宋" w:cs="仿宋"/>
          <w:snapToGrid w:val="0"/>
          <w:szCs w:val="21"/>
        </w:rPr>
        <w:t>特此证明。</w:t>
      </w:r>
    </w:p>
    <w:p>
      <w:pPr>
        <w:spacing w:line="360" w:lineRule="auto"/>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p>
    <w:p>
      <w:pPr>
        <w:spacing w:line="360" w:lineRule="auto"/>
        <w:ind w:firstLine="4636" w:firstLineChars="1932"/>
        <w:rPr>
          <w:rFonts w:ascii="仿宋" w:hAnsi="仿宋" w:eastAsia="仿宋" w:cs="仿宋"/>
          <w:snapToGrid w:val="0"/>
          <w:szCs w:val="21"/>
        </w:rPr>
      </w:pPr>
      <w:r>
        <w:rPr>
          <w:rFonts w:hint="eastAsia" w:ascii="仿宋" w:hAnsi="仿宋" w:eastAsia="仿宋" w:cs="仿宋"/>
          <w:snapToGrid w:val="0"/>
          <w:szCs w:val="21"/>
        </w:rPr>
        <w:t>投标人：_________________（盖单位章）</w:t>
      </w:r>
    </w:p>
    <w:p>
      <w:pPr>
        <w:spacing w:line="360" w:lineRule="auto"/>
        <w:ind w:firstLine="5160" w:firstLineChars="2150"/>
        <w:rPr>
          <w:rFonts w:ascii="仿宋" w:hAnsi="仿宋" w:eastAsia="仿宋" w:cs="仿宋"/>
          <w:snapToGrid w:val="0"/>
          <w:szCs w:val="21"/>
          <w:u w:val="single"/>
        </w:rPr>
      </w:pPr>
    </w:p>
    <w:p>
      <w:pPr>
        <w:spacing w:line="360" w:lineRule="auto"/>
        <w:ind w:firstLine="5160" w:firstLineChars="2150"/>
        <w:rPr>
          <w:rFonts w:ascii="仿宋" w:hAnsi="仿宋" w:eastAsia="仿宋" w:cs="仿宋"/>
          <w:snapToGrid w:val="0"/>
          <w:szCs w:val="21"/>
        </w:rPr>
      </w:pPr>
      <w:r>
        <w:rPr>
          <w:rFonts w:hint="eastAsia" w:ascii="仿宋" w:hAnsi="仿宋" w:eastAsia="仿宋" w:cs="仿宋"/>
          <w:snapToGrid w:val="0"/>
          <w:szCs w:val="21"/>
        </w:rPr>
        <w:t>_______年______月______日</w:t>
      </w:r>
    </w:p>
    <w:p>
      <w:pPr>
        <w:spacing w:line="360" w:lineRule="auto"/>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p>
    <w:p>
      <w:pPr>
        <w:pStyle w:val="5"/>
        <w:spacing w:line="360" w:lineRule="auto"/>
        <w:jc w:val="center"/>
        <w:rPr>
          <w:rFonts w:ascii="仿宋" w:hAnsi="仿宋" w:eastAsia="仿宋" w:cs="仿宋"/>
          <w:snapToGrid w:val="0"/>
          <w:sz w:val="28"/>
          <w:szCs w:val="28"/>
        </w:rPr>
      </w:pPr>
      <w:r>
        <w:rPr>
          <w:rFonts w:hint="eastAsia" w:ascii="仿宋" w:hAnsi="仿宋" w:eastAsia="仿宋" w:cs="仿宋"/>
          <w:snapToGrid w:val="0"/>
          <w:sz w:val="28"/>
          <w:szCs w:val="28"/>
        </w:rPr>
        <w:br w:type="page"/>
      </w:r>
      <w:bookmarkStart w:id="693" w:name="_Toc306762952"/>
      <w:bookmarkStart w:id="694" w:name="_Toc20466"/>
      <w:bookmarkStart w:id="695" w:name="_Toc232080207"/>
      <w:bookmarkStart w:id="696" w:name="_Toc240864056"/>
      <w:bookmarkStart w:id="697" w:name="_Toc17931"/>
      <w:bookmarkStart w:id="698" w:name="_Toc309712974"/>
      <w:r>
        <w:rPr>
          <w:rFonts w:hint="eastAsia" w:ascii="仿宋" w:hAnsi="仿宋" w:eastAsia="仿宋" w:cs="仿宋"/>
          <w:snapToGrid w:val="0"/>
          <w:sz w:val="28"/>
          <w:szCs w:val="28"/>
          <w:lang w:eastAsia="zh-CN"/>
        </w:rPr>
        <w:t>三、</w:t>
      </w:r>
      <w:r>
        <w:rPr>
          <w:rFonts w:hint="eastAsia" w:ascii="仿宋" w:hAnsi="仿宋" w:eastAsia="仿宋" w:cs="仿宋"/>
          <w:snapToGrid w:val="0"/>
          <w:sz w:val="32"/>
          <w:szCs w:val="32"/>
        </w:rPr>
        <w:t>授权委托书</w:t>
      </w:r>
      <w:bookmarkEnd w:id="693"/>
      <w:bookmarkEnd w:id="694"/>
      <w:bookmarkEnd w:id="695"/>
      <w:bookmarkEnd w:id="696"/>
      <w:bookmarkEnd w:id="697"/>
      <w:bookmarkEnd w:id="698"/>
    </w:p>
    <w:p>
      <w:pPr>
        <w:ind w:firstLine="480" w:firstLineChars="200"/>
        <w:rPr>
          <w:rFonts w:ascii="仿宋" w:hAnsi="仿宋" w:eastAsia="仿宋" w:cs="仿宋"/>
          <w:snapToGrid w:val="0"/>
          <w:szCs w:val="21"/>
        </w:rPr>
      </w:pP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本人_________（姓名）系_____________（投标人名称）的法定代表人，现委托__________（姓名）为我方代理人。代理人根据授权，以我方名义签署、澄清、说明、补正、递交、撤回、修改__________________（项目名称）标段施工投标文件、签订合同和处理有关事宜，其法律后果由我方承担。</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委托期限：______________________________</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代理人无转委托权。</w:t>
      </w:r>
    </w:p>
    <w:p>
      <w:pPr>
        <w:spacing w:line="360" w:lineRule="auto"/>
        <w:ind w:firstLine="480" w:firstLineChars="200"/>
        <w:rPr>
          <w:rFonts w:ascii="仿宋" w:hAnsi="仿宋" w:eastAsia="仿宋" w:cs="仿宋"/>
          <w:snapToGrid w:val="0"/>
          <w:szCs w:val="21"/>
        </w:rPr>
      </w:pPr>
      <w:r>
        <w:rPr>
          <w:rFonts w:hint="eastAsia" w:ascii="仿宋" w:hAnsi="仿宋" w:eastAsia="仿宋" w:cs="仿宋"/>
          <w:snapToGrid w:val="0"/>
          <w:szCs w:val="21"/>
        </w:rPr>
        <w:t>附：法定代表人身份证明</w:t>
      </w:r>
    </w:p>
    <w:p>
      <w:pPr>
        <w:spacing w:line="360" w:lineRule="auto"/>
        <w:rPr>
          <w:rFonts w:ascii="仿宋" w:hAnsi="仿宋" w:eastAsia="仿宋" w:cs="仿宋"/>
          <w:snapToGrid w:val="0"/>
          <w:szCs w:val="21"/>
        </w:rPr>
      </w:pP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投标人：________________________（盖单位章）</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法定代表人：______________（签字）</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身份证号码：_________________________</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委托代理人：_____________________（签字）</w:t>
      </w:r>
    </w:p>
    <w:p>
      <w:pPr>
        <w:spacing w:line="360" w:lineRule="auto"/>
        <w:ind w:firstLine="3360" w:firstLineChars="1400"/>
        <w:rPr>
          <w:rFonts w:ascii="仿宋" w:hAnsi="仿宋" w:eastAsia="仿宋" w:cs="仿宋"/>
          <w:snapToGrid w:val="0"/>
          <w:szCs w:val="21"/>
        </w:rPr>
      </w:pPr>
      <w:r>
        <w:rPr>
          <w:rFonts w:hint="eastAsia" w:ascii="仿宋" w:hAnsi="仿宋" w:eastAsia="仿宋" w:cs="仿宋"/>
          <w:snapToGrid w:val="0"/>
          <w:szCs w:val="21"/>
        </w:rPr>
        <w:t>身份证号码：___________________________</w:t>
      </w:r>
    </w:p>
    <w:p>
      <w:pPr>
        <w:spacing w:line="360" w:lineRule="auto"/>
        <w:ind w:firstLine="5040" w:firstLineChars="2100"/>
        <w:rPr>
          <w:rFonts w:ascii="仿宋" w:hAnsi="仿宋" w:eastAsia="仿宋" w:cs="仿宋"/>
          <w:snapToGrid w:val="0"/>
          <w:szCs w:val="21"/>
        </w:rPr>
      </w:pPr>
      <w:r>
        <w:rPr>
          <w:rFonts w:hint="eastAsia" w:ascii="仿宋" w:hAnsi="仿宋" w:eastAsia="仿宋" w:cs="仿宋"/>
          <w:snapToGrid w:val="0"/>
          <w:szCs w:val="21"/>
        </w:rPr>
        <w:t>____年_____月______日</w:t>
      </w:r>
    </w:p>
    <w:p>
      <w:pPr>
        <w:ind w:firstLine="5040" w:firstLineChars="2100"/>
        <w:rPr>
          <w:rFonts w:ascii="仿宋" w:hAnsi="仿宋" w:eastAsia="仿宋" w:cs="仿宋"/>
          <w:snapToGrid w:val="0"/>
          <w:szCs w:val="21"/>
        </w:rPr>
      </w:pPr>
    </w:p>
    <w:p>
      <w:pPr>
        <w:ind w:firstLine="480" w:firstLineChars="200"/>
        <w:rPr>
          <w:rFonts w:ascii="仿宋" w:hAnsi="仿宋" w:eastAsia="仿宋" w:cs="仿宋"/>
          <w:snapToGrid w:val="0"/>
          <w:szCs w:val="21"/>
        </w:rPr>
      </w:pPr>
    </w:p>
    <w:p>
      <w:pPr>
        <w:rPr>
          <w:rFonts w:ascii="仿宋" w:hAnsi="仿宋" w:eastAsia="仿宋" w:cs="仿宋"/>
          <w:snapToGrid w:val="0"/>
          <w:szCs w:val="21"/>
        </w:rPr>
      </w:pPr>
    </w:p>
    <w:p>
      <w:pPr>
        <w:ind w:firstLine="5040" w:firstLineChars="2100"/>
        <w:rPr>
          <w:rFonts w:ascii="仿宋" w:hAnsi="仿宋" w:eastAsia="仿宋" w:cs="仿宋"/>
          <w:snapToGrid w:val="0"/>
          <w:szCs w:val="21"/>
        </w:rPr>
      </w:pPr>
    </w:p>
    <w:p>
      <w:pPr>
        <w:ind w:firstLine="5040" w:firstLineChars="2100"/>
        <w:rPr>
          <w:rFonts w:ascii="仿宋" w:hAnsi="仿宋" w:eastAsia="仿宋" w:cs="仿宋"/>
          <w:snapToGrid w:val="0"/>
          <w:szCs w:val="21"/>
        </w:rPr>
      </w:pPr>
    </w:p>
    <w:p>
      <w:pPr>
        <w:ind w:firstLine="480" w:firstLineChars="200"/>
        <w:jc w:val="center"/>
        <w:rPr>
          <w:rFonts w:ascii="仿宋" w:hAnsi="仿宋" w:eastAsia="仿宋" w:cs="仿宋"/>
        </w:rPr>
      </w:pPr>
      <w:r>
        <w:rPr>
          <w:rFonts w:hint="eastAsia" w:ascii="仿宋" w:hAnsi="仿宋" w:eastAsia="仿宋" w:cs="仿宋"/>
          <w:snapToGrid w:val="0"/>
          <w:szCs w:val="21"/>
        </w:rPr>
        <w:br w:type="page"/>
      </w:r>
    </w:p>
    <w:p>
      <w:pPr>
        <w:pStyle w:val="5"/>
        <w:jc w:val="center"/>
        <w:outlineLvl w:val="2"/>
        <w:rPr>
          <w:rFonts w:ascii="仿宋" w:hAnsi="仿宋" w:eastAsia="仿宋" w:cs="仿宋"/>
          <w:snapToGrid w:val="0"/>
          <w:sz w:val="28"/>
          <w:szCs w:val="28"/>
        </w:rPr>
      </w:pPr>
      <w:bookmarkStart w:id="699" w:name="_Toc22923"/>
      <w:bookmarkStart w:id="700" w:name="_Toc217457101"/>
      <w:bookmarkStart w:id="701" w:name="_Toc29111"/>
      <w:bookmarkStart w:id="702" w:name="_Toc336325397"/>
      <w:bookmarkStart w:id="703" w:name="_Toc217819180"/>
      <w:r>
        <w:rPr>
          <w:rFonts w:hint="eastAsia" w:ascii="仿宋" w:hAnsi="仿宋" w:eastAsia="仿宋" w:cs="仿宋"/>
          <w:snapToGrid w:val="0"/>
          <w:sz w:val="28"/>
          <w:szCs w:val="28"/>
          <w:lang w:eastAsia="zh-CN"/>
        </w:rPr>
        <w:t>四</w:t>
      </w:r>
      <w:r>
        <w:rPr>
          <w:rFonts w:hint="eastAsia" w:ascii="仿宋" w:hAnsi="仿宋" w:eastAsia="仿宋" w:cs="仿宋"/>
          <w:snapToGrid w:val="0"/>
          <w:sz w:val="28"/>
          <w:szCs w:val="28"/>
        </w:rPr>
        <w:t>、投标保证金</w:t>
      </w:r>
      <w:bookmarkEnd w:id="699"/>
    </w:p>
    <w:p>
      <w:pPr>
        <w:pStyle w:val="5"/>
        <w:keepNext w:val="0"/>
        <w:keepLines/>
        <w:pageBreakBefore/>
        <w:widowControl/>
        <w:kinsoku/>
        <w:wordWrap/>
        <w:overflowPunct/>
        <w:topLinePunct w:val="0"/>
        <w:autoSpaceDE w:val="0"/>
        <w:autoSpaceDN w:val="0"/>
        <w:bidi w:val="0"/>
        <w:adjustRightInd w:val="0"/>
        <w:snapToGrid/>
        <w:jc w:val="center"/>
        <w:textAlignment w:val="baseline"/>
        <w:outlineLvl w:val="2"/>
        <w:rPr>
          <w:rFonts w:ascii="仿宋" w:hAnsi="仿宋" w:eastAsia="仿宋" w:cs="仿宋"/>
          <w:snapToGrid w:val="0"/>
          <w:sz w:val="28"/>
          <w:szCs w:val="28"/>
        </w:rPr>
      </w:pPr>
      <w:bookmarkStart w:id="704" w:name="_Toc3453"/>
      <w:r>
        <w:rPr>
          <w:rFonts w:hint="eastAsia" w:ascii="仿宋" w:hAnsi="仿宋" w:eastAsia="仿宋" w:cs="仿宋"/>
          <w:snapToGrid w:val="0"/>
          <w:sz w:val="28"/>
          <w:szCs w:val="28"/>
          <w:lang w:eastAsia="zh-CN"/>
        </w:rPr>
        <w:t>五</w:t>
      </w:r>
      <w:r>
        <w:rPr>
          <w:rFonts w:hint="eastAsia" w:ascii="仿宋" w:hAnsi="仿宋" w:eastAsia="仿宋" w:cs="仿宋"/>
          <w:snapToGrid w:val="0"/>
          <w:sz w:val="28"/>
          <w:szCs w:val="28"/>
        </w:rPr>
        <w:t>、施工组织设计</w:t>
      </w:r>
      <w:bookmarkEnd w:id="700"/>
      <w:bookmarkEnd w:id="701"/>
      <w:bookmarkEnd w:id="702"/>
      <w:bookmarkEnd w:id="703"/>
      <w:bookmarkEnd w:id="704"/>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1．投标人编制施工组织设计时应采用文字并结合图表形式说明工程的施工组织、施工方法、技术组织措施，同时应对关键工序、复杂环节重点提出相应技术措施，如冬雨季施工技术、减少</w:t>
      </w:r>
      <w:r>
        <w:rPr>
          <w:rFonts w:hint="eastAsia" w:ascii="仿宋" w:hAnsi="仿宋" w:eastAsia="仿宋" w:cs="仿宋"/>
          <w:snapToGrid w:val="0"/>
          <w:szCs w:val="24"/>
          <w:lang w:eastAsia="zh-CN"/>
        </w:rPr>
        <w:t>噪声</w:t>
      </w:r>
      <w:r>
        <w:rPr>
          <w:rFonts w:hint="eastAsia" w:ascii="仿宋" w:hAnsi="仿宋" w:eastAsia="仿宋" w:cs="仿宋"/>
          <w:snapToGrid w:val="0"/>
          <w:szCs w:val="24"/>
        </w:rPr>
        <w:t>、降低环境污染、地下管线</w:t>
      </w:r>
      <w:r>
        <w:rPr>
          <w:rFonts w:hint="eastAsia" w:ascii="仿宋" w:hAnsi="仿宋" w:eastAsia="仿宋" w:cs="仿宋"/>
          <w:snapToGrid w:val="0"/>
          <w:szCs w:val="24"/>
          <w:lang w:eastAsia="zh-CN"/>
        </w:rPr>
        <w:t>及其他</w:t>
      </w:r>
      <w:r>
        <w:rPr>
          <w:rFonts w:hint="eastAsia" w:ascii="仿宋" w:hAnsi="仿宋" w:eastAsia="仿宋" w:cs="仿宋"/>
          <w:snapToGrid w:val="0"/>
          <w:szCs w:val="24"/>
        </w:rPr>
        <w:t>地上地下设施的保护加固措施等。施工组织设计还应结合工程特点提出切实可行的工程质量、工程进度、安全生产、防汛度汛、文明施工、水土保持、环境保护管理方案。</w:t>
      </w:r>
    </w:p>
    <w:p>
      <w:pPr>
        <w:ind w:firstLine="480" w:firstLineChars="200"/>
        <w:outlineLvl w:val="9"/>
        <w:rPr>
          <w:rFonts w:ascii="仿宋" w:hAnsi="仿宋" w:eastAsia="仿宋" w:cs="仿宋"/>
          <w:snapToGrid w:val="0"/>
          <w:sz w:val="28"/>
          <w:szCs w:val="28"/>
        </w:rPr>
      </w:pPr>
      <w:r>
        <w:rPr>
          <w:rFonts w:hint="eastAsia" w:ascii="仿宋" w:hAnsi="仿宋" w:eastAsia="仿宋" w:cs="仿宋"/>
          <w:snapToGrid w:val="0"/>
          <w:szCs w:val="24"/>
        </w:rPr>
        <w:t>施工组织设计应附的文字说明及附图见下表（不限于，仅供参考）：</w:t>
      </w:r>
    </w:p>
    <w:tbl>
      <w:tblPr>
        <w:tblStyle w:val="26"/>
        <w:tblW w:w="9129" w:type="dxa"/>
        <w:tblInd w:w="108" w:type="dxa"/>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846"/>
        <w:gridCol w:w="6777"/>
        <w:gridCol w:w="1506"/>
      </w:tblGrid>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序号</w:t>
            </w:r>
          </w:p>
        </w:tc>
        <w:tc>
          <w:tcPr>
            <w:tcW w:w="6777"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名称</w:t>
            </w:r>
          </w:p>
        </w:tc>
        <w:tc>
          <w:tcPr>
            <w:tcW w:w="150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备注</w:t>
            </w: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1</w:t>
            </w:r>
          </w:p>
        </w:tc>
        <w:tc>
          <w:tcPr>
            <w:tcW w:w="6777" w:type="dxa"/>
            <w:vAlign w:val="center"/>
          </w:tcPr>
          <w:p>
            <w:pPr>
              <w:keepNext w:val="0"/>
              <w:keepLines w:val="0"/>
              <w:suppressLineNumbers w:val="0"/>
              <w:spacing w:before="0" w:beforeAutospacing="0" w:after="0" w:afterAutospacing="0"/>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施工排水设计说明书及附图（包括降水方案、场地排水等）</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2</w:t>
            </w:r>
          </w:p>
        </w:tc>
        <w:tc>
          <w:tcPr>
            <w:tcW w:w="6777" w:type="dxa"/>
            <w:vAlign w:val="center"/>
          </w:tcPr>
          <w:p>
            <w:pPr>
              <w:keepNext w:val="0"/>
              <w:keepLines w:val="0"/>
              <w:suppressLineNumbers w:val="0"/>
              <w:spacing w:before="0" w:beforeAutospacing="0" w:after="0" w:afterAutospacing="0"/>
              <w:ind w:left="-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土方工程施工说明书及附图（施工工艺及质量保证措施和有关试验要求，施工进度工期计划等）</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3</w:t>
            </w:r>
          </w:p>
        </w:tc>
        <w:tc>
          <w:tcPr>
            <w:tcW w:w="6777" w:type="dxa"/>
            <w:vAlign w:val="center"/>
          </w:tcPr>
          <w:p>
            <w:pPr>
              <w:keepNext w:val="0"/>
              <w:keepLines w:val="0"/>
              <w:suppressLineNumbers w:val="0"/>
              <w:spacing w:before="0" w:beforeAutospacing="0" w:after="0" w:afterAutospacing="0" w:line="320" w:lineRule="exact"/>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主体建筑物工程施工说明书及附图（施工工艺及质量保证措施和有关试验要求，施工进度工期计划等）</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4</w:t>
            </w:r>
          </w:p>
        </w:tc>
        <w:tc>
          <w:tcPr>
            <w:tcW w:w="6777" w:type="dxa"/>
            <w:vAlign w:val="center"/>
          </w:tcPr>
          <w:p>
            <w:pPr>
              <w:keepNext w:val="0"/>
              <w:keepLines w:val="0"/>
              <w:suppressLineNumbers w:val="0"/>
              <w:spacing w:before="0" w:beforeAutospacing="0" w:after="0" w:afterAutospacing="0" w:line="320" w:lineRule="exact"/>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施工进度计划说明书</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5</w:t>
            </w:r>
          </w:p>
        </w:tc>
        <w:tc>
          <w:tcPr>
            <w:tcW w:w="6777" w:type="dxa"/>
            <w:vAlign w:val="center"/>
          </w:tcPr>
          <w:p>
            <w:pPr>
              <w:keepNext w:val="0"/>
              <w:keepLines w:val="0"/>
              <w:suppressLineNumbers w:val="0"/>
              <w:spacing w:before="0" w:beforeAutospacing="0" w:after="0" w:afterAutospacing="0" w:line="320" w:lineRule="exact"/>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工程质量管理方案</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6</w:t>
            </w:r>
          </w:p>
        </w:tc>
        <w:tc>
          <w:tcPr>
            <w:tcW w:w="6777" w:type="dxa"/>
            <w:vAlign w:val="center"/>
          </w:tcPr>
          <w:p>
            <w:pPr>
              <w:keepNext w:val="0"/>
              <w:keepLines w:val="0"/>
              <w:suppressLineNumbers w:val="0"/>
              <w:spacing w:before="0" w:beforeAutospacing="0" w:after="0" w:afterAutospacing="0" w:line="320" w:lineRule="exact"/>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安全生产管理方案</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7</w:t>
            </w:r>
          </w:p>
        </w:tc>
        <w:tc>
          <w:tcPr>
            <w:tcW w:w="6777" w:type="dxa"/>
            <w:vAlign w:val="center"/>
          </w:tcPr>
          <w:p>
            <w:pPr>
              <w:keepNext w:val="0"/>
              <w:keepLines w:val="0"/>
              <w:suppressLineNumbers w:val="0"/>
              <w:spacing w:before="0" w:beforeAutospacing="0" w:after="0" w:afterAutospacing="0" w:line="320" w:lineRule="exact"/>
              <w:ind w:left="-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文明工地建设措施，为</w:t>
            </w:r>
            <w:r>
              <w:rPr>
                <w:rFonts w:hint="eastAsia" w:ascii="仿宋" w:hAnsi="仿宋" w:eastAsia="仿宋" w:cs="仿宋"/>
                <w:snapToGrid w:val="0"/>
                <w:kern w:val="2"/>
                <w:szCs w:val="24"/>
                <w:lang w:eastAsia="zh-CN"/>
              </w:rPr>
              <w:t>其他</w:t>
            </w:r>
            <w:r>
              <w:rPr>
                <w:rFonts w:hint="eastAsia" w:ascii="仿宋" w:hAnsi="仿宋" w:eastAsia="仿宋" w:cs="仿宋"/>
                <w:snapToGrid w:val="0"/>
                <w:kern w:val="2"/>
                <w:szCs w:val="24"/>
              </w:rPr>
              <w:t>中标人提供方便的措施等</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8</w:t>
            </w:r>
          </w:p>
        </w:tc>
        <w:tc>
          <w:tcPr>
            <w:tcW w:w="6777" w:type="dxa"/>
            <w:vAlign w:val="center"/>
          </w:tcPr>
          <w:p>
            <w:pPr>
              <w:keepNext w:val="0"/>
              <w:keepLines w:val="0"/>
              <w:suppressLineNumbers w:val="0"/>
              <w:spacing w:before="0" w:beforeAutospacing="0" w:after="0" w:afterAutospacing="0" w:line="320" w:lineRule="exact"/>
              <w:ind w:left="-72" w:leftChars="-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水土保持、环境保护管理方案</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line="320" w:lineRule="exact"/>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9</w:t>
            </w:r>
          </w:p>
        </w:tc>
        <w:tc>
          <w:tcPr>
            <w:tcW w:w="6777" w:type="dxa"/>
            <w:vAlign w:val="center"/>
          </w:tcPr>
          <w:p>
            <w:pPr>
              <w:keepNext w:val="0"/>
              <w:keepLines w:val="0"/>
              <w:suppressLineNumbers w:val="0"/>
              <w:spacing w:before="0" w:beforeAutospacing="0" w:after="0" w:afterAutospacing="0"/>
              <w:ind w:left="-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lang w:eastAsia="zh-CN"/>
              </w:rPr>
              <w:t>其他</w:t>
            </w:r>
            <w:r>
              <w:rPr>
                <w:rFonts w:hint="eastAsia" w:ascii="仿宋" w:hAnsi="仿宋" w:eastAsia="仿宋" w:cs="仿宋"/>
                <w:snapToGrid w:val="0"/>
                <w:kern w:val="2"/>
                <w:szCs w:val="24"/>
              </w:rPr>
              <w:t>有关工程的施工工艺及进度计划</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trPr>
        <w:tc>
          <w:tcPr>
            <w:tcW w:w="846" w:type="dxa"/>
            <w:vAlign w:val="center"/>
          </w:tcPr>
          <w:p>
            <w:pPr>
              <w:keepNext w:val="0"/>
              <w:keepLines w:val="0"/>
              <w:suppressLineNumbers w:val="0"/>
              <w:spacing w:before="0" w:beforeAutospacing="0" w:after="0" w:afterAutospacing="0"/>
              <w:ind w:left="-72" w:leftChars="-30" w:right="-72" w:rightChars="-3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10</w:t>
            </w:r>
          </w:p>
        </w:tc>
        <w:tc>
          <w:tcPr>
            <w:tcW w:w="6777" w:type="dxa"/>
            <w:vAlign w:val="center"/>
          </w:tcPr>
          <w:p>
            <w:pPr>
              <w:keepNext w:val="0"/>
              <w:keepLines w:val="0"/>
              <w:suppressLineNumbers w:val="0"/>
              <w:spacing w:before="0" w:beforeAutospacing="0" w:after="0" w:afterAutospacing="0"/>
              <w:ind w:left="-30" w:right="-72" w:rightChars="-30"/>
              <w:outlineLvl w:val="9"/>
              <w:rPr>
                <w:rFonts w:ascii="仿宋" w:hAnsi="仿宋" w:eastAsia="仿宋" w:cs="仿宋"/>
                <w:snapToGrid w:val="0"/>
                <w:kern w:val="2"/>
                <w:szCs w:val="24"/>
              </w:rPr>
            </w:pPr>
            <w:r>
              <w:rPr>
                <w:rFonts w:hint="eastAsia" w:ascii="仿宋" w:hAnsi="仿宋" w:eastAsia="仿宋" w:cs="仿宋"/>
                <w:snapToGrid w:val="0"/>
                <w:kern w:val="2"/>
                <w:szCs w:val="24"/>
              </w:rPr>
              <w:t>有关施工建议</w:t>
            </w:r>
          </w:p>
        </w:tc>
        <w:tc>
          <w:tcPr>
            <w:tcW w:w="1506" w:type="dxa"/>
            <w:vAlign w:val="center"/>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4"/>
              </w:rPr>
            </w:pPr>
          </w:p>
        </w:tc>
      </w:tr>
    </w:tbl>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2．施工组织设计除采用文字表述外可附下列图表，图表及格式要求附后。</w:t>
      </w:r>
    </w:p>
    <w:p>
      <w:pPr>
        <w:ind w:firstLine="480" w:firstLineChars="200"/>
        <w:outlineLvl w:val="9"/>
        <w:rPr>
          <w:rFonts w:ascii="仿宋" w:hAnsi="仿宋" w:eastAsia="仿宋" w:cs="仿宋"/>
          <w:snapToGrid w:val="0"/>
          <w:szCs w:val="24"/>
        </w:rPr>
      </w:pPr>
      <w:bookmarkStart w:id="705" w:name="_Toc184635145"/>
      <w:bookmarkStart w:id="706" w:name="_Toc217819181"/>
      <w:bookmarkStart w:id="707" w:name="_Toc217457102"/>
      <w:bookmarkStart w:id="708" w:name="_Toc336325398"/>
      <w:r>
        <w:rPr>
          <w:rFonts w:hint="eastAsia" w:ascii="仿宋" w:hAnsi="仿宋" w:eastAsia="仿宋" w:cs="仿宋"/>
          <w:snapToGrid w:val="0"/>
          <w:szCs w:val="24"/>
        </w:rPr>
        <w:t>附表一拟投入本标段的主要施工设备表</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附表二拟投入本标段的试验和检测仪器设备表</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附表三拟投入本标段的劳动力计划表</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附表四计划开、完工日期和施工进度网络图</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附表五施工总平面图</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附表六临时用地表</w:t>
      </w:r>
    </w:p>
    <w:p>
      <w:pPr>
        <w:outlineLvl w:val="9"/>
        <w:rPr>
          <w:rFonts w:ascii="仿宋" w:hAnsi="仿宋" w:eastAsia="仿宋" w:cs="仿宋"/>
          <w:szCs w:val="24"/>
        </w:rPr>
      </w:pPr>
      <w:r>
        <w:rPr>
          <w:rFonts w:hint="eastAsia" w:ascii="仿宋" w:hAnsi="仿宋" w:eastAsia="仿宋" w:cs="仿宋"/>
        </w:rPr>
        <w:br w:type="page"/>
      </w:r>
      <w:r>
        <w:rPr>
          <w:rFonts w:hint="eastAsia" w:ascii="仿宋" w:hAnsi="仿宋" w:eastAsia="仿宋" w:cs="仿宋"/>
          <w:szCs w:val="24"/>
        </w:rPr>
        <w:t>附件一</w:t>
      </w:r>
    </w:p>
    <w:p>
      <w:pPr>
        <w:spacing w:before="228" w:beforeLines="50" w:after="228" w:afterLines="50"/>
        <w:jc w:val="center"/>
        <w:outlineLvl w:val="9"/>
        <w:rPr>
          <w:rFonts w:ascii="仿宋" w:hAnsi="仿宋" w:eastAsia="仿宋" w:cs="仿宋"/>
          <w:b/>
          <w:snapToGrid w:val="0"/>
          <w:szCs w:val="21"/>
        </w:rPr>
      </w:pPr>
      <w:r>
        <w:rPr>
          <w:rFonts w:hint="eastAsia" w:ascii="仿宋" w:hAnsi="仿宋" w:eastAsia="仿宋" w:cs="仿宋"/>
          <w:b/>
          <w:snapToGrid w:val="0"/>
          <w:sz w:val="28"/>
          <w:szCs w:val="28"/>
        </w:rPr>
        <w:t>拟投入本标段的主要施工设备表</w:t>
      </w:r>
    </w:p>
    <w:tbl>
      <w:tblPr>
        <w:tblStyle w:val="26"/>
        <w:tblW w:w="918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09"/>
        <w:gridCol w:w="744"/>
        <w:gridCol w:w="764"/>
        <w:gridCol w:w="764"/>
        <w:gridCol w:w="1012"/>
        <w:gridCol w:w="1181"/>
        <w:gridCol w:w="911"/>
        <w:gridCol w:w="1012"/>
        <w:gridCol w:w="10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110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设备名称</w:t>
            </w:r>
          </w:p>
        </w:tc>
        <w:tc>
          <w:tcPr>
            <w:tcW w:w="74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型号</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规格</w:t>
            </w:r>
          </w:p>
        </w:tc>
        <w:tc>
          <w:tcPr>
            <w:tcW w:w="76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数量</w:t>
            </w:r>
          </w:p>
        </w:tc>
        <w:tc>
          <w:tcPr>
            <w:tcW w:w="76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国别</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产地</w:t>
            </w:r>
          </w:p>
        </w:tc>
        <w:tc>
          <w:tcPr>
            <w:tcW w:w="101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制造</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年份</w:t>
            </w:r>
          </w:p>
        </w:tc>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额定功率</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 xml:space="preserve">( </w:t>
            </w:r>
            <w:r>
              <w:rPr>
                <w:rFonts w:hint="eastAsia" w:ascii="仿宋" w:hAnsi="仿宋" w:eastAsia="仿宋" w:cs="仿宋"/>
                <w:snapToGrid w:val="0"/>
                <w:kern w:val="2"/>
                <w:sz w:val="21"/>
                <w:szCs w:val="21"/>
                <w:lang w:eastAsia="zh-CN"/>
              </w:rPr>
              <w:t>kW</w:t>
            </w:r>
            <w:r>
              <w:rPr>
                <w:rFonts w:hint="eastAsia" w:ascii="仿宋" w:hAnsi="仿宋" w:eastAsia="仿宋" w:cs="仿宋"/>
                <w:snapToGrid w:val="0"/>
                <w:kern w:val="2"/>
                <w:sz w:val="21"/>
                <w:szCs w:val="21"/>
              </w:rPr>
              <w:t xml:space="preserve"> )</w:t>
            </w:r>
          </w:p>
        </w:tc>
        <w:tc>
          <w:tcPr>
            <w:tcW w:w="91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生产</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能力</w:t>
            </w:r>
          </w:p>
        </w:tc>
        <w:tc>
          <w:tcPr>
            <w:tcW w:w="101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用于施</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工部位</w:t>
            </w:r>
          </w:p>
        </w:tc>
        <w:tc>
          <w:tcPr>
            <w:tcW w:w="101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firstLine="480" w:firstLineChars="20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8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2"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bl>
    <w:p>
      <w:pPr>
        <w:outlineLvl w:val="9"/>
        <w:rPr>
          <w:rFonts w:hint="eastAsia" w:ascii="仿宋" w:hAnsi="仿宋" w:eastAsia="仿宋" w:cs="仿宋"/>
          <w:szCs w:val="24"/>
        </w:rPr>
      </w:pPr>
      <w:r>
        <w:rPr>
          <w:rFonts w:hint="eastAsia" w:ascii="仿宋" w:hAnsi="仿宋" w:eastAsia="仿宋" w:cs="仿宋"/>
          <w:szCs w:val="24"/>
        </w:rPr>
        <w:t>附件二</w:t>
      </w:r>
    </w:p>
    <w:p>
      <w:pPr>
        <w:jc w:val="center"/>
        <w:outlineLvl w:val="9"/>
        <w:rPr>
          <w:rFonts w:ascii="仿宋" w:hAnsi="仿宋" w:eastAsia="仿宋" w:cs="仿宋"/>
          <w:sz w:val="28"/>
          <w:szCs w:val="28"/>
        </w:rPr>
      </w:pPr>
      <w:r>
        <w:rPr>
          <w:rFonts w:hint="eastAsia" w:ascii="仿宋" w:hAnsi="仿宋" w:eastAsia="仿宋" w:cs="仿宋"/>
          <w:sz w:val="28"/>
          <w:szCs w:val="28"/>
        </w:rPr>
        <w:t>拟投入本标段的试验和检测仪器设备表</w:t>
      </w:r>
    </w:p>
    <w:tbl>
      <w:tblPr>
        <w:tblStyle w:val="26"/>
        <w:tblW w:w="91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767"/>
        <w:gridCol w:w="745"/>
        <w:gridCol w:w="765"/>
        <w:gridCol w:w="765"/>
        <w:gridCol w:w="1009"/>
        <w:gridCol w:w="1121"/>
        <w:gridCol w:w="910"/>
        <w:gridCol w:w="1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1767"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仪器设备名称</w:t>
            </w:r>
          </w:p>
        </w:tc>
        <w:tc>
          <w:tcPr>
            <w:tcW w:w="745"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型号</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规格</w:t>
            </w:r>
          </w:p>
        </w:tc>
        <w:tc>
          <w:tcPr>
            <w:tcW w:w="765"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数量</w:t>
            </w:r>
          </w:p>
        </w:tc>
        <w:tc>
          <w:tcPr>
            <w:tcW w:w="765"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国别</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产地</w:t>
            </w:r>
          </w:p>
        </w:tc>
        <w:tc>
          <w:tcPr>
            <w:tcW w:w="100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制造</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年份</w:t>
            </w:r>
          </w:p>
        </w:tc>
        <w:tc>
          <w:tcPr>
            <w:tcW w:w="11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已使用</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台时数</w:t>
            </w:r>
          </w:p>
        </w:tc>
        <w:tc>
          <w:tcPr>
            <w:tcW w:w="91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用途</w:t>
            </w:r>
          </w:p>
        </w:tc>
        <w:tc>
          <w:tcPr>
            <w:tcW w:w="141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firstLine="480" w:firstLineChars="20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76"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767"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4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6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121"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91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1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bl>
    <w:p>
      <w:pPr>
        <w:outlineLvl w:val="9"/>
        <w:rPr>
          <w:rFonts w:ascii="仿宋" w:hAnsi="仿宋" w:eastAsia="仿宋" w:cs="仿宋"/>
          <w:szCs w:val="24"/>
        </w:rPr>
      </w:pPr>
    </w:p>
    <w:p>
      <w:pPr>
        <w:outlineLvl w:val="9"/>
        <w:rPr>
          <w:rFonts w:hint="eastAsia" w:ascii="仿宋" w:hAnsi="仿宋" w:eastAsia="仿宋" w:cs="仿宋"/>
          <w:szCs w:val="24"/>
        </w:rPr>
      </w:pPr>
    </w:p>
    <w:p>
      <w:pPr>
        <w:jc w:val="left"/>
        <w:outlineLvl w:val="9"/>
        <w:rPr>
          <w:rFonts w:hint="eastAsia" w:ascii="仿宋" w:hAnsi="仿宋" w:eastAsia="仿宋" w:cs="仿宋"/>
          <w:szCs w:val="24"/>
        </w:rPr>
      </w:pPr>
    </w:p>
    <w:p>
      <w:pPr>
        <w:jc w:val="left"/>
        <w:outlineLvl w:val="9"/>
        <w:rPr>
          <w:rFonts w:hint="eastAsia" w:ascii="仿宋" w:hAnsi="仿宋" w:eastAsia="仿宋" w:cs="仿宋"/>
          <w:szCs w:val="24"/>
        </w:rPr>
      </w:pPr>
      <w:r>
        <w:rPr>
          <w:rFonts w:hint="eastAsia" w:ascii="仿宋" w:hAnsi="仿宋" w:eastAsia="仿宋" w:cs="仿宋"/>
          <w:szCs w:val="24"/>
        </w:rPr>
        <w:t>附件三：</w:t>
      </w:r>
    </w:p>
    <w:p>
      <w:pPr>
        <w:jc w:val="center"/>
        <w:outlineLvl w:val="9"/>
        <w:rPr>
          <w:rFonts w:ascii="仿宋" w:hAnsi="仿宋" w:eastAsia="仿宋" w:cs="仿宋"/>
          <w:sz w:val="28"/>
          <w:szCs w:val="28"/>
        </w:rPr>
      </w:pPr>
      <w:r>
        <w:rPr>
          <w:rFonts w:hint="eastAsia" w:ascii="仿宋" w:hAnsi="仿宋" w:eastAsia="仿宋" w:cs="仿宋"/>
          <w:sz w:val="28"/>
          <w:szCs w:val="28"/>
        </w:rPr>
        <w:t>拟投入本标段的劳动力计划表</w:t>
      </w:r>
    </w:p>
    <w:tbl>
      <w:tblPr>
        <w:tblStyle w:val="2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61"/>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6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工种</w:t>
            </w:r>
          </w:p>
        </w:tc>
        <w:tc>
          <w:tcPr>
            <w:tcW w:w="8127" w:type="dxa"/>
            <w:gridSpan w:val="7"/>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c>
          <w:tcPr>
            <w:tcW w:w="1161" w:type="dxa"/>
          </w:tcPr>
          <w:p>
            <w:pPr>
              <w:keepNext w:val="0"/>
              <w:keepLines w:val="0"/>
              <w:suppressLineNumbers w:val="0"/>
              <w:spacing w:before="0" w:beforeAutospacing="0" w:after="0" w:afterAutospacing="0"/>
              <w:ind w:left="0" w:right="0"/>
              <w:outlineLvl w:val="9"/>
              <w:rPr>
                <w:rFonts w:ascii="仿宋" w:hAnsi="仿宋" w:eastAsia="仿宋" w:cs="仿宋"/>
                <w:kern w:val="2"/>
              </w:rPr>
            </w:pPr>
          </w:p>
        </w:tc>
      </w:tr>
    </w:tbl>
    <w:p>
      <w:pPr>
        <w:outlineLvl w:val="9"/>
        <w:rPr>
          <w:rFonts w:ascii="仿宋" w:hAnsi="仿宋" w:eastAsia="仿宋" w:cs="仿宋"/>
          <w:szCs w:val="24"/>
        </w:rPr>
      </w:pPr>
      <w:r>
        <w:rPr>
          <w:rFonts w:hint="eastAsia" w:ascii="仿宋" w:hAnsi="仿宋" w:eastAsia="仿宋" w:cs="仿宋"/>
          <w:szCs w:val="24"/>
        </w:rPr>
        <w:t>附件四</w:t>
      </w:r>
    </w:p>
    <w:p>
      <w:pPr>
        <w:jc w:val="center"/>
        <w:outlineLvl w:val="9"/>
        <w:rPr>
          <w:rFonts w:ascii="仿宋" w:hAnsi="仿宋" w:eastAsia="仿宋" w:cs="仿宋"/>
          <w:sz w:val="28"/>
          <w:szCs w:val="28"/>
        </w:rPr>
      </w:pPr>
      <w:r>
        <w:rPr>
          <w:rFonts w:hint="eastAsia" w:ascii="仿宋" w:hAnsi="仿宋" w:eastAsia="仿宋" w:cs="仿宋"/>
          <w:sz w:val="28"/>
          <w:szCs w:val="28"/>
        </w:rPr>
        <w:t>计划开、完工日期和施工进度网络图</w:t>
      </w:r>
    </w:p>
    <w:p>
      <w:pPr>
        <w:ind w:firstLine="560" w:firstLineChars="200"/>
        <w:outlineLvl w:val="9"/>
        <w:rPr>
          <w:rFonts w:ascii="仿宋" w:hAnsi="仿宋" w:eastAsia="仿宋" w:cs="仿宋"/>
          <w:snapToGrid w:val="0"/>
          <w:sz w:val="28"/>
          <w:szCs w:val="28"/>
        </w:rPr>
      </w:pP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1．投标人应递交施工进度网络图或施工进度表，说明按招标文件要求的计划工期进行施工的各个关键日期。</w:t>
      </w: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2．施工进度表可采用网络图（或横道图）表示。</w:t>
      </w:r>
    </w:p>
    <w:p>
      <w:pPr>
        <w:outlineLvl w:val="9"/>
        <w:rPr>
          <w:rFonts w:ascii="仿宋" w:hAnsi="仿宋" w:eastAsia="仿宋" w:cs="仿宋"/>
          <w:snapToGrid w:val="0"/>
          <w:szCs w:val="24"/>
        </w:rPr>
      </w:pPr>
    </w:p>
    <w:p>
      <w:pPr>
        <w:ind w:firstLine="480" w:firstLineChars="200"/>
        <w:outlineLvl w:val="9"/>
        <w:rPr>
          <w:rFonts w:ascii="仿宋" w:hAnsi="仿宋" w:eastAsia="仿宋" w:cs="仿宋"/>
          <w:snapToGrid w:val="0"/>
          <w:szCs w:val="24"/>
        </w:rPr>
      </w:pPr>
    </w:p>
    <w:p>
      <w:pPr>
        <w:ind w:firstLine="480" w:firstLineChars="200"/>
        <w:outlineLvl w:val="9"/>
        <w:rPr>
          <w:rFonts w:ascii="仿宋" w:hAnsi="仿宋" w:eastAsia="仿宋" w:cs="仿宋"/>
          <w:snapToGrid w:val="0"/>
          <w:szCs w:val="24"/>
        </w:rPr>
      </w:pPr>
    </w:p>
    <w:p>
      <w:pPr>
        <w:ind w:firstLine="480" w:firstLineChars="200"/>
        <w:outlineLvl w:val="9"/>
        <w:rPr>
          <w:rFonts w:ascii="仿宋" w:hAnsi="仿宋" w:eastAsia="仿宋" w:cs="仿宋"/>
          <w:snapToGrid w:val="0"/>
          <w:szCs w:val="24"/>
        </w:rPr>
      </w:pPr>
    </w:p>
    <w:p>
      <w:pPr>
        <w:ind w:firstLine="480" w:firstLineChars="200"/>
        <w:outlineLvl w:val="9"/>
        <w:rPr>
          <w:rFonts w:ascii="仿宋" w:hAnsi="仿宋" w:eastAsia="仿宋" w:cs="仿宋"/>
          <w:snapToGrid w:val="0"/>
          <w:szCs w:val="24"/>
        </w:rPr>
      </w:pPr>
    </w:p>
    <w:p>
      <w:pPr>
        <w:outlineLvl w:val="9"/>
        <w:rPr>
          <w:rFonts w:ascii="仿宋" w:hAnsi="仿宋" w:eastAsia="仿宋" w:cs="仿宋"/>
          <w:szCs w:val="24"/>
        </w:rPr>
      </w:pPr>
      <w:r>
        <w:rPr>
          <w:rFonts w:hint="eastAsia" w:ascii="仿宋" w:hAnsi="仿宋" w:eastAsia="仿宋" w:cs="仿宋"/>
          <w:szCs w:val="24"/>
        </w:rPr>
        <w:t>附件五</w:t>
      </w:r>
    </w:p>
    <w:p>
      <w:pPr>
        <w:jc w:val="center"/>
        <w:outlineLvl w:val="9"/>
        <w:rPr>
          <w:rFonts w:ascii="仿宋" w:hAnsi="仿宋" w:eastAsia="仿宋" w:cs="仿宋"/>
          <w:sz w:val="28"/>
          <w:szCs w:val="28"/>
        </w:rPr>
      </w:pPr>
      <w:r>
        <w:rPr>
          <w:rFonts w:hint="eastAsia" w:ascii="仿宋" w:hAnsi="仿宋" w:eastAsia="仿宋" w:cs="仿宋"/>
          <w:sz w:val="28"/>
          <w:szCs w:val="28"/>
        </w:rPr>
        <w:t>施工总平面图</w:t>
      </w:r>
    </w:p>
    <w:p>
      <w:pPr>
        <w:ind w:firstLine="480" w:firstLineChars="200"/>
        <w:outlineLvl w:val="9"/>
        <w:rPr>
          <w:rFonts w:ascii="仿宋" w:hAnsi="仿宋" w:eastAsia="仿宋" w:cs="仿宋"/>
          <w:snapToGrid w:val="0"/>
          <w:szCs w:val="24"/>
        </w:rPr>
      </w:pPr>
    </w:p>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投标人应递交一份施工总平面图，绘出现场临时设施布置图及表并附文字说明，说明临时设施、加工车间、现场办公、设备及仓储、供电、供水、卫生、生活、道路、消防等设施的情况和布置。</w:t>
      </w: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outlineLvl w:val="9"/>
        <w:rPr>
          <w:rFonts w:ascii="仿宋" w:hAnsi="仿宋" w:eastAsia="仿宋" w:cs="仿宋"/>
          <w:snapToGrid w:val="0"/>
          <w:sz w:val="28"/>
          <w:szCs w:val="28"/>
        </w:rPr>
      </w:pPr>
    </w:p>
    <w:p>
      <w:pPr>
        <w:pStyle w:val="43"/>
        <w:outlineLvl w:val="9"/>
      </w:pPr>
    </w:p>
    <w:p>
      <w:pPr>
        <w:outlineLvl w:val="9"/>
        <w:rPr>
          <w:rFonts w:ascii="仿宋" w:hAnsi="仿宋" w:eastAsia="仿宋" w:cs="仿宋"/>
          <w:snapToGrid w:val="0"/>
          <w:sz w:val="28"/>
          <w:szCs w:val="28"/>
        </w:rPr>
      </w:pPr>
    </w:p>
    <w:p>
      <w:pPr>
        <w:outlineLvl w:val="9"/>
        <w:rPr>
          <w:rFonts w:ascii="仿宋" w:hAnsi="仿宋" w:eastAsia="仿宋" w:cs="仿宋"/>
          <w:szCs w:val="24"/>
        </w:rPr>
      </w:pPr>
      <w:r>
        <w:rPr>
          <w:rFonts w:hint="eastAsia" w:ascii="仿宋" w:hAnsi="仿宋" w:eastAsia="仿宋" w:cs="仿宋"/>
          <w:szCs w:val="24"/>
        </w:rPr>
        <w:t>附件六</w:t>
      </w:r>
    </w:p>
    <w:p>
      <w:pPr>
        <w:pStyle w:val="8"/>
        <w:outlineLvl w:val="9"/>
        <w:rPr>
          <w:rFonts w:ascii="仿宋" w:hAnsi="仿宋" w:eastAsia="仿宋" w:cs="仿宋"/>
        </w:rPr>
      </w:pPr>
    </w:p>
    <w:p>
      <w:pPr>
        <w:jc w:val="center"/>
        <w:outlineLvl w:val="9"/>
        <w:rPr>
          <w:rFonts w:ascii="仿宋" w:hAnsi="仿宋" w:eastAsia="仿宋" w:cs="仿宋"/>
          <w:snapToGrid w:val="0"/>
          <w:sz w:val="28"/>
          <w:szCs w:val="28"/>
        </w:rPr>
      </w:pPr>
      <w:r>
        <w:rPr>
          <w:rFonts w:hint="eastAsia" w:ascii="仿宋" w:hAnsi="仿宋" w:eastAsia="仿宋" w:cs="仿宋"/>
          <w:snapToGrid w:val="0"/>
          <w:sz w:val="28"/>
          <w:szCs w:val="28"/>
        </w:rPr>
        <w:t>临时用地表</w:t>
      </w:r>
    </w:p>
    <w:p>
      <w:pPr>
        <w:jc w:val="center"/>
        <w:outlineLvl w:val="9"/>
        <w:rPr>
          <w:rFonts w:ascii="仿宋" w:hAnsi="仿宋" w:eastAsia="仿宋" w:cs="仿宋"/>
          <w:snapToGrid w:val="0"/>
          <w:szCs w:val="24"/>
        </w:rPr>
      </w:pPr>
    </w:p>
    <w:tbl>
      <w:tblPr>
        <w:tblStyle w:val="26"/>
        <w:tblW w:w="900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178"/>
        <w:gridCol w:w="2324"/>
        <w:gridCol w:w="22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用途</w:t>
            </w: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面积（m</w:t>
            </w:r>
            <w:r>
              <w:rPr>
                <w:rFonts w:hint="eastAsia" w:ascii="仿宋" w:hAnsi="仿宋" w:eastAsia="仿宋" w:cs="仿宋"/>
                <w:snapToGrid w:val="0"/>
                <w:kern w:val="2"/>
                <w:szCs w:val="24"/>
                <w:vertAlign w:val="superscript"/>
              </w:rPr>
              <w:t>2</w:t>
            </w:r>
            <w:r>
              <w:rPr>
                <w:rFonts w:hint="eastAsia" w:ascii="仿宋" w:hAnsi="仿宋" w:eastAsia="仿宋" w:cs="仿宋"/>
                <w:snapToGrid w:val="0"/>
                <w:kern w:val="2"/>
                <w:szCs w:val="24"/>
              </w:rPr>
              <w:t>）</w:t>
            </w: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位置</w:t>
            </w: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需用时间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17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32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c>
          <w:tcPr>
            <w:tcW w:w="225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 w:val="28"/>
                <w:szCs w:val="28"/>
              </w:rPr>
            </w:pPr>
          </w:p>
        </w:tc>
      </w:tr>
    </w:tbl>
    <w:p>
      <w:pPr>
        <w:jc w:val="center"/>
        <w:outlineLvl w:val="9"/>
        <w:rPr>
          <w:rFonts w:ascii="仿宋" w:hAnsi="仿宋" w:eastAsia="仿宋" w:cs="仿宋"/>
          <w:snapToGrid w:val="0"/>
        </w:rPr>
      </w:pPr>
      <w:r>
        <w:rPr>
          <w:rFonts w:hint="eastAsia" w:ascii="仿宋" w:hAnsi="仿宋" w:eastAsia="仿宋" w:cs="仿宋"/>
          <w:snapToGrid w:val="0"/>
          <w:sz w:val="28"/>
          <w:szCs w:val="28"/>
        </w:rPr>
        <w:br w:type="page"/>
      </w:r>
      <w:bookmarkStart w:id="709" w:name="_Toc24427"/>
      <w:r>
        <w:rPr>
          <w:rFonts w:hint="eastAsia" w:ascii="仿宋" w:hAnsi="仿宋" w:eastAsia="仿宋" w:cs="仿宋"/>
          <w:snapToGrid w:val="0"/>
          <w:sz w:val="28"/>
          <w:szCs w:val="28"/>
        </w:rPr>
        <w:t>五、项目管理机构</w:t>
      </w:r>
      <w:bookmarkEnd w:id="705"/>
      <w:bookmarkEnd w:id="706"/>
      <w:bookmarkEnd w:id="707"/>
      <w:bookmarkEnd w:id="708"/>
      <w:bookmarkEnd w:id="709"/>
    </w:p>
    <w:p>
      <w:pPr>
        <w:outlineLvl w:val="9"/>
        <w:rPr>
          <w:rFonts w:ascii="仿宋" w:hAnsi="仿宋" w:eastAsia="仿宋" w:cs="仿宋"/>
          <w:szCs w:val="24"/>
        </w:rPr>
      </w:pPr>
      <w:r>
        <w:rPr>
          <w:rFonts w:hint="eastAsia" w:ascii="仿宋" w:hAnsi="仿宋" w:eastAsia="仿宋" w:cs="仿宋"/>
          <w:szCs w:val="24"/>
        </w:rPr>
        <w:t>（一）项目管理机构组成表</w:t>
      </w:r>
    </w:p>
    <w:p>
      <w:pPr>
        <w:pStyle w:val="8"/>
        <w:outlineLvl w:val="9"/>
        <w:rPr>
          <w:rFonts w:ascii="仿宋" w:hAnsi="仿宋" w:eastAsia="仿宋" w:cs="仿宋"/>
          <w:snapToGrid w:val="0"/>
        </w:rPr>
      </w:pPr>
    </w:p>
    <w:tbl>
      <w:tblPr>
        <w:tblStyle w:val="26"/>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3"/>
        <w:gridCol w:w="705"/>
        <w:gridCol w:w="864"/>
        <w:gridCol w:w="1409"/>
        <w:gridCol w:w="875"/>
        <w:gridCol w:w="1050"/>
        <w:gridCol w:w="1250"/>
        <w:gridCol w:w="1290"/>
        <w:gridCol w:w="10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93" w:type="dxa"/>
            <w:vMerge w:val="restart"/>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职务</w:t>
            </w:r>
          </w:p>
        </w:tc>
        <w:tc>
          <w:tcPr>
            <w:tcW w:w="705" w:type="dxa"/>
            <w:vMerge w:val="restart"/>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姓名</w:t>
            </w:r>
          </w:p>
        </w:tc>
        <w:tc>
          <w:tcPr>
            <w:tcW w:w="864" w:type="dxa"/>
            <w:vMerge w:val="restart"/>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职称</w:t>
            </w:r>
          </w:p>
        </w:tc>
        <w:tc>
          <w:tcPr>
            <w:tcW w:w="5874"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执业或职业资格证明</w:t>
            </w:r>
          </w:p>
        </w:tc>
        <w:tc>
          <w:tcPr>
            <w:tcW w:w="1039" w:type="dxa"/>
            <w:vMerge w:val="restart"/>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93" w:type="dxa"/>
            <w:vMerge w:val="continue"/>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vMerge w:val="continue"/>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vMerge w:val="continue"/>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证书名称</w:t>
            </w:r>
          </w:p>
        </w:tc>
        <w:tc>
          <w:tcPr>
            <w:tcW w:w="875"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级别</w:t>
            </w:r>
          </w:p>
        </w:tc>
        <w:tc>
          <w:tcPr>
            <w:tcW w:w="10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证号</w:t>
            </w:r>
          </w:p>
        </w:tc>
        <w:tc>
          <w:tcPr>
            <w:tcW w:w="125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专业</w:t>
            </w:r>
          </w:p>
        </w:tc>
        <w:tc>
          <w:tcPr>
            <w:tcW w:w="1290"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养老保险</w:t>
            </w:r>
          </w:p>
        </w:tc>
        <w:tc>
          <w:tcPr>
            <w:tcW w:w="1039" w:type="dxa"/>
            <w:vMerge w:val="continue"/>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firstLine="480" w:firstLineChars="20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693"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70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64"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40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875"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5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290"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c>
          <w:tcPr>
            <w:tcW w:w="1039" w:type="dxa"/>
          </w:tcPr>
          <w:p>
            <w:pPr>
              <w:keepNext w:val="0"/>
              <w:keepLines w:val="0"/>
              <w:suppressLineNumbers w:val="0"/>
              <w:snapToGrid w:val="0"/>
              <w:spacing w:before="0" w:beforeAutospacing="0" w:after="0" w:afterAutospacing="0"/>
              <w:ind w:left="0" w:right="0"/>
              <w:outlineLvl w:val="9"/>
              <w:rPr>
                <w:rFonts w:ascii="仿宋" w:hAnsi="仿宋" w:eastAsia="仿宋" w:cs="仿宋"/>
                <w:snapToGrid w:val="0"/>
                <w:kern w:val="2"/>
                <w:szCs w:val="21"/>
              </w:rPr>
            </w:pPr>
          </w:p>
        </w:tc>
      </w:tr>
    </w:tbl>
    <w:p>
      <w:pPr>
        <w:ind w:firstLine="480" w:firstLineChars="200"/>
        <w:outlineLvl w:val="9"/>
        <w:rPr>
          <w:rFonts w:ascii="仿宋" w:hAnsi="仿宋" w:eastAsia="仿宋" w:cs="仿宋"/>
          <w:snapToGrid w:val="0"/>
          <w:szCs w:val="21"/>
        </w:rPr>
      </w:pPr>
    </w:p>
    <w:p>
      <w:pPr>
        <w:outlineLvl w:val="9"/>
        <w:rPr>
          <w:rFonts w:ascii="仿宋" w:hAnsi="仿宋" w:eastAsia="仿宋" w:cs="仿宋"/>
          <w:snapToGrid w:val="0"/>
          <w:szCs w:val="21"/>
        </w:rPr>
      </w:pPr>
    </w:p>
    <w:p>
      <w:pPr>
        <w:outlineLvl w:val="9"/>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Cs w:val="24"/>
        </w:rPr>
        <w:t>（二）主要人员简历表</w:t>
      </w:r>
    </w:p>
    <w:p>
      <w:pPr>
        <w:pStyle w:val="8"/>
        <w:outlineLvl w:val="9"/>
        <w:rPr>
          <w:rFonts w:ascii="仿宋" w:hAnsi="仿宋" w:eastAsia="仿宋" w:cs="仿宋"/>
          <w:snapToGrid w:val="0"/>
        </w:rPr>
      </w:pPr>
    </w:p>
    <w:tbl>
      <w:tblPr>
        <w:tblStyle w:val="26"/>
        <w:tblW w:w="8736"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181"/>
        <w:gridCol w:w="322"/>
        <w:gridCol w:w="1234"/>
        <w:gridCol w:w="748"/>
        <w:gridCol w:w="1243"/>
        <w:gridCol w:w="111"/>
        <w:gridCol w:w="1302"/>
        <w:gridCol w:w="1076"/>
        <w:gridCol w:w="1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3" w:hRule="atLeast"/>
        </w:trPr>
        <w:tc>
          <w:tcPr>
            <w:tcW w:w="1503"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bookmarkStart w:id="710" w:name="_Toc184635146"/>
            <w:r>
              <w:rPr>
                <w:rFonts w:hint="eastAsia" w:ascii="仿宋" w:hAnsi="仿宋" w:eastAsia="仿宋" w:cs="仿宋"/>
                <w:snapToGrid w:val="0"/>
                <w:kern w:val="2"/>
                <w:szCs w:val="21"/>
              </w:rPr>
              <w:t>姓名</w:t>
            </w:r>
          </w:p>
        </w:tc>
        <w:tc>
          <w:tcPr>
            <w:tcW w:w="123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74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年龄</w:t>
            </w:r>
          </w:p>
        </w:tc>
        <w:tc>
          <w:tcPr>
            <w:tcW w:w="1243"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489" w:type="dxa"/>
            <w:gridSpan w:val="3"/>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学历</w:t>
            </w:r>
          </w:p>
        </w:tc>
        <w:tc>
          <w:tcPr>
            <w:tcW w:w="151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执业资格</w:t>
            </w:r>
          </w:p>
        </w:tc>
        <w:tc>
          <w:tcPr>
            <w:tcW w:w="3225" w:type="dxa"/>
            <w:gridSpan w:val="3"/>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489" w:type="dxa"/>
            <w:gridSpan w:val="3"/>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安全生产考核合格证书</w:t>
            </w:r>
          </w:p>
        </w:tc>
        <w:tc>
          <w:tcPr>
            <w:tcW w:w="151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1503"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职称</w:t>
            </w:r>
          </w:p>
        </w:tc>
        <w:tc>
          <w:tcPr>
            <w:tcW w:w="1234"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74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职务</w:t>
            </w:r>
          </w:p>
        </w:tc>
        <w:tc>
          <w:tcPr>
            <w:tcW w:w="1243"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489" w:type="dxa"/>
            <w:gridSpan w:val="3"/>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拟在本合同任职</w:t>
            </w:r>
          </w:p>
        </w:tc>
        <w:tc>
          <w:tcPr>
            <w:tcW w:w="151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1503"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毕业学校</w:t>
            </w:r>
          </w:p>
        </w:tc>
        <w:tc>
          <w:tcPr>
            <w:tcW w:w="7233" w:type="dxa"/>
            <w:gridSpan w:val="7"/>
            <w:vAlign w:val="center"/>
          </w:tcPr>
          <w:p>
            <w:pPr>
              <w:keepNext w:val="0"/>
              <w:keepLines w:val="0"/>
              <w:suppressLineNumbers w:val="0"/>
              <w:snapToGrid w:val="0"/>
              <w:spacing w:before="0" w:beforeAutospacing="0" w:after="0" w:afterAutospacing="0"/>
              <w:ind w:left="0" w:right="0" w:firstLine="600" w:firstLineChars="25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年毕业于学校专业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8736" w:type="dxa"/>
            <w:gridSpan w:val="9"/>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主要工作经历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时间</w:t>
            </w: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参加过的类似项目</w:t>
            </w: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担任职务</w:t>
            </w: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r>
              <w:rPr>
                <w:rFonts w:hint="eastAsia" w:ascii="仿宋" w:hAnsi="仿宋" w:eastAsia="仿宋" w:cs="仿宋"/>
                <w:snapToGrid w:val="0"/>
                <w:kern w:val="2"/>
                <w:szCs w:val="21"/>
              </w:rPr>
              <w:t>招标人及联系电话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5" w:hRule="atLeast"/>
        </w:trPr>
        <w:tc>
          <w:tcPr>
            <w:tcW w:w="118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3658" w:type="dxa"/>
            <w:gridSpan w:val="5"/>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1302"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c>
          <w:tcPr>
            <w:tcW w:w="2595" w:type="dxa"/>
            <w:gridSpan w:val="2"/>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1"/>
              </w:rPr>
            </w:pPr>
          </w:p>
        </w:tc>
      </w:tr>
    </w:tbl>
    <w:p>
      <w:pPr>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注：主要人员指项目负责人、技术负责人、安全管理人员、质量员、施工员及其他主要人员。</w:t>
      </w:r>
    </w:p>
    <w:p>
      <w:pPr>
        <w:outlineLvl w:val="9"/>
        <w:rPr>
          <w:rFonts w:ascii="仿宋" w:hAnsi="仿宋" w:eastAsia="仿宋" w:cs="仿宋"/>
          <w:snapToGrid w:val="0"/>
          <w:szCs w:val="24"/>
        </w:rPr>
      </w:pPr>
    </w:p>
    <w:bookmarkEnd w:id="710"/>
    <w:p>
      <w:pPr>
        <w:pStyle w:val="5"/>
        <w:jc w:val="center"/>
        <w:rPr>
          <w:rFonts w:ascii="仿宋" w:hAnsi="仿宋" w:eastAsia="仿宋" w:cs="仿宋"/>
          <w:snapToGrid w:val="0"/>
          <w:sz w:val="28"/>
          <w:szCs w:val="28"/>
        </w:rPr>
      </w:pPr>
      <w:bookmarkStart w:id="711" w:name="_Toc184635147"/>
      <w:bookmarkStart w:id="712" w:name="_Toc217457104"/>
      <w:bookmarkStart w:id="713" w:name="_Toc217819183"/>
      <w:r>
        <w:rPr>
          <w:rFonts w:hint="eastAsia" w:ascii="仿宋" w:hAnsi="仿宋" w:eastAsia="仿宋" w:cs="仿宋"/>
          <w:snapToGrid w:val="0"/>
          <w:sz w:val="28"/>
          <w:szCs w:val="28"/>
        </w:rPr>
        <w:br w:type="page"/>
      </w:r>
      <w:bookmarkStart w:id="714" w:name="_Toc336325399"/>
      <w:bookmarkStart w:id="715" w:name="_Toc6150"/>
      <w:bookmarkStart w:id="716" w:name="_Toc24248"/>
      <w:r>
        <w:rPr>
          <w:rFonts w:hint="eastAsia" w:ascii="仿宋" w:hAnsi="仿宋" w:eastAsia="仿宋" w:cs="仿宋"/>
          <w:snapToGrid w:val="0"/>
          <w:sz w:val="28"/>
          <w:szCs w:val="28"/>
        </w:rPr>
        <w:t>六、资格审查资料</w:t>
      </w:r>
      <w:bookmarkEnd w:id="711"/>
      <w:bookmarkEnd w:id="712"/>
      <w:bookmarkEnd w:id="713"/>
      <w:bookmarkEnd w:id="714"/>
      <w:bookmarkEnd w:id="715"/>
      <w:bookmarkEnd w:id="716"/>
    </w:p>
    <w:p>
      <w:pPr>
        <w:jc w:val="both"/>
        <w:outlineLvl w:val="9"/>
        <w:rPr>
          <w:rFonts w:ascii="仿宋" w:hAnsi="仿宋" w:eastAsia="仿宋" w:cs="仿宋"/>
          <w:szCs w:val="24"/>
        </w:rPr>
      </w:pPr>
      <w:bookmarkStart w:id="717" w:name="_Toc341965067"/>
      <w:bookmarkStart w:id="718" w:name="_Toc339983469"/>
      <w:bookmarkStart w:id="719" w:name="_Toc339482562"/>
      <w:bookmarkStart w:id="720" w:name="_Toc339224695"/>
      <w:bookmarkStart w:id="721" w:name="_Toc833"/>
      <w:bookmarkStart w:id="722" w:name="_Toc23425"/>
      <w:bookmarkStart w:id="723" w:name="_Toc336325400"/>
      <w:bookmarkStart w:id="724" w:name="_Toc11126"/>
      <w:r>
        <w:rPr>
          <w:rFonts w:hint="eastAsia" w:ascii="仿宋" w:hAnsi="仿宋" w:eastAsia="仿宋" w:cs="仿宋"/>
          <w:szCs w:val="24"/>
        </w:rPr>
        <w:t>（一）投标人基本情况表</w:t>
      </w:r>
      <w:bookmarkEnd w:id="717"/>
      <w:bookmarkEnd w:id="718"/>
      <w:bookmarkEnd w:id="719"/>
      <w:bookmarkEnd w:id="720"/>
      <w:bookmarkEnd w:id="721"/>
      <w:bookmarkEnd w:id="722"/>
      <w:bookmarkEnd w:id="723"/>
      <w:bookmarkEnd w:id="724"/>
    </w:p>
    <w:p>
      <w:pPr>
        <w:jc w:val="center"/>
        <w:outlineLvl w:val="9"/>
        <w:rPr>
          <w:rFonts w:ascii="仿宋" w:hAnsi="仿宋" w:eastAsia="仿宋" w:cs="仿宋"/>
          <w:b/>
          <w:bCs/>
          <w:snapToGrid w:val="0"/>
          <w:sz w:val="30"/>
          <w:szCs w:val="30"/>
        </w:rPr>
      </w:pPr>
      <w:r>
        <w:rPr>
          <w:rFonts w:hint="eastAsia" w:ascii="仿宋" w:hAnsi="仿宋" w:eastAsia="仿宋" w:cs="仿宋"/>
          <w:b/>
          <w:bCs/>
          <w:snapToGrid w:val="0"/>
          <w:sz w:val="30"/>
          <w:szCs w:val="30"/>
        </w:rPr>
        <w:t>投标人基本情况表（格式）</w:t>
      </w:r>
    </w:p>
    <w:tbl>
      <w:tblPr>
        <w:tblStyle w:val="26"/>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4"/>
        <w:gridCol w:w="569"/>
        <w:gridCol w:w="88"/>
        <w:gridCol w:w="261"/>
        <w:gridCol w:w="571"/>
        <w:gridCol w:w="398"/>
        <w:gridCol w:w="198"/>
        <w:gridCol w:w="1081"/>
        <w:gridCol w:w="831"/>
        <w:gridCol w:w="536"/>
        <w:gridCol w:w="301"/>
        <w:gridCol w:w="141"/>
        <w:gridCol w:w="927"/>
        <w:gridCol w:w="310"/>
        <w:gridCol w:w="791"/>
        <w:gridCol w:w="14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企业名称</w:t>
            </w:r>
          </w:p>
        </w:tc>
        <w:tc>
          <w:tcPr>
            <w:tcW w:w="7794" w:type="dxa"/>
            <w:gridSpan w:val="1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注册地址</w:t>
            </w:r>
          </w:p>
        </w:tc>
        <w:tc>
          <w:tcPr>
            <w:tcW w:w="7794" w:type="dxa"/>
            <w:gridSpan w:val="1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通信代码</w:t>
            </w:r>
          </w:p>
        </w:tc>
        <w:tc>
          <w:tcPr>
            <w:tcW w:w="1230"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电话</w:t>
            </w:r>
          </w:p>
        </w:tc>
        <w:tc>
          <w:tcPr>
            <w:tcW w:w="2646"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369"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传真</w:t>
            </w:r>
          </w:p>
        </w:tc>
        <w:tc>
          <w:tcPr>
            <w:tcW w:w="2549"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230"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网址</w:t>
            </w:r>
          </w:p>
        </w:tc>
        <w:tc>
          <w:tcPr>
            <w:tcW w:w="2646"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369"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邮政编码</w:t>
            </w:r>
          </w:p>
        </w:tc>
        <w:tc>
          <w:tcPr>
            <w:tcW w:w="2549"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成立时间</w:t>
            </w:r>
          </w:p>
        </w:tc>
        <w:tc>
          <w:tcPr>
            <w:tcW w:w="7794" w:type="dxa"/>
            <w:gridSpan w:val="1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1"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企业性质</w:t>
            </w:r>
          </w:p>
        </w:tc>
        <w:tc>
          <w:tcPr>
            <w:tcW w:w="2509" w:type="dxa"/>
            <w:gridSpan w:val="5"/>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809"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上级主管单位</w:t>
            </w:r>
          </w:p>
        </w:tc>
        <w:tc>
          <w:tcPr>
            <w:tcW w:w="3476"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法定代表人</w:t>
            </w:r>
          </w:p>
        </w:tc>
        <w:tc>
          <w:tcPr>
            <w:tcW w:w="1167"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姓名</w:t>
            </w:r>
          </w:p>
        </w:tc>
        <w:tc>
          <w:tcPr>
            <w:tcW w:w="1081"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809"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237" w:type="dxa"/>
            <w:gridSpan w:val="2"/>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791"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职称</w:t>
            </w:r>
          </w:p>
        </w:tc>
        <w:tc>
          <w:tcPr>
            <w:tcW w:w="1448"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42"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技术负责人</w:t>
            </w:r>
          </w:p>
        </w:tc>
        <w:tc>
          <w:tcPr>
            <w:tcW w:w="1167"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姓名</w:t>
            </w:r>
          </w:p>
        </w:tc>
        <w:tc>
          <w:tcPr>
            <w:tcW w:w="1081"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1809"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出生年月</w:t>
            </w:r>
          </w:p>
        </w:tc>
        <w:tc>
          <w:tcPr>
            <w:tcW w:w="1237" w:type="dxa"/>
            <w:gridSpan w:val="2"/>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791"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职称</w:t>
            </w:r>
          </w:p>
        </w:tc>
        <w:tc>
          <w:tcPr>
            <w:tcW w:w="1448"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pStyle w:val="2"/>
              <w:keepNext w:val="0"/>
              <w:keepLines w:val="0"/>
              <w:suppressLineNumbers w:val="0"/>
              <w:spacing w:before="0" w:beforeAutospacing="0" w:after="0" w:afterAutospacing="0"/>
              <w:ind w:left="0" w:right="0"/>
              <w:outlineLvl w:val="9"/>
              <w:rPr>
                <w:rFonts w:ascii="仿宋" w:hAnsi="仿宋" w:eastAsia="仿宋" w:cs="仿宋"/>
                <w:snapToGrid w:val="0"/>
                <w:szCs w:val="24"/>
              </w:rPr>
            </w:pPr>
            <w:r>
              <w:rPr>
                <w:rFonts w:hint="eastAsia" w:ascii="仿宋" w:hAnsi="仿宋" w:eastAsia="仿宋" w:cs="仿宋"/>
                <w:snapToGrid w:val="0"/>
                <w:szCs w:val="24"/>
              </w:rPr>
              <w:t>企业资质等级</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2215" w:type="dxa"/>
            <w:gridSpan w:val="5"/>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员工总人数(人)</w:t>
            </w:r>
          </w:p>
        </w:tc>
        <w:tc>
          <w:tcPr>
            <w:tcW w:w="2239" w:type="dxa"/>
            <w:gridSpan w:val="2"/>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法人营业执照号</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837" w:type="dxa"/>
            <w:gridSpan w:val="2"/>
            <w:vMerge w:val="restart"/>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其</w:t>
            </w:r>
          </w:p>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中</w:t>
            </w: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项目经理(人)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固定资产（万元）</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837" w:type="dxa"/>
            <w:gridSpan w:val="2"/>
            <w:vMerge w:val="continue"/>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高级职称人员(人)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13"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流动资金（万元）</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837" w:type="dxa"/>
            <w:gridSpan w:val="2"/>
            <w:vMerge w:val="continue"/>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中级职称人员(人)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gridSpan w:val="2"/>
            <w:vMerge w:val="restart"/>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开户银行</w:t>
            </w:r>
          </w:p>
        </w:tc>
        <w:tc>
          <w:tcPr>
            <w:tcW w:w="920"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名称</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837" w:type="dxa"/>
            <w:gridSpan w:val="2"/>
            <w:vMerge w:val="continue"/>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初级职称人员(人)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93" w:type="dxa"/>
            <w:gridSpan w:val="2"/>
            <w:vMerge w:val="continue"/>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920" w:type="dxa"/>
            <w:gridSpan w:val="3"/>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账号</w:t>
            </w:r>
          </w:p>
        </w:tc>
        <w:tc>
          <w:tcPr>
            <w:tcW w:w="2508" w:type="dxa"/>
            <w:gridSpan w:val="4"/>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837" w:type="dxa"/>
            <w:gridSpan w:val="2"/>
            <w:vMerge w:val="continue"/>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rPr>
            </w:pPr>
            <w:r>
              <w:rPr>
                <w:rFonts w:hint="eastAsia" w:ascii="仿宋" w:hAnsi="仿宋" w:eastAsia="仿宋" w:cs="仿宋"/>
                <w:snapToGrid w:val="0"/>
                <w:kern w:val="2"/>
                <w:szCs w:val="24"/>
              </w:rPr>
              <w:t>技工（人）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558" w:type="dxa"/>
            <w:gridSpan w:val="11"/>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最近5年完成的营业额（万元）</w:t>
            </w:r>
          </w:p>
        </w:tc>
        <w:tc>
          <w:tcPr>
            <w:tcW w:w="3617" w:type="dxa"/>
            <w:gridSpan w:val="5"/>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highlight w:val="magenta"/>
              </w:rPr>
            </w:pPr>
            <w:r>
              <w:rPr>
                <w:rFonts w:hint="eastAsia" w:ascii="仿宋" w:hAnsi="仿宋" w:eastAsia="仿宋" w:cs="仿宋"/>
                <w:snapToGrid w:val="0"/>
                <w:kern w:val="2"/>
                <w:szCs w:val="24"/>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4"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vAlign w:val="center"/>
          </w:tcPr>
          <w:p>
            <w:pPr>
              <w:keepNext w:val="0"/>
              <w:keepLines w:val="0"/>
              <w:suppressLineNumbers w:val="0"/>
              <w:spacing w:before="0" w:beforeAutospacing="0" w:after="0" w:afterAutospacing="0"/>
              <w:ind w:left="0" w:right="0"/>
              <w:jc w:val="center"/>
              <w:outlineLvl w:val="9"/>
              <w:rPr>
                <w:rFonts w:ascii="仿宋" w:hAnsi="仿宋" w:eastAsia="仿宋" w:cs="仿宋"/>
                <w:kern w:val="2"/>
              </w:rPr>
            </w:pPr>
          </w:p>
        </w:tc>
        <w:tc>
          <w:tcPr>
            <w:tcW w:w="3617" w:type="dxa"/>
            <w:gridSpan w:val="5"/>
            <w:vAlign w:val="center"/>
          </w:tcPr>
          <w:p>
            <w:pPr>
              <w:keepNext w:val="0"/>
              <w:keepLines w:val="0"/>
              <w:suppressLineNumbers w:val="0"/>
              <w:spacing w:before="0" w:beforeAutospacing="0" w:after="0" w:afterAutospacing="0"/>
              <w:ind w:left="0" w:right="0"/>
              <w:outlineLvl w:val="9"/>
              <w:rPr>
                <w:rFonts w:ascii="仿宋" w:hAnsi="仿宋" w:eastAsia="仿宋" w:cs="仿宋"/>
                <w:snapToGrid w:val="0"/>
                <w:kern w:val="2"/>
                <w:szCs w:val="24"/>
                <w:highlight w:val="magenta"/>
              </w:rPr>
            </w:pPr>
            <w:r>
              <w:rPr>
                <w:rFonts w:hint="eastAsia" w:ascii="仿宋" w:hAnsi="仿宋" w:eastAsia="仿宋" w:cs="仿宋"/>
                <w:snapToGrid w:val="0"/>
                <w:kern w:val="2"/>
                <w:szCs w:val="24"/>
              </w:rPr>
              <w:t>另附表，格式见《近期完成的类似工程情况表》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4"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vAlign w:val="center"/>
          </w:tcPr>
          <w:p>
            <w:pPr>
              <w:keepNext w:val="0"/>
              <w:keepLines w:val="0"/>
              <w:suppressLineNumbers w:val="0"/>
              <w:spacing w:before="0" w:beforeAutospacing="0" w:after="0" w:afterAutospacing="0"/>
              <w:ind w:left="0" w:right="0"/>
              <w:jc w:val="center"/>
              <w:outlineLvl w:val="9"/>
              <w:rPr>
                <w:rFonts w:ascii="仿宋" w:hAnsi="仿宋" w:eastAsia="仿宋" w:cs="仿宋"/>
                <w:kern w:val="2"/>
              </w:rPr>
            </w:pPr>
          </w:p>
        </w:tc>
        <w:tc>
          <w:tcPr>
            <w:tcW w:w="3617" w:type="dxa"/>
            <w:gridSpan w:val="5"/>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4" w:type="dxa"/>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年</w:t>
            </w:r>
          </w:p>
        </w:tc>
        <w:tc>
          <w:tcPr>
            <w:tcW w:w="4834" w:type="dxa"/>
            <w:gridSpan w:val="10"/>
            <w:vAlign w:val="center"/>
          </w:tcPr>
          <w:p>
            <w:pPr>
              <w:keepNext w:val="0"/>
              <w:keepLines w:val="0"/>
              <w:suppressLineNumbers w:val="0"/>
              <w:spacing w:before="0" w:beforeAutospacing="0" w:after="0" w:afterAutospacing="0"/>
              <w:ind w:left="0" w:right="0"/>
              <w:jc w:val="center"/>
              <w:outlineLvl w:val="9"/>
              <w:rPr>
                <w:rFonts w:ascii="仿宋" w:hAnsi="仿宋" w:eastAsia="仿宋" w:cs="仿宋"/>
                <w:kern w:val="2"/>
              </w:rPr>
            </w:pPr>
          </w:p>
        </w:tc>
        <w:tc>
          <w:tcPr>
            <w:tcW w:w="3617" w:type="dxa"/>
            <w:gridSpan w:val="5"/>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highlight w:val="magent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75" w:type="dxa"/>
            <w:gridSpan w:val="16"/>
            <w:vAlign w:val="center"/>
          </w:tcPr>
          <w:p>
            <w:pPr>
              <w:keepNext w:val="0"/>
              <w:keepLines w:val="0"/>
              <w:suppressLineNumbers w:val="0"/>
              <w:spacing w:before="0" w:beforeAutospacing="0" w:after="0" w:afterAutospacing="0"/>
              <w:ind w:left="0" w:right="0"/>
              <w:jc w:val="center"/>
              <w:outlineLvl w:val="9"/>
              <w:rPr>
                <w:rFonts w:ascii="仿宋" w:hAnsi="仿宋" w:eastAsia="仿宋" w:cs="仿宋"/>
                <w:snapToGrid w:val="0"/>
                <w:kern w:val="2"/>
                <w:szCs w:val="24"/>
              </w:rPr>
            </w:pPr>
            <w:r>
              <w:rPr>
                <w:rFonts w:hint="eastAsia" w:ascii="仿宋" w:hAnsi="仿宋" w:eastAsia="仿宋" w:cs="仿宋"/>
                <w:snapToGrid w:val="0"/>
                <w:kern w:val="2"/>
                <w:szCs w:val="24"/>
              </w:rPr>
              <w:t>能承担的年最大建安工作量（万元）</w:t>
            </w:r>
          </w:p>
        </w:tc>
      </w:tr>
    </w:tbl>
    <w:p>
      <w:pPr>
        <w:outlineLvl w:val="9"/>
        <w:rPr>
          <w:rFonts w:ascii="仿宋" w:hAnsi="仿宋" w:eastAsia="仿宋" w:cs="仿宋"/>
          <w:snapToGrid w:val="0"/>
          <w:sz w:val="21"/>
          <w:szCs w:val="21"/>
        </w:rPr>
      </w:pPr>
      <w:r>
        <w:rPr>
          <w:rFonts w:hint="eastAsia" w:ascii="仿宋" w:hAnsi="仿宋" w:eastAsia="仿宋" w:cs="仿宋"/>
          <w:snapToGrid w:val="0"/>
          <w:sz w:val="21"/>
          <w:szCs w:val="21"/>
        </w:rPr>
        <w:t>注：相关材料在“原件的扫描件或电子件”中提供。</w:t>
      </w:r>
    </w:p>
    <w:p>
      <w:pPr>
        <w:outlineLvl w:val="9"/>
        <w:rPr>
          <w:rFonts w:ascii="仿宋" w:hAnsi="仿宋" w:eastAsia="仿宋" w:cs="仿宋"/>
          <w:snapToGrid w:val="0"/>
          <w:szCs w:val="24"/>
        </w:rPr>
      </w:pPr>
      <w:r>
        <w:rPr>
          <w:rFonts w:hint="eastAsia" w:ascii="仿宋" w:hAnsi="仿宋" w:eastAsia="仿宋" w:cs="仿宋"/>
          <w:snapToGrid w:val="0"/>
          <w:szCs w:val="24"/>
        </w:rPr>
        <w:t>投标人：</w:t>
      </w:r>
      <w:r>
        <w:rPr>
          <w:rFonts w:hint="eastAsia" w:ascii="仿宋" w:hAnsi="仿宋" w:eastAsia="仿宋" w:cs="仿宋"/>
          <w:snapToGrid w:val="0"/>
          <w:szCs w:val="24"/>
          <w:u w:val="single"/>
        </w:rPr>
        <w:t>（盖单位章）</w:t>
      </w:r>
    </w:p>
    <w:p>
      <w:pPr>
        <w:outlineLvl w:val="9"/>
        <w:rPr>
          <w:rFonts w:ascii="仿宋" w:hAnsi="仿宋" w:eastAsia="仿宋" w:cs="仿宋"/>
          <w:snapToGrid w:val="0"/>
          <w:szCs w:val="24"/>
        </w:rPr>
      </w:pPr>
      <w:r>
        <w:rPr>
          <w:rFonts w:hint="eastAsia" w:ascii="仿宋" w:hAnsi="仿宋" w:eastAsia="仿宋" w:cs="仿宋"/>
          <w:snapToGrid w:val="0"/>
          <w:szCs w:val="24"/>
        </w:rPr>
        <w:t>法定代表人（或委托代理人）：</w:t>
      </w:r>
      <w:r>
        <w:rPr>
          <w:rFonts w:hint="eastAsia" w:ascii="仿宋" w:hAnsi="仿宋" w:eastAsia="仿宋" w:cs="仿宋"/>
          <w:snapToGrid w:val="0"/>
          <w:szCs w:val="24"/>
          <w:u w:val="single"/>
        </w:rPr>
        <w:t>（签名）</w:t>
      </w:r>
    </w:p>
    <w:p>
      <w:pPr>
        <w:ind w:firstLine="4440"/>
        <w:outlineLvl w:val="9"/>
        <w:rPr>
          <w:rFonts w:ascii="仿宋" w:hAnsi="仿宋" w:eastAsia="仿宋" w:cs="仿宋"/>
          <w:snapToGrid w:val="0"/>
          <w:szCs w:val="24"/>
        </w:rPr>
      </w:pPr>
      <w:r>
        <w:rPr>
          <w:rFonts w:hint="eastAsia" w:ascii="仿宋" w:hAnsi="仿宋" w:eastAsia="仿宋" w:cs="仿宋"/>
          <w:snapToGrid w:val="0"/>
          <w:szCs w:val="24"/>
        </w:rPr>
        <w:t>年月日</w:t>
      </w:r>
    </w:p>
    <w:p>
      <w:pPr>
        <w:outlineLvl w:val="9"/>
        <w:rPr>
          <w:rFonts w:ascii="仿宋" w:hAnsi="仿宋" w:eastAsia="仿宋" w:cs="仿宋"/>
          <w:snapToGrid w:val="0"/>
          <w:szCs w:val="24"/>
        </w:rPr>
      </w:pPr>
    </w:p>
    <w:p>
      <w:pPr>
        <w:pStyle w:val="43"/>
        <w:outlineLvl w:val="9"/>
        <w:rPr>
          <w:rFonts w:ascii="仿宋" w:hAnsi="仿宋" w:eastAsia="仿宋" w:cs="仿宋"/>
        </w:rPr>
      </w:pPr>
    </w:p>
    <w:p>
      <w:pPr>
        <w:ind w:firstLine="420" w:firstLineChars="200"/>
        <w:outlineLvl w:val="9"/>
        <w:rPr>
          <w:rFonts w:ascii="仿宋" w:hAnsi="仿宋" w:eastAsia="仿宋" w:cs="仿宋"/>
          <w:snapToGrid w:val="0"/>
          <w:sz w:val="21"/>
          <w:szCs w:val="21"/>
        </w:rPr>
      </w:pPr>
    </w:p>
    <w:p>
      <w:pPr>
        <w:jc w:val="both"/>
        <w:outlineLvl w:val="9"/>
        <w:rPr>
          <w:rFonts w:ascii="仿宋" w:hAnsi="仿宋" w:eastAsia="仿宋" w:cs="仿宋"/>
          <w:sz w:val="28"/>
          <w:szCs w:val="28"/>
        </w:rPr>
      </w:pPr>
      <w:bookmarkStart w:id="725" w:name="_Toc31562"/>
      <w:bookmarkStart w:id="726" w:name="_Toc314130651"/>
      <w:bookmarkStart w:id="727" w:name="_Toc28282"/>
      <w:r>
        <w:rPr>
          <w:rFonts w:hint="eastAsia" w:ascii="仿宋" w:hAnsi="仿宋" w:eastAsia="仿宋" w:cs="仿宋"/>
          <w:sz w:val="28"/>
          <w:szCs w:val="28"/>
        </w:rPr>
        <w:t>（</w:t>
      </w:r>
      <w:r>
        <w:rPr>
          <w:rFonts w:hint="eastAsia" w:ascii="仿宋" w:hAnsi="仿宋" w:eastAsia="仿宋" w:cs="仿宋"/>
          <w:sz w:val="28"/>
          <w:szCs w:val="28"/>
          <w:lang w:eastAsia="zh-CN"/>
        </w:rPr>
        <w:t>二</w:t>
      </w:r>
      <w:r>
        <w:rPr>
          <w:rFonts w:hint="eastAsia" w:ascii="仿宋" w:hAnsi="仿宋" w:eastAsia="仿宋" w:cs="仿宋"/>
          <w:sz w:val="28"/>
          <w:szCs w:val="28"/>
        </w:rPr>
        <w:t>）正在施工的和新承接的项目情况表</w:t>
      </w:r>
      <w:bookmarkEnd w:id="725"/>
      <w:bookmarkEnd w:id="726"/>
      <w:bookmarkEnd w:id="727"/>
    </w:p>
    <w:p>
      <w:pPr>
        <w:spacing w:after="120"/>
        <w:jc w:val="center"/>
        <w:outlineLvl w:val="9"/>
        <w:rPr>
          <w:rFonts w:ascii="仿宋" w:hAnsi="仿宋" w:eastAsia="仿宋" w:cs="仿宋"/>
        </w:rPr>
      </w:pPr>
      <w:r>
        <w:rPr>
          <w:rFonts w:hint="eastAsia" w:ascii="仿宋" w:hAnsi="仿宋" w:eastAsia="仿宋" w:cs="仿宋"/>
          <w:sz w:val="28"/>
          <w:szCs w:val="28"/>
        </w:rPr>
        <w:t>正在施工的和新承接的项目情况表</w:t>
      </w:r>
    </w:p>
    <w:tbl>
      <w:tblPr>
        <w:tblStyle w:val="26"/>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520" w:type="dxa"/>
            <w:tcBorders>
              <w:top w:val="single" w:color="auto" w:sz="12" w:space="0"/>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合同名称</w:t>
            </w:r>
          </w:p>
        </w:tc>
        <w:tc>
          <w:tcPr>
            <w:tcW w:w="6660" w:type="dxa"/>
            <w:tcBorders>
              <w:top w:val="single" w:color="auto" w:sz="12" w:space="0"/>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合同项目所在地</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招标人名称</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招标人地址</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招标人电话</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签约合同价</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开工日期</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计划交工日期</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承担的工作</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工程质量</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项目负责人</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项目技术负责人</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监理人和总监理工程师以及电话</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520" w:type="dxa"/>
            <w:tcBorders>
              <w:lef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项目描述</w:t>
            </w:r>
          </w:p>
        </w:tc>
        <w:tc>
          <w:tcPr>
            <w:tcW w:w="6660" w:type="dxa"/>
            <w:tcBorders>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0" w:type="dxa"/>
            <w:tcBorders>
              <w:left w:val="single" w:color="auto" w:sz="12" w:space="0"/>
              <w:bottom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备注</w:t>
            </w:r>
          </w:p>
        </w:tc>
        <w:tc>
          <w:tcPr>
            <w:tcW w:w="6660" w:type="dxa"/>
            <w:tcBorders>
              <w:bottom w:val="single" w:color="auto" w:sz="12" w:space="0"/>
              <w:right w:val="single" w:color="auto" w:sz="12" w:space="0"/>
            </w:tcBorders>
            <w:vAlign w:val="center"/>
          </w:tcPr>
          <w:p>
            <w:pPr>
              <w:keepNext w:val="0"/>
              <w:keepLines w:val="0"/>
              <w:suppressLineNumbers w:val="0"/>
              <w:spacing w:before="0" w:beforeAutospacing="0" w:after="0" w:afterAutospacing="0" w:line="260" w:lineRule="exact"/>
              <w:ind w:left="0" w:right="0"/>
              <w:jc w:val="center"/>
              <w:outlineLvl w:val="9"/>
              <w:rPr>
                <w:rFonts w:ascii="仿宋" w:hAnsi="仿宋" w:eastAsia="仿宋" w:cs="仿宋"/>
                <w:kern w:val="2"/>
              </w:rPr>
            </w:pPr>
            <w:r>
              <w:rPr>
                <w:rFonts w:hint="eastAsia" w:ascii="仿宋" w:hAnsi="仿宋" w:eastAsia="仿宋" w:cs="仿宋"/>
                <w:kern w:val="2"/>
              </w:rPr>
              <w:t>项目描述内容至少包括项目概述、本合同在项目中的地位（部位、合同价格所占比例）</w:t>
            </w:r>
          </w:p>
        </w:tc>
      </w:tr>
    </w:tbl>
    <w:p>
      <w:pPr>
        <w:pStyle w:val="18"/>
        <w:spacing w:line="300" w:lineRule="exact"/>
        <w:ind w:left="1723" w:leftChars="200" w:hanging="1243" w:hangingChars="444"/>
        <w:outlineLvl w:val="9"/>
        <w:rPr>
          <w:rFonts w:ascii="仿宋" w:hAnsi="仿宋" w:eastAsia="仿宋" w:cs="仿宋"/>
        </w:rPr>
      </w:pPr>
    </w:p>
    <w:p>
      <w:pPr>
        <w:widowControl/>
        <w:snapToGrid w:val="0"/>
        <w:spacing w:line="420" w:lineRule="exact"/>
        <w:ind w:firstLine="411" w:firstLineChars="196"/>
        <w:jc w:val="left"/>
        <w:outlineLvl w:val="9"/>
        <w:rPr>
          <w:rFonts w:ascii="仿宋" w:hAnsi="仿宋" w:eastAsia="仿宋" w:cs="仿宋"/>
          <w:sz w:val="21"/>
          <w:szCs w:val="21"/>
        </w:rPr>
      </w:pPr>
      <w:r>
        <w:rPr>
          <w:rFonts w:hint="eastAsia" w:ascii="仿宋" w:hAnsi="仿宋" w:eastAsia="仿宋" w:cs="仿宋"/>
          <w:snapToGrid w:val="0"/>
          <w:sz w:val="21"/>
          <w:szCs w:val="21"/>
        </w:rPr>
        <w:t>注：</w:t>
      </w:r>
      <w:r>
        <w:rPr>
          <w:rFonts w:hint="eastAsia" w:ascii="仿宋" w:hAnsi="仿宋" w:eastAsia="仿宋" w:cs="仿宋"/>
          <w:sz w:val="21"/>
          <w:szCs w:val="21"/>
        </w:rPr>
        <w:t>相关材料扫描件在“原件的扫描件或电子件”中提供。</w:t>
      </w: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ind w:firstLine="420" w:firstLineChars="200"/>
        <w:outlineLvl w:val="9"/>
        <w:rPr>
          <w:rFonts w:ascii="仿宋" w:hAnsi="仿宋" w:eastAsia="仿宋" w:cs="仿宋"/>
          <w:snapToGrid w:val="0"/>
          <w:sz w:val="21"/>
          <w:szCs w:val="21"/>
        </w:rPr>
      </w:pPr>
    </w:p>
    <w:p>
      <w:pPr>
        <w:pStyle w:val="43"/>
      </w:pPr>
    </w:p>
    <w:p>
      <w:pPr>
        <w:keepNext w:val="0"/>
        <w:keepLines/>
        <w:pageBreakBefore w:val="0"/>
        <w:widowControl/>
        <w:kinsoku/>
        <w:wordWrap/>
        <w:overflowPunct/>
        <w:topLinePunct w:val="0"/>
        <w:autoSpaceDE w:val="0"/>
        <w:autoSpaceDN w:val="0"/>
        <w:bidi w:val="0"/>
        <w:adjustRightInd w:val="0"/>
        <w:snapToGrid/>
        <w:textAlignment w:val="baseline"/>
        <w:outlineLvl w:val="9"/>
        <w:rPr>
          <w:rFonts w:ascii="仿宋" w:hAnsi="仿宋" w:eastAsia="仿宋" w:cs="仿宋"/>
        </w:rPr>
      </w:pPr>
      <w:r>
        <w:rPr>
          <w:rFonts w:hint="eastAsia" w:ascii="仿宋" w:hAnsi="仿宋" w:eastAsia="仿宋" w:cs="仿宋"/>
          <w:szCs w:val="24"/>
        </w:rPr>
        <w:t>（</w:t>
      </w:r>
      <w:r>
        <w:rPr>
          <w:rFonts w:hint="eastAsia" w:ascii="仿宋" w:hAnsi="仿宋" w:eastAsia="仿宋" w:cs="仿宋"/>
          <w:szCs w:val="24"/>
          <w:lang w:eastAsia="zh-CN"/>
        </w:rPr>
        <w:t>三</w:t>
      </w:r>
      <w:r>
        <w:rPr>
          <w:rFonts w:hint="eastAsia" w:ascii="仿宋" w:hAnsi="仿宋" w:eastAsia="仿宋" w:cs="仿宋"/>
          <w:szCs w:val="24"/>
        </w:rPr>
        <w:t>）</w:t>
      </w:r>
      <w:r>
        <w:rPr>
          <w:rFonts w:hint="eastAsia" w:ascii="仿宋" w:hAnsi="仿宋" w:eastAsia="仿宋" w:cs="仿宋"/>
          <w:szCs w:val="24"/>
          <w:lang w:eastAsia="zh-CN"/>
        </w:rPr>
        <w:t>201</w:t>
      </w:r>
      <w:r>
        <w:rPr>
          <w:rFonts w:hint="eastAsia" w:ascii="仿宋" w:hAnsi="仿宋" w:eastAsia="仿宋" w:cs="仿宋"/>
          <w:szCs w:val="24"/>
          <w:lang w:val="en-US" w:eastAsia="zh-CN"/>
        </w:rPr>
        <w:t>9</w:t>
      </w:r>
      <w:r>
        <w:rPr>
          <w:rFonts w:hint="eastAsia" w:ascii="仿宋" w:hAnsi="仿宋" w:eastAsia="仿宋" w:cs="仿宋"/>
          <w:szCs w:val="24"/>
        </w:rPr>
        <w:t>年1月1日至投标截止日以来发生的诉讼及仲裁情况表</w:t>
      </w:r>
    </w:p>
    <w:p>
      <w:pPr>
        <w:outlineLvl w:val="9"/>
        <w:rPr>
          <w:rFonts w:ascii="仿宋" w:hAnsi="仿宋" w:eastAsia="仿宋" w:cs="仿宋"/>
          <w:snapToGrid w:val="0"/>
          <w:szCs w:val="24"/>
        </w:rPr>
      </w:pPr>
    </w:p>
    <w:tbl>
      <w:tblPr>
        <w:tblStyle w:val="26"/>
        <w:tblW w:w="917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98"/>
        <w:gridCol w:w="1721"/>
        <w:gridCol w:w="1396"/>
        <w:gridCol w:w="1398"/>
        <w:gridCol w:w="13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序号</w:t>
            </w: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4"/>
              </w:rPr>
              <w:t>诉讼或仲裁事项</w:t>
            </w: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4"/>
              </w:rPr>
              <w:t>诉讼或仲裁中的地位</w:t>
            </w: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缘由</w:t>
            </w: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结果</w:t>
            </w: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一</w:t>
            </w: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4"/>
              </w:rPr>
              <w:t>诉讼事项</w:t>
            </w: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8"/>
              </w:rPr>
              <w:t>二</w:t>
            </w: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r>
              <w:rPr>
                <w:rFonts w:hint="eastAsia" w:ascii="仿宋" w:hAnsi="仿宋" w:eastAsia="仿宋" w:cs="仿宋"/>
                <w:snapToGrid w:val="0"/>
                <w:kern w:val="2"/>
                <w:szCs w:val="24"/>
              </w:rPr>
              <w:t>仲裁事项</w:t>
            </w: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6"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c>
          <w:tcPr>
            <w:tcW w:w="2298"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c>
          <w:tcPr>
            <w:tcW w:w="1721"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c>
          <w:tcPr>
            <w:tcW w:w="1398"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c>
          <w:tcPr>
            <w:tcW w:w="1396" w:type="dxa"/>
            <w:vAlign w:val="center"/>
          </w:tcPr>
          <w:p>
            <w:pPr>
              <w:keepNext w:val="0"/>
              <w:keepLines w:val="0"/>
              <w:suppressLineNumbers w:val="0"/>
              <w:snapToGrid w:val="0"/>
              <w:spacing w:before="0" w:beforeAutospacing="0" w:after="0" w:afterAutospacing="0" w:line="360" w:lineRule="auto"/>
              <w:ind w:left="0" w:right="0" w:firstLine="480" w:firstLineChars="200"/>
              <w:jc w:val="center"/>
              <w:outlineLvl w:val="9"/>
              <w:rPr>
                <w:rFonts w:ascii="仿宋" w:hAnsi="仿宋" w:eastAsia="仿宋" w:cs="仿宋"/>
                <w:snapToGrid w:val="0"/>
                <w:kern w:val="2"/>
                <w:szCs w:val="28"/>
              </w:rPr>
            </w:pPr>
          </w:p>
        </w:tc>
      </w:tr>
    </w:tbl>
    <w:p>
      <w:pPr>
        <w:outlineLvl w:val="9"/>
        <w:rPr>
          <w:rFonts w:ascii="仿宋" w:hAnsi="仿宋" w:eastAsia="仿宋" w:cs="仿宋"/>
          <w:sz w:val="21"/>
          <w:szCs w:val="21"/>
        </w:rPr>
      </w:pPr>
      <w:r>
        <w:rPr>
          <w:rFonts w:hint="eastAsia" w:ascii="仿宋" w:hAnsi="仿宋" w:eastAsia="仿宋" w:cs="仿宋"/>
          <w:sz w:val="21"/>
          <w:szCs w:val="21"/>
        </w:rPr>
        <w:t>注：相关材料扫描件在“原件的扫描件或电子件”中提供。</w:t>
      </w:r>
    </w:p>
    <w:p>
      <w:pPr>
        <w:outlineLvl w:val="9"/>
        <w:rPr>
          <w:rFonts w:ascii="仿宋" w:hAnsi="仿宋" w:eastAsia="仿宋" w:cs="仿宋"/>
        </w:rPr>
      </w:pPr>
      <w:r>
        <w:rPr>
          <w:rFonts w:hint="eastAsia" w:ascii="仿宋" w:hAnsi="仿宋" w:eastAsia="仿宋" w:cs="仿宋"/>
          <w:sz w:val="21"/>
          <w:szCs w:val="21"/>
        </w:rPr>
        <w:br w:type="page"/>
      </w:r>
      <w:r>
        <w:rPr>
          <w:rFonts w:hint="eastAsia" w:ascii="仿宋" w:hAnsi="仿宋" w:eastAsia="仿宋" w:cs="仿宋"/>
          <w:szCs w:val="24"/>
        </w:rPr>
        <w:t>（</w:t>
      </w:r>
      <w:r>
        <w:rPr>
          <w:rFonts w:hint="eastAsia" w:ascii="仿宋" w:hAnsi="仿宋" w:eastAsia="仿宋" w:cs="仿宋"/>
          <w:szCs w:val="24"/>
          <w:lang w:eastAsia="zh-CN"/>
        </w:rPr>
        <w:t>四</w:t>
      </w:r>
      <w:r>
        <w:rPr>
          <w:rFonts w:hint="eastAsia" w:ascii="仿宋" w:hAnsi="仿宋" w:eastAsia="仿宋" w:cs="仿宋"/>
          <w:szCs w:val="24"/>
        </w:rPr>
        <w:t>）</w:t>
      </w:r>
      <w:r>
        <w:rPr>
          <w:rFonts w:hint="eastAsia" w:ascii="仿宋" w:hAnsi="仿宋" w:eastAsia="仿宋" w:cs="仿宋"/>
          <w:szCs w:val="24"/>
          <w:lang w:eastAsia="zh-CN"/>
        </w:rPr>
        <w:t>201</w:t>
      </w:r>
      <w:r>
        <w:rPr>
          <w:rFonts w:hint="eastAsia" w:ascii="仿宋" w:hAnsi="仿宋" w:eastAsia="仿宋" w:cs="仿宋"/>
          <w:szCs w:val="24"/>
          <w:lang w:val="en-US" w:eastAsia="zh-CN"/>
        </w:rPr>
        <w:t>9</w:t>
      </w:r>
      <w:r>
        <w:rPr>
          <w:rFonts w:hint="eastAsia" w:ascii="仿宋" w:hAnsi="仿宋" w:eastAsia="仿宋" w:cs="仿宋"/>
          <w:szCs w:val="24"/>
        </w:rPr>
        <w:t>年1月1日以来投标人及拟派项目负责人行贿犯罪记录申报表</w:t>
      </w:r>
    </w:p>
    <w:p>
      <w:pPr>
        <w:pStyle w:val="8"/>
        <w:ind w:firstLine="0"/>
        <w:outlineLvl w:val="9"/>
        <w:rPr>
          <w:rFonts w:ascii="仿宋" w:hAnsi="仿宋" w:eastAsia="仿宋" w:cs="仿宋"/>
          <w:snapToGrid w:val="0"/>
        </w:rPr>
      </w:pPr>
    </w:p>
    <w:p>
      <w:pPr>
        <w:jc w:val="center"/>
        <w:outlineLvl w:val="9"/>
        <w:rPr>
          <w:rFonts w:ascii="仿宋" w:hAnsi="仿宋" w:eastAsia="仿宋" w:cs="仿宋"/>
          <w:b/>
          <w:snapToGrid w:val="0"/>
        </w:rPr>
      </w:pPr>
      <w:r>
        <w:rPr>
          <w:rFonts w:hint="eastAsia" w:ascii="仿宋" w:hAnsi="仿宋" w:eastAsia="仿宋" w:cs="仿宋"/>
          <w:b/>
          <w:snapToGrid w:val="0"/>
        </w:rPr>
        <w:t>投标人应如实填写下列内容</w:t>
      </w:r>
    </w:p>
    <w:p>
      <w:pPr>
        <w:jc w:val="center"/>
        <w:outlineLvl w:val="9"/>
        <w:rPr>
          <w:rFonts w:ascii="仿宋" w:hAnsi="仿宋" w:eastAsia="仿宋" w:cs="仿宋"/>
          <w:snapToGrid w:val="0"/>
        </w:rPr>
      </w:pPr>
    </w:p>
    <w:tbl>
      <w:tblPr>
        <w:tblStyle w:val="26"/>
        <w:tblW w:w="941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9"/>
        <w:gridCol w:w="5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r>
              <w:rPr>
                <w:rFonts w:hint="eastAsia" w:ascii="仿宋" w:hAnsi="仿宋" w:eastAsia="仿宋" w:cs="仿宋"/>
                <w:snapToGrid w:val="0"/>
                <w:kern w:val="2"/>
              </w:rPr>
              <w:t>1.近3年以来投标人行贿犯罪记录</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tc>
        <w:tc>
          <w:tcPr>
            <w:tcW w:w="540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009"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r>
              <w:rPr>
                <w:rFonts w:hint="eastAsia" w:ascii="仿宋" w:hAnsi="仿宋" w:eastAsia="仿宋" w:cs="仿宋"/>
                <w:snapToGrid w:val="0"/>
                <w:kern w:val="2"/>
              </w:rPr>
              <w:t>2.近3年以来拟派标段项目负责人行贿犯罪记录</w:t>
            </w: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tc>
        <w:tc>
          <w:tcPr>
            <w:tcW w:w="5406" w:type="dxa"/>
            <w:vAlign w:val="center"/>
          </w:tcPr>
          <w:p>
            <w:pPr>
              <w:keepNext w:val="0"/>
              <w:keepLines w:val="0"/>
              <w:suppressLineNumbers w:val="0"/>
              <w:snapToGrid w:val="0"/>
              <w:spacing w:before="0" w:beforeAutospacing="0" w:after="0" w:afterAutospacing="0"/>
              <w:ind w:left="0" w:right="0"/>
              <w:jc w:val="center"/>
              <w:outlineLvl w:val="9"/>
              <w:rPr>
                <w:rFonts w:ascii="仿宋" w:hAnsi="仿宋" w:eastAsia="仿宋" w:cs="仿宋"/>
                <w:snapToGrid w:val="0"/>
                <w:kern w:val="2"/>
              </w:rPr>
            </w:pPr>
          </w:p>
        </w:tc>
      </w:tr>
    </w:tbl>
    <w:p>
      <w:pPr>
        <w:outlineLvl w:val="9"/>
        <w:rPr>
          <w:rFonts w:ascii="仿宋" w:hAnsi="仿宋" w:eastAsia="仿宋" w:cs="仿宋"/>
          <w:b/>
          <w:snapToGrid w:val="0"/>
          <w:sz w:val="21"/>
          <w:szCs w:val="21"/>
        </w:rPr>
      </w:pPr>
      <w:r>
        <w:rPr>
          <w:rFonts w:hint="eastAsia" w:ascii="仿宋" w:hAnsi="仿宋" w:eastAsia="仿宋" w:cs="仿宋"/>
          <w:b/>
          <w:snapToGrid w:val="0"/>
          <w:sz w:val="21"/>
          <w:szCs w:val="21"/>
        </w:rPr>
        <w:t>注：1）投标人应如实填写，若隐瞒不报，经查实一律取消中标资格。</w:t>
      </w:r>
    </w:p>
    <w:p>
      <w:pPr>
        <w:ind w:firstLine="420" w:firstLineChars="200"/>
        <w:outlineLvl w:val="9"/>
        <w:rPr>
          <w:rFonts w:ascii="仿宋" w:hAnsi="仿宋" w:eastAsia="仿宋" w:cs="仿宋"/>
          <w:b/>
          <w:snapToGrid w:val="0"/>
          <w:sz w:val="21"/>
          <w:szCs w:val="21"/>
        </w:rPr>
        <w:sectPr>
          <w:pgSz w:w="11850" w:h="16783"/>
          <w:pgMar w:top="1134" w:right="1134" w:bottom="1134" w:left="1134" w:header="1304" w:footer="1134" w:gutter="0"/>
          <w:pgNumType w:fmt="numberInDash"/>
          <w:cols w:space="720" w:num="1"/>
          <w:titlePg/>
          <w:docGrid w:type="linesAndChars" w:linePitch="457" w:charSpace="0"/>
        </w:sectPr>
      </w:pPr>
      <w:r>
        <w:rPr>
          <w:rFonts w:hint="eastAsia" w:ascii="仿宋" w:hAnsi="仿宋" w:eastAsia="仿宋" w:cs="仿宋"/>
          <w:b/>
          <w:snapToGrid w:val="0"/>
          <w:sz w:val="21"/>
          <w:szCs w:val="21"/>
        </w:rPr>
        <w:t>2）</w:t>
      </w:r>
      <w:r>
        <w:rPr>
          <w:rFonts w:hint="eastAsia" w:ascii="仿宋" w:hAnsi="仿宋" w:eastAsia="仿宋" w:cs="仿宋"/>
          <w:b/>
          <w:bCs/>
          <w:snapToGrid w:val="0"/>
          <w:sz w:val="21"/>
          <w:szCs w:val="21"/>
        </w:rPr>
        <w:t>附中国裁判文书网结果网页打印页</w:t>
      </w:r>
      <w:r>
        <w:rPr>
          <w:rFonts w:hint="eastAsia" w:ascii="仿宋" w:hAnsi="仿宋" w:eastAsia="仿宋" w:cs="仿宋"/>
          <w:b/>
          <w:snapToGrid w:val="0"/>
          <w:sz w:val="21"/>
          <w:szCs w:val="21"/>
        </w:rPr>
        <w:t>。</w:t>
      </w:r>
    </w:p>
    <w:p>
      <w:pPr>
        <w:keepNext w:val="0"/>
        <w:keepLines/>
        <w:pageBreakBefore w:val="0"/>
        <w:widowControl/>
        <w:kinsoku/>
        <w:wordWrap/>
        <w:overflowPunct/>
        <w:topLinePunct w:val="0"/>
        <w:autoSpaceDE w:val="0"/>
        <w:autoSpaceDN w:val="0"/>
        <w:bidi w:val="0"/>
        <w:adjustRightInd w:val="0"/>
        <w:snapToGrid/>
        <w:ind w:left="539"/>
        <w:textAlignment w:val="baseline"/>
        <w:outlineLvl w:val="9"/>
        <w:rPr>
          <w:rFonts w:ascii="仿宋" w:hAnsi="仿宋" w:eastAsia="仿宋" w:cs="仿宋"/>
          <w:szCs w:val="24"/>
        </w:rPr>
      </w:pPr>
      <w:bookmarkStart w:id="728" w:name="_Toc259802287"/>
      <w:bookmarkStart w:id="729" w:name="_Toc240864065"/>
      <w:bookmarkStart w:id="730" w:name="_Toc250640968"/>
      <w:bookmarkStart w:id="731" w:name="_Toc232080214"/>
      <w:r>
        <w:rPr>
          <w:rFonts w:hint="eastAsia" w:ascii="仿宋" w:hAnsi="仿宋" w:eastAsia="仿宋" w:cs="仿宋"/>
          <w:szCs w:val="24"/>
        </w:rPr>
        <w:t>（</w:t>
      </w:r>
      <w:r>
        <w:rPr>
          <w:rFonts w:hint="eastAsia" w:ascii="仿宋" w:hAnsi="仿宋" w:eastAsia="仿宋" w:cs="仿宋"/>
          <w:szCs w:val="24"/>
          <w:lang w:eastAsia="zh-CN"/>
        </w:rPr>
        <w:t>五</w:t>
      </w:r>
      <w:r>
        <w:rPr>
          <w:rFonts w:hint="eastAsia" w:ascii="仿宋" w:hAnsi="仿宋" w:eastAsia="仿宋" w:cs="仿宋"/>
          <w:szCs w:val="24"/>
        </w:rPr>
        <w:t>）资格审查自审表</w:t>
      </w:r>
    </w:p>
    <w:p>
      <w:pPr>
        <w:pStyle w:val="8"/>
        <w:outlineLvl w:val="9"/>
        <w:rPr>
          <w:rFonts w:ascii="仿宋" w:hAnsi="仿宋" w:eastAsia="仿宋" w:cs="仿宋"/>
        </w:rPr>
      </w:pPr>
    </w:p>
    <w:tbl>
      <w:tblPr>
        <w:tblStyle w:val="26"/>
        <w:tblW w:w="99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4155"/>
        <w:gridCol w:w="973"/>
        <w:gridCol w:w="1079"/>
        <w:gridCol w:w="24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3" w:hRule="atLeast"/>
          <w:tblHeader/>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序号</w:t>
            </w:r>
          </w:p>
        </w:tc>
        <w:tc>
          <w:tcPr>
            <w:tcW w:w="4155"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审查因素</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审查标准</w:t>
            </w: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审查结果</w:t>
            </w: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引用的证明材料对应页码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b/>
                <w:snapToGrid w:val="0"/>
                <w:kern w:val="2"/>
                <w:sz w:val="21"/>
                <w:szCs w:val="21"/>
              </w:rPr>
            </w:pPr>
            <w:r>
              <w:rPr>
                <w:rFonts w:hint="eastAsia" w:ascii="仿宋" w:hAnsi="仿宋" w:eastAsia="仿宋" w:cs="仿宋"/>
                <w:b/>
                <w:snapToGrid w:val="0"/>
                <w:kern w:val="2"/>
                <w:sz w:val="21"/>
                <w:szCs w:val="21"/>
              </w:rPr>
              <w:t>1</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企业部分</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b/>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b/>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b/>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1.1</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营业执照</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1.2</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安全生产许可证</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1.3</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spacing w:val="-4"/>
                <w:kern w:val="2"/>
                <w:sz w:val="21"/>
                <w:szCs w:val="21"/>
              </w:rPr>
              <w:t>资质证书及等级</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1.4</w:t>
            </w:r>
          </w:p>
        </w:tc>
        <w:tc>
          <w:tcPr>
            <w:tcW w:w="4155" w:type="dxa"/>
            <w:vAlign w:val="center"/>
          </w:tcPr>
          <w:p>
            <w:pPr>
              <w:keepNext w:val="0"/>
              <w:keepLines w:val="0"/>
              <w:suppressLineNumbers w:val="0"/>
              <w:snapToGrid w:val="0"/>
              <w:spacing w:before="0" w:beforeAutospacing="0" w:after="0" w:afterAutospacing="0"/>
              <w:ind w:left="0" w:right="-72" w:rightChars="-30"/>
              <w:outlineLvl w:val="9"/>
              <w:rPr>
                <w:rFonts w:ascii="仿宋" w:hAnsi="仿宋" w:eastAsia="仿宋" w:cs="仿宋"/>
                <w:snapToGrid w:val="0"/>
                <w:spacing w:val="-4"/>
                <w:kern w:val="2"/>
                <w:sz w:val="21"/>
                <w:szCs w:val="21"/>
              </w:rPr>
            </w:pPr>
            <w:r>
              <w:rPr>
                <w:rFonts w:hint="eastAsia" w:ascii="仿宋" w:hAnsi="仿宋" w:eastAsia="仿宋" w:cs="仿宋"/>
                <w:snapToGrid w:val="0"/>
                <w:kern w:val="2"/>
                <w:sz w:val="21"/>
                <w:szCs w:val="21"/>
                <w:lang w:eastAsia="zh-CN"/>
              </w:rPr>
              <w:t>法定代表人</w:t>
            </w:r>
            <w:r>
              <w:rPr>
                <w:rFonts w:hint="eastAsia" w:ascii="仿宋" w:hAnsi="仿宋" w:eastAsia="仿宋" w:cs="仿宋"/>
                <w:snapToGrid w:val="0"/>
                <w:kern w:val="2"/>
                <w:sz w:val="21"/>
                <w:szCs w:val="21"/>
              </w:rPr>
              <w:t>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1.5</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kern w:val="2"/>
                <w:sz w:val="21"/>
                <w:szCs w:val="21"/>
              </w:rPr>
              <w:t>总经理安全生产考核合格证书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1.6</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分管安全生产的副总经理安全生产考核合格证书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1.7</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kern w:val="2"/>
                <w:sz w:val="21"/>
                <w:szCs w:val="21"/>
              </w:rPr>
              <w:t>分管安全生产副总经理的任命书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1.8</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技术负责人安全生产考核合格证书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1.9</w:t>
            </w:r>
          </w:p>
        </w:tc>
        <w:tc>
          <w:tcPr>
            <w:tcW w:w="4155" w:type="dxa"/>
            <w:vAlign w:val="center"/>
          </w:tcPr>
          <w:p>
            <w:pPr>
              <w:keepNext w:val="0"/>
              <w:keepLines w:val="0"/>
              <w:suppressLineNumbers w:val="0"/>
              <w:spacing w:before="0" w:beforeAutospacing="0" w:after="0" w:afterAutospacing="0"/>
              <w:ind w:left="0" w:leftChars="0" w:right="0" w:rightChars="0"/>
              <w:jc w:val="left"/>
              <w:textAlignment w:val="auto"/>
              <w:outlineLvl w:val="9"/>
              <w:rPr>
                <w:rFonts w:ascii="仿宋" w:hAnsi="仿宋" w:eastAsia="仿宋" w:cs="仿宋"/>
                <w:kern w:val="2"/>
                <w:sz w:val="21"/>
                <w:szCs w:val="21"/>
                <w:lang w:val="en-US" w:eastAsia="zh-CN" w:bidi="ar-SA"/>
              </w:rPr>
            </w:pPr>
            <w:r>
              <w:rPr>
                <w:rFonts w:hint="eastAsia" w:ascii="仿宋" w:hAnsi="仿宋" w:eastAsia="仿宋" w:cs="仿宋"/>
                <w:kern w:val="2"/>
                <w:sz w:val="21"/>
                <w:szCs w:val="21"/>
              </w:rPr>
              <w:t>投标人在“浙江省水利建设市场信息平台”公示本企业及拟投入本项目管理班子成员信息的网页打印件。</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1.10</w:t>
            </w:r>
          </w:p>
        </w:tc>
        <w:tc>
          <w:tcPr>
            <w:tcW w:w="4155" w:type="dxa"/>
            <w:vAlign w:val="center"/>
          </w:tcPr>
          <w:p>
            <w:pPr>
              <w:keepNext w:val="0"/>
              <w:keepLines w:val="0"/>
              <w:suppressLineNumbers w:val="0"/>
              <w:spacing w:before="0" w:beforeAutospacing="0" w:after="0" w:afterAutospacing="0"/>
              <w:ind w:left="0" w:leftChars="0" w:right="0" w:rightChars="0"/>
              <w:jc w:val="left"/>
              <w:textAlignment w:val="auto"/>
              <w:outlineLvl w:val="9"/>
              <w:rPr>
                <w:rFonts w:ascii="仿宋" w:hAnsi="仿宋" w:eastAsia="仿宋" w:cs="仿宋"/>
                <w:kern w:val="2"/>
                <w:sz w:val="21"/>
                <w:szCs w:val="21"/>
                <w:lang w:val="en-US" w:eastAsia="zh-CN" w:bidi="ar-SA"/>
              </w:rPr>
            </w:pPr>
            <w:r>
              <w:rPr>
                <w:rFonts w:hint="eastAsia" w:ascii="仿宋" w:hAnsi="仿宋" w:eastAsia="仿宋" w:cs="仿宋"/>
                <w:kern w:val="2"/>
                <w:sz w:val="21"/>
                <w:szCs w:val="21"/>
              </w:rPr>
              <w:t>其他资料（投标人业绩等）</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b/>
                <w:snapToGrid w:val="0"/>
                <w:kern w:val="2"/>
                <w:sz w:val="21"/>
                <w:szCs w:val="21"/>
              </w:rPr>
            </w:pPr>
            <w:r>
              <w:rPr>
                <w:rFonts w:hint="eastAsia" w:ascii="仿宋" w:hAnsi="仿宋" w:eastAsia="仿宋" w:cs="仿宋"/>
                <w:b/>
                <w:snapToGrid w:val="0"/>
                <w:kern w:val="2"/>
                <w:sz w:val="21"/>
                <w:szCs w:val="21"/>
              </w:rPr>
              <w:t>2</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b/>
                <w:snapToGrid w:val="0"/>
                <w:spacing w:val="-4"/>
                <w:kern w:val="2"/>
                <w:sz w:val="21"/>
                <w:szCs w:val="21"/>
              </w:rPr>
            </w:pPr>
            <w:r>
              <w:rPr>
                <w:rFonts w:hint="eastAsia" w:ascii="仿宋" w:hAnsi="仿宋" w:eastAsia="仿宋" w:cs="仿宋"/>
                <w:b/>
                <w:snapToGrid w:val="0"/>
                <w:spacing w:val="-4"/>
                <w:kern w:val="2"/>
                <w:sz w:val="21"/>
                <w:szCs w:val="21"/>
              </w:rPr>
              <w:t>项目部部分</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2.2</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hint="eastAsia" w:ascii="仿宋" w:hAnsi="仿宋" w:eastAsia="仿宋" w:cs="仿宋"/>
                <w:snapToGrid w:val="0"/>
                <w:kern w:val="2"/>
                <w:sz w:val="21"/>
                <w:szCs w:val="21"/>
                <w:lang w:eastAsia="zh-CN"/>
              </w:rPr>
            </w:pPr>
            <w:r>
              <w:rPr>
                <w:rFonts w:hint="eastAsia" w:ascii="仿宋" w:hAnsi="仿宋" w:eastAsia="仿宋" w:cs="仿宋"/>
                <w:kern w:val="2"/>
                <w:sz w:val="21"/>
                <w:szCs w:val="21"/>
              </w:rPr>
              <w:t>项目负责人应持有</w:t>
            </w:r>
            <w:r>
              <w:rPr>
                <w:rFonts w:hint="eastAsia" w:ascii="仿宋" w:hAnsi="仿宋" w:eastAsia="仿宋" w:cs="仿宋"/>
                <w:b/>
                <w:bCs/>
                <w:kern w:val="2"/>
                <w:sz w:val="21"/>
                <w:szCs w:val="21"/>
              </w:rPr>
              <w:t>水利水电</w:t>
            </w:r>
            <w:r>
              <w:rPr>
                <w:rFonts w:hint="eastAsia" w:ascii="仿宋" w:hAnsi="仿宋" w:eastAsia="仿宋" w:cs="仿宋"/>
                <w:kern w:val="2"/>
                <w:sz w:val="21"/>
                <w:szCs w:val="21"/>
              </w:rPr>
              <w:t>专业</w:t>
            </w:r>
            <w:r>
              <w:rPr>
                <w:rFonts w:hint="eastAsia" w:ascii="仿宋" w:hAnsi="仿宋" w:eastAsia="仿宋" w:cs="仿宋"/>
                <w:kern w:val="2"/>
                <w:sz w:val="21"/>
                <w:szCs w:val="21"/>
                <w:lang w:eastAsia="zh-CN"/>
              </w:rPr>
              <w:t>贰</w:t>
            </w:r>
            <w:r>
              <w:rPr>
                <w:rFonts w:hint="eastAsia" w:ascii="仿宋" w:hAnsi="仿宋" w:eastAsia="仿宋" w:cs="仿宋"/>
                <w:kern w:val="2"/>
                <w:sz w:val="21"/>
                <w:szCs w:val="21"/>
              </w:rPr>
              <w:t>级建造师注册证书，并在投标截止日不得在其他任何在建合同工程中担任项目负责人。其他在建合同工程的开始时间为合同工程中标通知书发出之日（不通过招标方式的，开始时间为合同签订之日），结束时间为该合同工程通过验收或合同解除之日</w:t>
            </w:r>
            <w:r>
              <w:rPr>
                <w:rFonts w:hint="eastAsia" w:ascii="仿宋" w:hAnsi="仿宋" w:eastAsia="仿宋" w:cs="仿宋"/>
                <w:kern w:val="2"/>
                <w:sz w:val="21"/>
                <w:szCs w:val="21"/>
                <w:lang w:eastAsia="zh-CN"/>
              </w:rPr>
              <w:t>。</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2.3</w:t>
            </w:r>
          </w:p>
        </w:tc>
        <w:tc>
          <w:tcPr>
            <w:tcW w:w="4155" w:type="dxa"/>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kern w:val="2"/>
                <w:sz w:val="21"/>
                <w:szCs w:val="21"/>
              </w:rPr>
              <w:t>项目负责人安全生产考核合格证书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2.4</w:t>
            </w:r>
          </w:p>
        </w:tc>
        <w:tc>
          <w:tcPr>
            <w:tcW w:w="4155" w:type="dxa"/>
            <w:tcBorders>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项目技术负责人证书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4" w:type="dxa"/>
            <w:tcBorders>
              <w:top w:val="single" w:color="auto" w:sz="4" w:space="0"/>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2.5</w:t>
            </w:r>
          </w:p>
        </w:tc>
        <w:tc>
          <w:tcPr>
            <w:tcW w:w="4155" w:type="dxa"/>
            <w:tcBorders>
              <w:top w:val="single" w:color="auto" w:sz="4" w:space="0"/>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项目安全管理人员安全生产考核合格证书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4" w:type="dxa"/>
            <w:tcBorders>
              <w:top w:val="single" w:color="auto" w:sz="4" w:space="0"/>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2.6</w:t>
            </w:r>
          </w:p>
        </w:tc>
        <w:tc>
          <w:tcPr>
            <w:tcW w:w="415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textAlignment w:val="auto"/>
              <w:outlineLvl w:val="9"/>
              <w:rPr>
                <w:rFonts w:ascii="仿宋" w:hAnsi="仿宋" w:eastAsia="仿宋" w:cs="仿宋"/>
                <w:kern w:val="2"/>
                <w:sz w:val="21"/>
                <w:szCs w:val="21"/>
              </w:rPr>
            </w:pPr>
            <w:r>
              <w:rPr>
                <w:rFonts w:hint="eastAsia" w:ascii="仿宋" w:hAnsi="仿宋" w:eastAsia="仿宋" w:cs="仿宋"/>
                <w:kern w:val="2"/>
                <w:sz w:val="21"/>
                <w:szCs w:val="21"/>
              </w:rPr>
              <w:t>项目安全员、质量员和施工员的省级及以上水行政主管部门颁发或认可的上岗证。</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74" w:type="dxa"/>
            <w:tcBorders>
              <w:top w:val="single" w:color="auto" w:sz="4" w:space="0"/>
              <w:bottom w:val="single" w:color="auto" w:sz="4" w:space="0"/>
            </w:tcBorders>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 w:val="21"/>
                <w:szCs w:val="21"/>
              </w:rPr>
            </w:pPr>
            <w:r>
              <w:rPr>
                <w:rFonts w:hint="eastAsia" w:ascii="仿宋" w:hAnsi="仿宋" w:eastAsia="仿宋" w:cs="仿宋"/>
                <w:snapToGrid w:val="0"/>
                <w:kern w:val="2"/>
                <w:sz w:val="21"/>
                <w:szCs w:val="21"/>
              </w:rPr>
              <w:t>2.7</w:t>
            </w:r>
          </w:p>
        </w:tc>
        <w:tc>
          <w:tcPr>
            <w:tcW w:w="4155"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left"/>
              <w:textAlignment w:val="auto"/>
              <w:outlineLvl w:val="9"/>
              <w:rPr>
                <w:rFonts w:ascii="仿宋" w:hAnsi="仿宋" w:eastAsia="仿宋" w:cs="仿宋"/>
                <w:kern w:val="2"/>
                <w:sz w:val="21"/>
                <w:szCs w:val="21"/>
              </w:rPr>
            </w:pPr>
            <w:r>
              <w:rPr>
                <w:rFonts w:hint="eastAsia" w:ascii="仿宋" w:hAnsi="仿宋" w:eastAsia="仿宋" w:cs="仿宋"/>
                <w:kern w:val="2"/>
                <w:sz w:val="21"/>
                <w:szCs w:val="21"/>
              </w:rPr>
              <w:t>项目负责人师无</w:t>
            </w:r>
            <w:r>
              <w:rPr>
                <w:rFonts w:hint="eastAsia" w:ascii="仿宋" w:hAnsi="仿宋" w:eastAsia="仿宋" w:cs="仿宋"/>
                <w:kern w:val="2"/>
                <w:sz w:val="21"/>
                <w:szCs w:val="21"/>
                <w:lang w:eastAsia="zh-CN"/>
              </w:rPr>
              <w:t>责任</w:t>
            </w:r>
            <w:r>
              <w:rPr>
                <w:rFonts w:hint="eastAsia" w:ascii="仿宋" w:hAnsi="仿宋" w:eastAsia="仿宋" w:cs="仿宋"/>
                <w:kern w:val="2"/>
                <w:sz w:val="21"/>
                <w:szCs w:val="21"/>
              </w:rPr>
              <w:t>其他工程项目负责人、无限制投标的不良行为记录承诺书</w:t>
            </w:r>
          </w:p>
        </w:tc>
        <w:tc>
          <w:tcPr>
            <w:tcW w:w="973"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1079"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c>
          <w:tcPr>
            <w:tcW w:w="2482" w:type="dxa"/>
            <w:vAlign w:val="center"/>
          </w:tcPr>
          <w:p>
            <w:pPr>
              <w:keepNext w:val="0"/>
              <w:keepLines w:val="0"/>
              <w:suppressLineNumbers w:val="0"/>
              <w:snapToGrid w:val="0"/>
              <w:spacing w:before="0" w:beforeAutospacing="0" w:after="0" w:afterAutospacing="0"/>
              <w:ind w:left="-72" w:leftChars="-30" w:right="-72" w:rightChars="-30"/>
              <w:jc w:val="center"/>
              <w:outlineLvl w:val="9"/>
              <w:rPr>
                <w:rFonts w:ascii="仿宋" w:hAnsi="仿宋" w:eastAsia="仿宋" w:cs="仿宋"/>
                <w:snapToGrid w:val="0"/>
                <w:kern w:val="2"/>
                <w:szCs w:val="24"/>
              </w:rPr>
            </w:pPr>
          </w:p>
        </w:tc>
      </w:tr>
    </w:tbl>
    <w:p>
      <w:pPr>
        <w:pStyle w:val="17"/>
        <w:adjustRightInd w:val="0"/>
        <w:outlineLvl w:val="9"/>
        <w:rPr>
          <w:rFonts w:ascii="仿宋" w:hAnsi="仿宋" w:eastAsia="仿宋" w:cs="仿宋"/>
          <w:b/>
          <w:bCs/>
          <w:snapToGrid w:val="0"/>
          <w:kern w:val="0"/>
          <w:sz w:val="28"/>
        </w:rPr>
        <w:sectPr>
          <w:footerReference r:id="rId18" w:type="default"/>
          <w:pgSz w:w="11850" w:h="16783"/>
          <w:pgMar w:top="1701" w:right="1418" w:bottom="1418" w:left="1701" w:header="1304" w:footer="624" w:gutter="0"/>
          <w:pgNumType w:fmt="numberInDash"/>
          <w:cols w:space="720" w:num="1"/>
          <w:docGrid w:linePitch="326" w:charSpace="0"/>
        </w:sectPr>
      </w:pPr>
    </w:p>
    <w:p>
      <w:pPr>
        <w:keepNext w:val="0"/>
        <w:keepLines/>
        <w:pageBreakBefore w:val="0"/>
        <w:widowControl/>
        <w:numPr>
          <w:ilvl w:val="0"/>
          <w:numId w:val="0"/>
        </w:numPr>
        <w:kinsoku/>
        <w:wordWrap/>
        <w:overflowPunct/>
        <w:topLinePunct w:val="0"/>
        <w:autoSpaceDE w:val="0"/>
        <w:autoSpaceDN w:val="0"/>
        <w:bidi w:val="0"/>
        <w:adjustRightInd w:val="0"/>
        <w:snapToGrid/>
        <w:textAlignment w:val="baseline"/>
        <w:outlineLvl w:val="2"/>
        <w:rPr>
          <w:rFonts w:hint="eastAsia" w:ascii="仿宋" w:hAnsi="仿宋" w:eastAsia="仿宋" w:cs="仿宋"/>
          <w:b/>
          <w:bCs/>
          <w:snapToGrid w:val="0"/>
          <w:sz w:val="28"/>
          <w:szCs w:val="28"/>
        </w:rPr>
      </w:pPr>
      <w:bookmarkStart w:id="732" w:name="_Toc28737"/>
      <w:bookmarkStart w:id="733" w:name="_Toc15217"/>
      <w:bookmarkStart w:id="734" w:name="_Toc15460"/>
      <w:bookmarkStart w:id="735" w:name="_Toc336325401"/>
      <w:r>
        <w:rPr>
          <w:rFonts w:hint="eastAsia" w:ascii="仿宋" w:hAnsi="仿宋" w:eastAsia="仿宋" w:cs="仿宋"/>
          <w:b/>
          <w:bCs/>
          <w:snapToGrid w:val="0"/>
          <w:sz w:val="28"/>
          <w:szCs w:val="28"/>
          <w:lang w:eastAsia="zh-CN"/>
        </w:rPr>
        <w:t>六、</w:t>
      </w:r>
      <w:r>
        <w:rPr>
          <w:rFonts w:hint="eastAsia" w:ascii="仿宋" w:hAnsi="仿宋" w:eastAsia="仿宋" w:cs="仿宋"/>
          <w:b/>
          <w:bCs/>
          <w:snapToGrid w:val="0"/>
          <w:sz w:val="28"/>
          <w:szCs w:val="28"/>
        </w:rPr>
        <w:t>原件的扫描件或电子件</w:t>
      </w:r>
      <w:bookmarkEnd w:id="728"/>
      <w:bookmarkEnd w:id="732"/>
      <w:bookmarkEnd w:id="733"/>
      <w:bookmarkEnd w:id="734"/>
      <w:bookmarkEnd w:id="735"/>
    </w:p>
    <w:p>
      <w:pPr>
        <w:keepNext w:val="0"/>
        <w:keepLines w:val="0"/>
        <w:widowControl w:val="0"/>
        <w:suppressLineNumbers w:val="0"/>
        <w:autoSpaceDE w:val="0"/>
        <w:autoSpaceDN w:val="0"/>
        <w:adjustRightInd w:val="0"/>
        <w:spacing w:before="0" w:beforeAutospacing="0" w:after="0" w:afterAutospacing="0"/>
        <w:ind w:left="0" w:right="0"/>
        <w:jc w:val="both"/>
        <w:rPr>
          <w:rFonts w:hint="eastAsia" w:ascii="仿宋" w:hAnsi="仿宋" w:eastAsia="仿宋" w:cs="仿宋"/>
          <w:lang w:val="en-US"/>
        </w:rPr>
      </w:pPr>
      <w:r>
        <w:rPr>
          <w:rFonts w:hint="eastAsia" w:ascii="仿宋" w:hAnsi="仿宋" w:eastAsia="仿宋" w:cs="仿宋"/>
          <w:kern w:val="0"/>
          <w:sz w:val="24"/>
          <w:szCs w:val="22"/>
          <w:lang w:val="en-US" w:eastAsia="zh-CN" w:bidi="ar"/>
        </w:rPr>
        <w:t>（1）需要的原件清单详见投标人须知前附表第10.3款规定。</w:t>
      </w:r>
    </w:p>
    <w:p>
      <w:pPr>
        <w:keepNext w:val="0"/>
        <w:keepLines w:val="0"/>
        <w:widowControl w:val="0"/>
        <w:suppressLineNumbers w:val="0"/>
        <w:autoSpaceDE w:val="0"/>
        <w:autoSpaceDN w:val="0"/>
        <w:adjustRightInd w:val="0"/>
        <w:spacing w:before="0" w:beforeAutospacing="0" w:after="0" w:afterAutospacing="0" w:line="300" w:lineRule="exact"/>
        <w:ind w:left="0" w:right="0"/>
        <w:jc w:val="both"/>
      </w:pPr>
      <w:r>
        <w:rPr>
          <w:rFonts w:hint="eastAsia" w:ascii="仿宋" w:hAnsi="仿宋" w:eastAsia="仿宋" w:cs="仿宋"/>
          <w:kern w:val="0"/>
          <w:sz w:val="24"/>
          <w:szCs w:val="22"/>
          <w:lang w:val="en-US" w:eastAsia="zh-CN" w:bidi="ar"/>
        </w:rPr>
        <w:t>（2）投标人须将上述原件的扫描件或电子件及其他认为必需的扫描件或电子件放入投标文件（CA锁）中。</w:t>
      </w:r>
    </w:p>
    <w:p>
      <w:pPr>
        <w:keepNext w:val="0"/>
        <w:keepLines w:val="0"/>
        <w:pageBreakBefore/>
        <w:widowControl w:val="0"/>
        <w:kinsoku/>
        <w:wordWrap/>
        <w:overflowPunct/>
        <w:topLinePunct w:val="0"/>
        <w:autoSpaceDE w:val="0"/>
        <w:autoSpaceDN w:val="0"/>
        <w:bidi w:val="0"/>
        <w:adjustRightInd w:val="0"/>
        <w:snapToGrid/>
        <w:spacing w:line="500" w:lineRule="exact"/>
        <w:ind w:firstLine="3654" w:firstLineChars="1300"/>
        <w:textAlignment w:val="baseline"/>
        <w:outlineLvl w:val="2"/>
        <w:rPr>
          <w:rFonts w:ascii="仿宋" w:hAnsi="仿宋" w:eastAsia="仿宋" w:cs="仿宋"/>
          <w:b/>
          <w:snapToGrid w:val="0"/>
        </w:rPr>
      </w:pPr>
      <w:bookmarkStart w:id="736" w:name="_Toc336325402"/>
      <w:bookmarkStart w:id="737" w:name="_Toc32574"/>
      <w:r>
        <w:rPr>
          <w:rFonts w:hint="eastAsia" w:ascii="仿宋" w:hAnsi="仿宋" w:eastAsia="仿宋" w:cs="仿宋"/>
          <w:b/>
          <w:snapToGrid w:val="0"/>
          <w:sz w:val="28"/>
          <w:szCs w:val="28"/>
          <w:lang w:eastAsia="zh-CN"/>
        </w:rPr>
        <w:t>七</w:t>
      </w:r>
      <w:r>
        <w:rPr>
          <w:rFonts w:hint="eastAsia" w:ascii="仿宋" w:hAnsi="仿宋" w:eastAsia="仿宋" w:cs="仿宋"/>
          <w:b/>
          <w:snapToGrid w:val="0"/>
          <w:sz w:val="28"/>
          <w:szCs w:val="28"/>
        </w:rPr>
        <w:t>、其他材料</w:t>
      </w:r>
      <w:bookmarkEnd w:id="729"/>
      <w:bookmarkEnd w:id="730"/>
      <w:bookmarkEnd w:id="731"/>
      <w:bookmarkEnd w:id="736"/>
      <w:bookmarkEnd w:id="737"/>
    </w:p>
    <w:p>
      <w:pPr>
        <w:keepNext w:val="0"/>
        <w:keepLines w:val="0"/>
        <w:pageBreakBefore w:val="0"/>
        <w:widowControl w:val="0"/>
        <w:kinsoku/>
        <w:wordWrap/>
        <w:overflowPunct/>
        <w:topLinePunct w:val="0"/>
        <w:autoSpaceDE w:val="0"/>
        <w:autoSpaceDN w:val="0"/>
        <w:bidi w:val="0"/>
        <w:adjustRightInd w:val="0"/>
        <w:snapToGrid/>
        <w:ind w:firstLine="1264" w:firstLineChars="450"/>
        <w:jc w:val="left"/>
        <w:textAlignment w:val="auto"/>
        <w:outlineLvl w:val="9"/>
        <w:rPr>
          <w:rFonts w:ascii="仿宋" w:hAnsi="仿宋" w:eastAsia="仿宋" w:cs="仿宋"/>
          <w:b/>
          <w:snapToGrid w:val="0"/>
          <w:sz w:val="28"/>
          <w:szCs w:val="28"/>
        </w:rPr>
      </w:pPr>
      <w:r>
        <w:rPr>
          <w:rFonts w:hint="eastAsia" w:ascii="仿宋" w:hAnsi="仿宋" w:eastAsia="仿宋" w:cs="仿宋"/>
          <w:b/>
          <w:snapToGrid w:val="0"/>
          <w:sz w:val="28"/>
          <w:szCs w:val="28"/>
        </w:rPr>
        <w:t>1、拟派项目负责人无限制投标的不良行为记录承诺书</w:t>
      </w:r>
    </w:p>
    <w:p>
      <w:pPr>
        <w:spacing w:line="420" w:lineRule="exact"/>
        <w:ind w:firstLine="105" w:firstLineChars="50"/>
        <w:jc w:val="left"/>
        <w:textAlignment w:val="auto"/>
        <w:outlineLvl w:val="9"/>
        <w:rPr>
          <w:rFonts w:ascii="仿宋" w:hAnsi="仿宋" w:eastAsia="仿宋" w:cs="仿宋"/>
          <w:sz w:val="21"/>
          <w:szCs w:val="21"/>
          <w:u w:val="single"/>
        </w:rPr>
      </w:pPr>
      <w:r>
        <w:rPr>
          <w:rFonts w:hint="eastAsia" w:ascii="仿宋" w:hAnsi="仿宋" w:eastAsia="仿宋" w:cs="仿宋"/>
          <w:sz w:val="21"/>
          <w:szCs w:val="21"/>
          <w:u w:val="single"/>
        </w:rPr>
        <w:t>（招标人名称）</w:t>
      </w:r>
      <w:r>
        <w:rPr>
          <w:rFonts w:hint="eastAsia" w:ascii="仿宋" w:hAnsi="仿宋" w:eastAsia="仿宋" w:cs="仿宋"/>
          <w:sz w:val="21"/>
          <w:szCs w:val="21"/>
        </w:rPr>
        <w:t>：</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本投标人</w:t>
      </w:r>
      <w:r>
        <w:rPr>
          <w:rFonts w:hint="eastAsia" w:ascii="仿宋" w:hAnsi="仿宋" w:eastAsia="仿宋" w:cs="仿宋"/>
          <w:sz w:val="21"/>
          <w:szCs w:val="21"/>
          <w:u w:val="single"/>
        </w:rPr>
        <w:t>（投标人名称）</w:t>
      </w:r>
      <w:r>
        <w:rPr>
          <w:rFonts w:hint="eastAsia" w:ascii="仿宋" w:hAnsi="仿宋" w:eastAsia="仿宋" w:cs="仿宋"/>
          <w:sz w:val="21"/>
          <w:szCs w:val="21"/>
        </w:rPr>
        <w:t>郑重承诺：</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1、拟派本招标项目_____________（招标项目名称）______________（标段名称）的项目负责人</w:t>
      </w:r>
      <w:r>
        <w:rPr>
          <w:rFonts w:hint="eastAsia" w:ascii="仿宋" w:hAnsi="仿宋" w:eastAsia="仿宋" w:cs="仿宋"/>
          <w:sz w:val="21"/>
          <w:szCs w:val="21"/>
          <w:u w:val="single"/>
        </w:rPr>
        <w:t>（姓名）</w:t>
      </w:r>
      <w:r>
        <w:rPr>
          <w:rFonts w:hint="eastAsia" w:ascii="仿宋" w:hAnsi="仿宋" w:eastAsia="仿宋" w:cs="仿宋"/>
          <w:sz w:val="21"/>
          <w:szCs w:val="21"/>
        </w:rPr>
        <w:t>（建造师注册证书号：__________________）无招标文件所指的在建工程。</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2、本投标人及拟派本招标项目的项目负责人无本地区范围内的水利建设市场限制投标期内的不良行为记录（以当地水行政主管部门不良行为记录查询结果为准）。</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3、本投标人及拟派本招标</w:t>
      </w:r>
      <w:r>
        <w:rPr>
          <w:rFonts w:hint="eastAsia" w:ascii="仿宋" w:hAnsi="仿宋" w:eastAsia="仿宋" w:cs="仿宋"/>
          <w:sz w:val="21"/>
          <w:szCs w:val="21"/>
          <w:lang w:eastAsia="zh-CN"/>
        </w:rPr>
        <w:t>项目</w:t>
      </w:r>
      <w:r>
        <w:rPr>
          <w:rFonts w:hint="eastAsia" w:ascii="仿宋" w:hAnsi="仿宋" w:eastAsia="仿宋" w:cs="仿宋"/>
          <w:sz w:val="21"/>
          <w:szCs w:val="21"/>
        </w:rPr>
        <w:t>负责人_________（身份证号码：____________）自____年____月_____日（以法院判决书出具的日期为准）以来至投标截止时间，无行贿犯罪记录。</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4.本投标人提供的资料保证真实。</w:t>
      </w:r>
    </w:p>
    <w:p>
      <w:pPr>
        <w:spacing w:line="420" w:lineRule="exact"/>
        <w:ind w:firstLine="210" w:firstLineChars="100"/>
        <w:jc w:val="left"/>
        <w:textAlignment w:val="auto"/>
        <w:outlineLvl w:val="9"/>
        <w:rPr>
          <w:rFonts w:ascii="仿宋" w:hAnsi="仿宋" w:eastAsia="仿宋" w:cs="仿宋"/>
          <w:sz w:val="21"/>
          <w:szCs w:val="21"/>
        </w:rPr>
      </w:pPr>
      <w:r>
        <w:rPr>
          <w:rFonts w:hint="eastAsia" w:ascii="仿宋" w:hAnsi="仿宋" w:eastAsia="仿宋" w:cs="仿宋"/>
          <w:b/>
          <w:bCs/>
          <w:sz w:val="21"/>
          <w:szCs w:val="21"/>
        </w:rPr>
        <w:t>以上情况如有不实，愿意被取消本项目投标资格、被没收投标保证金和无条件接受3个月及以上的不良行为公示。</w:t>
      </w:r>
    </w:p>
    <w:p>
      <w:pPr>
        <w:spacing w:line="420" w:lineRule="exact"/>
        <w:jc w:val="left"/>
        <w:textAlignment w:val="auto"/>
        <w:outlineLvl w:val="9"/>
        <w:rPr>
          <w:rFonts w:ascii="仿宋" w:hAnsi="仿宋" w:eastAsia="仿宋" w:cs="仿宋"/>
          <w:sz w:val="21"/>
          <w:szCs w:val="21"/>
        </w:rPr>
      </w:pPr>
      <w:r>
        <w:rPr>
          <w:rFonts w:hint="eastAsia" w:ascii="仿宋" w:hAnsi="仿宋" w:eastAsia="仿宋" w:cs="仿宋"/>
          <w:sz w:val="21"/>
          <w:szCs w:val="21"/>
        </w:rPr>
        <w:t>附：拟派项目负责人身份证扫描件</w:t>
      </w:r>
    </w:p>
    <w:tbl>
      <w:tblPr>
        <w:tblStyle w:val="26"/>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r>
              <w:rPr>
                <w:rFonts w:hint="eastAsia" w:ascii="仿宋" w:hAnsi="仿宋" w:eastAsia="仿宋" w:cs="仿宋"/>
                <w:kern w:val="2"/>
                <w:szCs w:val="24"/>
              </w:rPr>
              <w:t>拟派项目负责人身份证（正、反面）</w:t>
            </w:r>
          </w:p>
        </w:tc>
      </w:tr>
    </w:tbl>
    <w:p>
      <w:pPr>
        <w:spacing w:line="600" w:lineRule="auto"/>
        <w:outlineLvl w:val="9"/>
        <w:rPr>
          <w:rFonts w:ascii="仿宋" w:hAnsi="仿宋" w:eastAsia="仿宋" w:cs="仿宋"/>
          <w:szCs w:val="24"/>
        </w:rPr>
      </w:pPr>
    </w:p>
    <w:p>
      <w:pPr>
        <w:spacing w:line="276" w:lineRule="auto"/>
        <w:ind w:right="-20" w:firstLine="200"/>
        <w:jc w:val="left"/>
        <w:outlineLvl w:val="9"/>
        <w:rPr>
          <w:rFonts w:ascii="仿宋" w:hAnsi="仿宋" w:eastAsia="仿宋" w:cs="仿宋"/>
          <w:sz w:val="20"/>
        </w:rPr>
      </w:pPr>
    </w:p>
    <w:p>
      <w:pPr>
        <w:spacing w:line="360" w:lineRule="auto"/>
        <w:ind w:firstLine="3570" w:firstLineChars="1700"/>
        <w:outlineLvl w:val="9"/>
        <w:rPr>
          <w:rFonts w:ascii="仿宋" w:hAnsi="仿宋" w:eastAsia="仿宋" w:cs="仿宋"/>
          <w:snapToGrid w:val="0"/>
          <w:sz w:val="21"/>
          <w:szCs w:val="21"/>
        </w:rPr>
      </w:pPr>
      <w:r>
        <w:rPr>
          <w:rFonts w:hint="eastAsia" w:ascii="仿宋" w:hAnsi="仿宋" w:eastAsia="仿宋" w:cs="仿宋"/>
          <w:snapToGrid w:val="0"/>
          <w:sz w:val="21"/>
          <w:szCs w:val="21"/>
        </w:rPr>
        <w:t>投标人：</w:t>
      </w:r>
      <w:r>
        <w:rPr>
          <w:rFonts w:hint="eastAsia" w:ascii="仿宋" w:hAnsi="仿宋" w:eastAsia="仿宋" w:cs="仿宋"/>
          <w:snapToGrid w:val="0"/>
          <w:sz w:val="21"/>
          <w:szCs w:val="21"/>
          <w:u w:val="single"/>
        </w:rPr>
        <w:t xml:space="preserve">             （盖单位章）</w:t>
      </w:r>
    </w:p>
    <w:p>
      <w:pPr>
        <w:spacing w:line="600" w:lineRule="auto"/>
        <w:jc w:val="center"/>
        <w:outlineLvl w:val="9"/>
        <w:rPr>
          <w:rFonts w:ascii="仿宋" w:hAnsi="仿宋" w:eastAsia="仿宋" w:cs="仿宋"/>
          <w:b/>
          <w:snapToGrid w:val="0"/>
          <w:sz w:val="44"/>
          <w:szCs w:val="44"/>
        </w:rPr>
      </w:pPr>
      <w:r>
        <w:rPr>
          <w:rFonts w:hint="eastAsia" w:ascii="仿宋" w:hAnsi="仿宋" w:eastAsia="仿宋" w:cs="仿宋"/>
          <w:snapToGrid w:val="0"/>
          <w:sz w:val="21"/>
          <w:szCs w:val="21"/>
        </w:rPr>
        <w:t>年月日</w:t>
      </w:r>
    </w:p>
    <w:p>
      <w:pPr>
        <w:spacing w:line="600" w:lineRule="auto"/>
        <w:jc w:val="center"/>
        <w:outlineLvl w:val="9"/>
        <w:rPr>
          <w:rFonts w:ascii="仿宋" w:hAnsi="仿宋" w:eastAsia="仿宋" w:cs="仿宋"/>
          <w:b/>
          <w:snapToGrid w:val="0"/>
          <w:sz w:val="44"/>
          <w:szCs w:val="44"/>
        </w:rPr>
      </w:pPr>
    </w:p>
    <w:p>
      <w:pPr>
        <w:jc w:val="center"/>
        <w:outlineLvl w:val="9"/>
        <w:rPr>
          <w:rFonts w:ascii="仿宋" w:hAnsi="仿宋" w:eastAsia="仿宋" w:cs="仿宋"/>
          <w:b/>
          <w:snapToGrid w:val="0"/>
          <w:sz w:val="28"/>
          <w:szCs w:val="28"/>
        </w:rPr>
      </w:pPr>
    </w:p>
    <w:p>
      <w:pPr>
        <w:pStyle w:val="43"/>
        <w:rPr>
          <w:rFonts w:ascii="仿宋" w:hAnsi="仿宋" w:eastAsia="仿宋" w:cs="仿宋"/>
          <w:b/>
          <w:snapToGrid w:val="0"/>
          <w:sz w:val="28"/>
          <w:szCs w:val="28"/>
        </w:rPr>
      </w:pPr>
    </w:p>
    <w:p/>
    <w:p>
      <w:pPr>
        <w:jc w:val="center"/>
        <w:outlineLvl w:val="9"/>
        <w:rPr>
          <w:rFonts w:ascii="仿宋" w:hAnsi="仿宋" w:eastAsia="仿宋" w:cs="仿宋"/>
          <w:b/>
          <w:snapToGrid w:val="0"/>
          <w:sz w:val="28"/>
          <w:szCs w:val="28"/>
        </w:rPr>
      </w:pPr>
    </w:p>
    <w:p>
      <w:pPr>
        <w:jc w:val="center"/>
        <w:outlineLvl w:val="9"/>
        <w:rPr>
          <w:rFonts w:ascii="仿宋" w:hAnsi="仿宋" w:eastAsia="仿宋" w:cs="仿宋"/>
          <w:b/>
          <w:snapToGrid w:val="0"/>
          <w:sz w:val="28"/>
          <w:szCs w:val="28"/>
        </w:rPr>
      </w:pPr>
    </w:p>
    <w:p>
      <w:pPr>
        <w:numPr>
          <w:ilvl w:val="0"/>
          <w:numId w:val="0"/>
        </w:numPr>
        <w:ind w:leftChars="0"/>
        <w:jc w:val="both"/>
        <w:outlineLvl w:val="9"/>
        <w:rPr>
          <w:rFonts w:hint="eastAsia"/>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center"/>
        <w:textAlignment w:val="baseline"/>
        <w:outlineLvl w:val="9"/>
        <w:rPr>
          <w:rFonts w:hint="eastAsia"/>
        </w:rPr>
      </w:pPr>
      <w:r>
        <w:rPr>
          <w:rFonts w:hint="eastAsia" w:ascii="仿宋" w:hAnsi="仿宋" w:eastAsia="仿宋" w:cs="仿宋"/>
          <w:b/>
          <w:snapToGrid w:val="0"/>
          <w:sz w:val="28"/>
          <w:szCs w:val="28"/>
          <w:lang w:val="en-US" w:eastAsia="zh-CN"/>
        </w:rPr>
        <w:t>2、</w:t>
      </w:r>
      <w:r>
        <w:rPr>
          <w:rFonts w:hint="eastAsia" w:ascii="仿宋" w:hAnsi="仿宋" w:eastAsia="仿宋" w:cs="仿宋"/>
          <w:b/>
          <w:snapToGrid w:val="0"/>
          <w:sz w:val="28"/>
          <w:szCs w:val="28"/>
        </w:rPr>
        <w:t>投标人及拟派项目负责人（总监）信用信息情况表</w:t>
      </w:r>
    </w:p>
    <w:tbl>
      <w:tblPr>
        <w:tblStyle w:val="2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205"/>
        <w:gridCol w:w="2503"/>
        <w:gridCol w:w="327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投标人名称</w:t>
            </w:r>
          </w:p>
        </w:tc>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企业资质等级</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企业注册地址</w:t>
            </w:r>
          </w:p>
        </w:tc>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联 系 电 话</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统一社会信用代码</w:t>
            </w:r>
          </w:p>
        </w:tc>
        <w:tc>
          <w:tcPr>
            <w:tcW w:w="25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c>
          <w:tcPr>
            <w:tcW w:w="32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拟派项目负责人（总监）</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trPr>
        <w:tc>
          <w:tcPr>
            <w:tcW w:w="11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投标人信用信息</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情况</w:t>
            </w:r>
          </w:p>
        </w:tc>
        <w:tc>
          <w:tcPr>
            <w:tcW w:w="6978"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 xml:space="preserve">投标人有无正在被公示与工程建设相关的不良行为记录〔不包括被项目所在地区（（区）或湖州市或浙江省〕水利建设市场限制投标的〕。   </w:t>
            </w:r>
          </w:p>
        </w:tc>
        <w:tc>
          <w:tcPr>
            <w:tcW w:w="120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1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c>
          <w:tcPr>
            <w:tcW w:w="6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投标截止日前一年内有无与工程建设相关的受到行政机关罚款及以上的行政处罚。</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1" w:hRule="atLeast"/>
        </w:trPr>
        <w:tc>
          <w:tcPr>
            <w:tcW w:w="117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拟派项目</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负责人（总监）信用信息</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情况</w:t>
            </w:r>
          </w:p>
        </w:tc>
        <w:tc>
          <w:tcPr>
            <w:tcW w:w="6978"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 xml:space="preserve">拟派项目负责人（总监）有无正在被公示的与工程建设相关的不良行为记录〔不包括被项目所在地区（县（区）或湖州市）水利建设市场限制投标的〕。       </w:t>
            </w:r>
          </w:p>
        </w:tc>
        <w:tc>
          <w:tcPr>
            <w:tcW w:w="120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17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c>
          <w:tcPr>
            <w:tcW w:w="69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拟派项目负责人（总监）投标截止日前一年内有无与工程建设相关的受到行政机关罚款及以上的行政处罚。</w:t>
            </w:r>
          </w:p>
        </w:tc>
        <w:tc>
          <w:tcPr>
            <w:tcW w:w="12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11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投标人 声 明</w:t>
            </w:r>
          </w:p>
        </w:tc>
        <w:tc>
          <w:tcPr>
            <w:tcW w:w="8183"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firstLine="308" w:firstLineChars="147"/>
              <w:outlineLvl w:val="9"/>
              <w:rPr>
                <w:rFonts w:ascii="仿宋" w:hAnsi="仿宋" w:eastAsia="仿宋" w:cs="仿宋"/>
                <w:kern w:val="2"/>
                <w:sz w:val="21"/>
                <w:szCs w:val="21"/>
              </w:rPr>
            </w:pPr>
            <w:r>
              <w:rPr>
                <w:rFonts w:hint="eastAsia" w:ascii="仿宋" w:hAnsi="仿宋" w:eastAsia="仿宋" w:cs="仿宋"/>
                <w:kern w:val="2"/>
                <w:sz w:val="21"/>
                <w:szCs w:val="21"/>
              </w:rPr>
              <w:t>以上内容是本投标人信用信息的真实反映，如有不实，自愿取消本项目投标资格，并无条件接受行政主管部门的行政处罚。</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p>
          <w:p>
            <w:pPr>
              <w:keepNext w:val="0"/>
              <w:keepLines w:val="0"/>
              <w:suppressLineNumbers w:val="0"/>
              <w:spacing w:before="0" w:beforeAutospacing="0" w:after="0" w:afterAutospacing="0" w:line="340" w:lineRule="exact"/>
              <w:ind w:left="0" w:right="0" w:firstLine="1890" w:firstLineChars="900"/>
              <w:outlineLvl w:val="9"/>
              <w:rPr>
                <w:rFonts w:ascii="仿宋" w:hAnsi="仿宋" w:eastAsia="仿宋" w:cs="仿宋"/>
                <w:kern w:val="2"/>
                <w:sz w:val="21"/>
                <w:szCs w:val="21"/>
              </w:rPr>
            </w:pPr>
            <w:r>
              <w:rPr>
                <w:rFonts w:hint="eastAsia" w:ascii="仿宋" w:hAnsi="仿宋" w:eastAsia="仿宋" w:cs="仿宋"/>
                <w:kern w:val="2"/>
                <w:sz w:val="21"/>
                <w:szCs w:val="21"/>
              </w:rPr>
              <w:t xml:space="preserve">  法定代表人：            （签字或盖章）</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投标人：(单位公章)</w:t>
            </w:r>
          </w:p>
          <w:p>
            <w:pPr>
              <w:keepNext w:val="0"/>
              <w:keepLines w:val="0"/>
              <w:suppressLineNumbers w:val="0"/>
              <w:spacing w:before="0" w:beforeAutospacing="0" w:after="0" w:afterAutospacing="0" w:line="340" w:lineRule="exact"/>
              <w:ind w:left="0" w:right="0"/>
              <w:outlineLvl w:val="9"/>
              <w:rPr>
                <w:rFonts w:ascii="仿宋" w:hAnsi="仿宋" w:eastAsia="仿宋" w:cs="仿宋"/>
                <w:kern w:val="2"/>
                <w:sz w:val="21"/>
                <w:szCs w:val="21"/>
              </w:rPr>
            </w:pPr>
            <w:r>
              <w:rPr>
                <w:rFonts w:hint="eastAsia" w:ascii="仿宋" w:hAnsi="仿宋" w:eastAsia="仿宋" w:cs="仿宋"/>
                <w:kern w:val="2"/>
                <w:sz w:val="21"/>
                <w:szCs w:val="21"/>
              </w:rPr>
              <w:t xml:space="preserve">                               日    期：     年   月  日</w:t>
            </w:r>
          </w:p>
        </w:tc>
      </w:tr>
    </w:tbl>
    <w:p>
      <w:pPr>
        <w:spacing w:line="340" w:lineRule="exact"/>
        <w:outlineLvl w:val="9"/>
        <w:rPr>
          <w:rFonts w:ascii="仿宋" w:hAnsi="仿宋" w:eastAsia="仿宋" w:cs="仿宋"/>
          <w:b/>
          <w:bCs/>
          <w:sz w:val="21"/>
          <w:szCs w:val="21"/>
        </w:rPr>
      </w:pPr>
      <w:r>
        <w:rPr>
          <w:rFonts w:hint="eastAsia" w:ascii="仿宋" w:hAnsi="仿宋" w:eastAsia="仿宋" w:cs="仿宋"/>
          <w:b/>
          <w:bCs/>
          <w:sz w:val="21"/>
          <w:szCs w:val="21"/>
        </w:rPr>
        <w:t>注： 1. “投标人信用信息情况”、“拟派项目负责人（总监）信用信息情况”表格内必须填写“有”或“无”。如为空白或“/”的均以未按规定的格式填写处理。</w:t>
      </w:r>
    </w:p>
    <w:p>
      <w:pPr>
        <w:spacing w:line="340" w:lineRule="exact"/>
        <w:outlineLvl w:val="9"/>
        <w:rPr>
          <w:rFonts w:ascii="仿宋" w:hAnsi="仿宋" w:eastAsia="仿宋" w:cs="仿宋"/>
          <w:b/>
          <w:bCs/>
          <w:sz w:val="21"/>
          <w:szCs w:val="21"/>
        </w:rPr>
      </w:pPr>
      <w:r>
        <w:rPr>
          <w:rFonts w:hint="eastAsia" w:ascii="仿宋" w:hAnsi="仿宋" w:eastAsia="仿宋" w:cs="仿宋"/>
          <w:b/>
          <w:bCs/>
          <w:sz w:val="21"/>
          <w:szCs w:val="21"/>
        </w:rPr>
        <w:t>不良行为记录是指各行政机关出具的不良行为认定书、黑名单、失信名单或通知、通报、警示警告、责令整改（停工）通知书等明确认定为“不良行为”的各类文书，该文书注明时限的以时限为准，未注明时限的按一年计。</w:t>
      </w:r>
    </w:p>
    <w:p>
      <w:pPr>
        <w:spacing w:line="340" w:lineRule="exact"/>
        <w:outlineLvl w:val="9"/>
        <w:rPr>
          <w:rFonts w:ascii="仿宋" w:hAnsi="仿宋" w:eastAsia="仿宋" w:cs="仿宋"/>
          <w:b/>
          <w:bCs/>
          <w:sz w:val="21"/>
          <w:szCs w:val="21"/>
        </w:rPr>
      </w:pPr>
      <w:r>
        <w:rPr>
          <w:rFonts w:hint="eastAsia" w:ascii="仿宋" w:hAnsi="仿宋" w:eastAsia="仿宋" w:cs="仿宋"/>
          <w:b/>
          <w:bCs/>
          <w:sz w:val="21"/>
          <w:szCs w:val="21"/>
        </w:rPr>
        <w:t>行政处罚是指各行政机关作出的行政处罚决定书，时间以作出行政处罚决定的日期为准。</w:t>
      </w:r>
    </w:p>
    <w:p>
      <w:pPr>
        <w:spacing w:line="340" w:lineRule="exact"/>
        <w:outlineLvl w:val="9"/>
        <w:rPr>
          <w:rFonts w:ascii="仿宋" w:hAnsi="仿宋" w:eastAsia="仿宋" w:cs="仿宋"/>
          <w:b/>
          <w:bCs/>
          <w:sz w:val="21"/>
          <w:szCs w:val="21"/>
        </w:rPr>
      </w:pPr>
      <w:r>
        <w:rPr>
          <w:rFonts w:hint="eastAsia" w:ascii="仿宋" w:hAnsi="仿宋" w:eastAsia="仿宋" w:cs="仿宋"/>
          <w:b/>
          <w:bCs/>
          <w:sz w:val="21"/>
          <w:szCs w:val="21"/>
        </w:rPr>
        <w:t>4.不良行为记录和行政处罚如提前结束或被撤销的，投标文件中必须提供原处理部门出具的正式文书。如未提供均按未如实填写处理。</w:t>
      </w:r>
    </w:p>
    <w:p>
      <w:pPr>
        <w:spacing w:line="340" w:lineRule="exact"/>
        <w:outlineLvl w:val="9"/>
        <w:rPr>
          <w:rFonts w:ascii="仿宋" w:hAnsi="仿宋" w:eastAsia="仿宋" w:cs="仿宋"/>
          <w:b/>
          <w:bCs/>
          <w:sz w:val="21"/>
          <w:szCs w:val="21"/>
        </w:rPr>
      </w:pPr>
      <w:r>
        <w:rPr>
          <w:rFonts w:hint="eastAsia" w:ascii="仿宋" w:hAnsi="仿宋" w:eastAsia="仿宋" w:cs="仿宋"/>
          <w:b/>
          <w:bCs/>
          <w:sz w:val="21"/>
          <w:szCs w:val="21"/>
        </w:rPr>
        <w:t>5.与工程建设相关的行政处罚或不良行为记录是指：投标人或拟派项目负责人（总监）在从事工程建设活动中，因违反招标投标规定、法定建设程序、工程合同约定被各级行政机关作出行政处罚或记录不良行为，以及因危害社会公共安全被追究刑事责任的情形。</w:t>
      </w:r>
    </w:p>
    <w:p>
      <w:pPr>
        <w:outlineLvl w:val="9"/>
        <w:rPr>
          <w:rFonts w:ascii="仿宋" w:hAnsi="仿宋" w:eastAsia="仿宋" w:cs="仿宋"/>
        </w:rPr>
      </w:pPr>
    </w:p>
    <w:p>
      <w:pPr>
        <w:jc w:val="center"/>
        <w:outlineLvl w:val="9"/>
        <w:rPr>
          <w:rFonts w:hint="eastAsia" w:ascii="仿宋" w:hAnsi="仿宋" w:eastAsia="仿宋" w:cs="仿宋"/>
          <w:b/>
          <w:snapToGrid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baseline"/>
        <w:outlineLvl w:val="9"/>
        <w:rPr>
          <w:rFonts w:hint="eastAsia" w:ascii="仿宋" w:hAnsi="仿宋" w:eastAsia="仿宋" w:cs="仿宋"/>
          <w:b/>
          <w:snapToGrid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baseline"/>
        <w:outlineLvl w:val="9"/>
        <w:rPr>
          <w:rFonts w:hint="eastAsia" w:ascii="仿宋" w:hAnsi="仿宋" w:eastAsia="仿宋" w:cs="仿宋"/>
          <w:b/>
          <w:snapToGrid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baseline"/>
        <w:outlineLvl w:val="9"/>
        <w:rPr>
          <w:rFonts w:ascii="仿宋" w:hAnsi="仿宋" w:eastAsia="仿宋" w:cs="仿宋"/>
          <w:b/>
          <w:snapToGrid w:val="0"/>
          <w:sz w:val="28"/>
          <w:szCs w:val="28"/>
        </w:rPr>
      </w:pPr>
      <w:r>
        <w:rPr>
          <w:rFonts w:hint="eastAsia" w:ascii="仿宋" w:hAnsi="仿宋" w:eastAsia="仿宋" w:cs="仿宋"/>
          <w:b/>
          <w:snapToGrid w:val="0"/>
          <w:sz w:val="28"/>
          <w:szCs w:val="28"/>
        </w:rPr>
        <w:t>3、“无欠薪”承诺</w:t>
      </w:r>
    </w:p>
    <w:p>
      <w:pPr>
        <w:spacing w:line="420" w:lineRule="exact"/>
        <w:jc w:val="left"/>
        <w:outlineLvl w:val="9"/>
        <w:rPr>
          <w:rFonts w:ascii="仿宋" w:hAnsi="仿宋" w:eastAsia="仿宋" w:cs="仿宋"/>
          <w:szCs w:val="21"/>
          <w:u w:val="single"/>
        </w:rPr>
      </w:pP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softHyphen/>
      </w:r>
      <w:r>
        <w:rPr>
          <w:rFonts w:hint="eastAsia" w:ascii="仿宋" w:hAnsi="仿宋" w:eastAsia="仿宋" w:cs="仿宋"/>
          <w:szCs w:val="21"/>
        </w:rPr>
        <w:t>__________________（招标人名称）：</w:t>
      </w:r>
    </w:p>
    <w:p>
      <w:pPr>
        <w:spacing w:line="420" w:lineRule="exact"/>
        <w:jc w:val="left"/>
        <w:outlineLvl w:val="9"/>
        <w:rPr>
          <w:rFonts w:ascii="仿宋" w:hAnsi="仿宋" w:eastAsia="仿宋" w:cs="仿宋"/>
          <w:szCs w:val="21"/>
        </w:rPr>
      </w:pPr>
      <w:r>
        <w:rPr>
          <w:rFonts w:hint="eastAsia" w:ascii="仿宋" w:hAnsi="仿宋" w:eastAsia="仿宋" w:cs="仿宋"/>
          <w:szCs w:val="21"/>
        </w:rPr>
        <w:t>本投标人___________（投标人名称）郑重承诺：</w:t>
      </w:r>
    </w:p>
    <w:p>
      <w:pPr>
        <w:spacing w:line="420" w:lineRule="exact"/>
        <w:jc w:val="left"/>
        <w:outlineLvl w:val="9"/>
        <w:rPr>
          <w:rFonts w:ascii="仿宋" w:hAnsi="仿宋" w:eastAsia="仿宋" w:cs="仿宋"/>
          <w:szCs w:val="21"/>
        </w:rPr>
      </w:pPr>
      <w:r>
        <w:rPr>
          <w:rFonts w:hint="eastAsia" w:ascii="仿宋" w:hAnsi="仿宋" w:eastAsia="仿宋" w:cs="仿宋"/>
          <w:szCs w:val="21"/>
        </w:rPr>
        <w:t>1、拟派本招标项目______________（招标项目名称）_________（标段名称）的项目</w:t>
      </w:r>
      <w:r>
        <w:rPr>
          <w:rFonts w:hint="eastAsia" w:ascii="仿宋" w:hAnsi="仿宋" w:eastAsia="仿宋" w:cs="仿宋"/>
          <w:szCs w:val="21"/>
          <w:lang w:eastAsia="zh-CN"/>
        </w:rPr>
        <w:t>负责人</w:t>
      </w:r>
      <w:r>
        <w:rPr>
          <w:rFonts w:hint="eastAsia" w:ascii="仿宋" w:hAnsi="仿宋" w:eastAsia="仿宋" w:cs="仿宋"/>
          <w:szCs w:val="21"/>
        </w:rPr>
        <w:t>____________（姓名）“无欠薪”承诺。</w:t>
      </w:r>
    </w:p>
    <w:p>
      <w:pPr>
        <w:outlineLvl w:val="9"/>
        <w:rPr>
          <w:rFonts w:ascii="仿宋" w:hAnsi="仿宋" w:eastAsia="仿宋" w:cs="仿宋"/>
        </w:rPr>
      </w:pPr>
      <w:r>
        <w:rPr>
          <w:rFonts w:hint="eastAsia" w:ascii="仿宋" w:hAnsi="仿宋" w:eastAsia="仿宋" w:cs="仿宋"/>
          <w:szCs w:val="21"/>
        </w:rPr>
        <w:t>2、本投标人实行全员实名制管理，</w:t>
      </w:r>
      <w:r>
        <w:rPr>
          <w:rFonts w:hint="eastAsia" w:ascii="仿宋" w:hAnsi="仿宋" w:eastAsia="仿宋" w:cs="仿宋"/>
        </w:rPr>
        <w:t>建立农民工工资专用账户，实行银行按月代发工资制度并且招标人有监督的权利。如本项目未按规定兑现，招标人不需经本标投标人同意确认有权直接从工程款中扣除该费用，用于直接支付民工工资，并扣罚双倍的费用。</w:t>
      </w:r>
    </w:p>
    <w:p>
      <w:pPr>
        <w:spacing w:line="420" w:lineRule="exact"/>
        <w:jc w:val="left"/>
        <w:outlineLvl w:val="9"/>
        <w:rPr>
          <w:rFonts w:ascii="仿宋" w:hAnsi="仿宋" w:eastAsia="仿宋" w:cs="仿宋"/>
          <w:szCs w:val="21"/>
        </w:rPr>
      </w:pPr>
      <w:r>
        <w:rPr>
          <w:rFonts w:hint="eastAsia" w:ascii="仿宋" w:hAnsi="仿宋" w:eastAsia="仿宋" w:cs="仿宋"/>
          <w:szCs w:val="21"/>
        </w:rPr>
        <w:t>3、本投标人提供的资料保证真实。</w:t>
      </w:r>
    </w:p>
    <w:p>
      <w:pPr>
        <w:spacing w:line="420" w:lineRule="exact"/>
        <w:jc w:val="left"/>
        <w:outlineLvl w:val="9"/>
        <w:rPr>
          <w:rFonts w:ascii="仿宋" w:hAnsi="仿宋" w:eastAsia="仿宋" w:cs="仿宋"/>
          <w:szCs w:val="21"/>
        </w:rPr>
      </w:pPr>
      <w:r>
        <w:rPr>
          <w:rFonts w:hint="eastAsia" w:ascii="仿宋" w:hAnsi="仿宋" w:eastAsia="仿宋" w:cs="仿宋"/>
          <w:szCs w:val="21"/>
        </w:rPr>
        <w:t>以上情况如有不实，愿意被取消中标资格并上报行政主管部门，由行政主管部门列入不良行为记录，并</w:t>
      </w:r>
      <w:r>
        <w:rPr>
          <w:rFonts w:hint="eastAsia" w:ascii="仿宋" w:hAnsi="仿宋" w:eastAsia="仿宋" w:cs="仿宋"/>
        </w:rPr>
        <w:t>没收投标保证金</w:t>
      </w:r>
      <w:r>
        <w:rPr>
          <w:rFonts w:hint="eastAsia" w:ascii="仿宋" w:hAnsi="仿宋" w:eastAsia="仿宋" w:cs="仿宋"/>
          <w:szCs w:val="21"/>
        </w:rPr>
        <w:t>。</w:t>
      </w:r>
    </w:p>
    <w:p>
      <w:pPr>
        <w:spacing w:line="420" w:lineRule="exact"/>
        <w:jc w:val="left"/>
        <w:outlineLvl w:val="9"/>
        <w:rPr>
          <w:rFonts w:ascii="仿宋" w:hAnsi="仿宋" w:eastAsia="仿宋" w:cs="仿宋"/>
          <w:szCs w:val="21"/>
        </w:rPr>
      </w:pPr>
      <w:r>
        <w:rPr>
          <w:rFonts w:hint="eastAsia" w:ascii="仿宋" w:hAnsi="仿宋" w:eastAsia="仿宋" w:cs="仿宋"/>
          <w:szCs w:val="21"/>
        </w:rPr>
        <w:t>附：项目</w:t>
      </w:r>
      <w:r>
        <w:rPr>
          <w:rFonts w:hint="eastAsia" w:ascii="仿宋" w:hAnsi="仿宋" w:eastAsia="仿宋" w:cs="仿宋"/>
          <w:szCs w:val="21"/>
          <w:lang w:eastAsia="zh-CN"/>
        </w:rPr>
        <w:t>负责人</w:t>
      </w:r>
      <w:r>
        <w:rPr>
          <w:rFonts w:hint="eastAsia" w:ascii="仿宋" w:hAnsi="仿宋" w:eastAsia="仿宋" w:cs="仿宋"/>
          <w:szCs w:val="21"/>
        </w:rPr>
        <w:t>身份证扫描件</w:t>
      </w:r>
    </w:p>
    <w:tbl>
      <w:tblPr>
        <w:tblStyle w:val="26"/>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9004" w:type="dxa"/>
          </w:tcPr>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p>
          <w:p>
            <w:pPr>
              <w:keepNext w:val="0"/>
              <w:keepLines w:val="0"/>
              <w:suppressLineNumbers w:val="0"/>
              <w:spacing w:before="0" w:beforeAutospacing="0" w:after="0" w:afterAutospacing="0" w:line="600" w:lineRule="auto"/>
              <w:ind w:left="0" w:right="0"/>
              <w:jc w:val="center"/>
              <w:outlineLvl w:val="9"/>
              <w:rPr>
                <w:rFonts w:ascii="仿宋" w:hAnsi="仿宋" w:eastAsia="仿宋" w:cs="仿宋"/>
                <w:kern w:val="2"/>
                <w:szCs w:val="24"/>
              </w:rPr>
            </w:pPr>
            <w:r>
              <w:rPr>
                <w:rFonts w:hint="eastAsia" w:ascii="仿宋" w:hAnsi="仿宋" w:eastAsia="仿宋" w:cs="仿宋"/>
                <w:kern w:val="2"/>
                <w:szCs w:val="21"/>
              </w:rPr>
              <w:t>项目</w:t>
            </w:r>
            <w:r>
              <w:rPr>
                <w:rFonts w:hint="eastAsia" w:ascii="仿宋" w:hAnsi="仿宋" w:eastAsia="仿宋" w:cs="仿宋"/>
                <w:kern w:val="2"/>
                <w:szCs w:val="21"/>
                <w:lang w:eastAsia="zh-CN"/>
              </w:rPr>
              <w:t>负责人</w:t>
            </w:r>
            <w:r>
              <w:rPr>
                <w:rFonts w:hint="eastAsia" w:ascii="仿宋" w:hAnsi="仿宋" w:eastAsia="仿宋" w:cs="仿宋"/>
                <w:kern w:val="2"/>
                <w:szCs w:val="24"/>
              </w:rPr>
              <w:t>身份证（正、反面）</w:t>
            </w:r>
          </w:p>
        </w:tc>
      </w:tr>
    </w:tbl>
    <w:p>
      <w:pPr>
        <w:spacing w:line="600" w:lineRule="auto"/>
        <w:outlineLvl w:val="9"/>
        <w:rPr>
          <w:rFonts w:ascii="仿宋" w:hAnsi="仿宋" w:eastAsia="仿宋" w:cs="仿宋"/>
          <w:szCs w:val="24"/>
        </w:rPr>
      </w:pPr>
    </w:p>
    <w:p>
      <w:pPr>
        <w:jc w:val="right"/>
        <w:outlineLvl w:val="9"/>
        <w:rPr>
          <w:rFonts w:ascii="仿宋" w:hAnsi="仿宋" w:eastAsia="仿宋" w:cs="仿宋"/>
          <w:szCs w:val="21"/>
        </w:rPr>
      </w:pPr>
      <w:r>
        <w:rPr>
          <w:rFonts w:hint="eastAsia" w:ascii="仿宋" w:hAnsi="仿宋" w:eastAsia="仿宋" w:cs="仿宋"/>
          <w:szCs w:val="21"/>
        </w:rPr>
        <w:t>投标人：_______________（盖单位章）</w:t>
      </w:r>
    </w:p>
    <w:p>
      <w:pPr>
        <w:jc w:val="right"/>
        <w:outlineLvl w:val="9"/>
        <w:rPr>
          <w:rFonts w:ascii="仿宋" w:hAnsi="仿宋" w:eastAsia="仿宋" w:cs="仿宋"/>
          <w:szCs w:val="21"/>
        </w:rPr>
      </w:pPr>
    </w:p>
    <w:p>
      <w:pPr>
        <w:jc w:val="right"/>
        <w:outlineLvl w:val="9"/>
        <w:rPr>
          <w:rFonts w:ascii="仿宋" w:hAnsi="仿宋" w:eastAsia="仿宋" w:cs="仿宋"/>
          <w:szCs w:val="21"/>
        </w:rPr>
      </w:pPr>
      <w:r>
        <w:rPr>
          <w:rFonts w:hint="eastAsia" w:ascii="仿宋" w:hAnsi="仿宋" w:eastAsia="仿宋" w:cs="仿宋"/>
          <w:szCs w:val="21"/>
        </w:rPr>
        <w:t>年   月    日</w:t>
      </w:r>
    </w:p>
    <w:p>
      <w:pPr>
        <w:spacing w:line="600" w:lineRule="auto"/>
        <w:jc w:val="center"/>
        <w:outlineLvl w:val="9"/>
        <w:rPr>
          <w:rFonts w:ascii="仿宋" w:hAnsi="仿宋" w:eastAsia="仿宋" w:cs="仿宋"/>
          <w:b/>
          <w:snapToGrid w:val="0"/>
          <w:sz w:val="44"/>
          <w:szCs w:val="44"/>
        </w:rPr>
      </w:pPr>
    </w:p>
    <w:p>
      <w:pPr>
        <w:pStyle w:val="43"/>
        <w:outlineLvl w:val="9"/>
        <w:rPr>
          <w:rFonts w:ascii="仿宋" w:hAnsi="仿宋" w:eastAsia="仿宋" w:cs="仿宋"/>
          <w:b/>
          <w:snapToGrid w:val="0"/>
          <w:sz w:val="44"/>
          <w:szCs w:val="44"/>
        </w:rPr>
      </w:pPr>
    </w:p>
    <w:p>
      <w:pPr>
        <w:pStyle w:val="43"/>
        <w:outlineLvl w:val="9"/>
        <w:rPr>
          <w:rFonts w:ascii="仿宋" w:hAnsi="仿宋" w:eastAsia="仿宋" w:cs="仿宋"/>
          <w:b/>
          <w:snapToGrid w:val="0"/>
          <w:sz w:val="44"/>
          <w:szCs w:val="44"/>
        </w:rPr>
      </w:pPr>
    </w:p>
    <w:p>
      <w:pPr>
        <w:pStyle w:val="43"/>
        <w:outlineLvl w:val="9"/>
        <w:rPr>
          <w:rFonts w:ascii="仿宋" w:hAnsi="仿宋" w:eastAsia="仿宋" w:cs="仿宋"/>
          <w:b/>
          <w:snapToGrid w:val="0"/>
          <w:sz w:val="44"/>
          <w:szCs w:val="44"/>
        </w:rPr>
      </w:pPr>
    </w:p>
    <w:p>
      <w:pPr>
        <w:outlineLvl w:val="9"/>
        <w:rPr>
          <w:rFonts w:ascii="仿宋" w:hAnsi="仿宋" w:eastAsia="仿宋" w:cs="仿宋"/>
          <w:b/>
          <w:snapToGrid w:val="0"/>
          <w:sz w:val="44"/>
          <w:szCs w:val="44"/>
        </w:rPr>
      </w:pPr>
    </w:p>
    <w:p>
      <w:pPr>
        <w:jc w:val="center"/>
        <w:outlineLvl w:val="9"/>
        <w:rPr>
          <w:rFonts w:ascii="仿宋" w:hAnsi="仿宋" w:eastAsia="仿宋" w:cs="仿宋"/>
          <w:b/>
          <w:snapToGrid w:val="0"/>
          <w:sz w:val="28"/>
          <w:szCs w:val="28"/>
        </w:rPr>
      </w:pPr>
    </w:p>
    <w:p>
      <w:pPr>
        <w:jc w:val="left"/>
        <w:outlineLvl w:val="9"/>
        <w:rPr>
          <w:rFonts w:ascii="仿宋" w:hAnsi="仿宋" w:eastAsia="仿宋" w:cs="仿宋"/>
          <w:b/>
          <w:snapToGrid w:val="0"/>
          <w:sz w:val="28"/>
          <w:szCs w:val="28"/>
        </w:rPr>
      </w:pPr>
    </w:p>
    <w:p>
      <w:pPr>
        <w:keepNext w:val="0"/>
        <w:keepLines w:val="0"/>
        <w:pageBreakBefore w:val="0"/>
        <w:widowControl w:val="0"/>
        <w:kinsoku/>
        <w:wordWrap/>
        <w:overflowPunct/>
        <w:topLinePunct w:val="0"/>
        <w:autoSpaceDE w:val="0"/>
        <w:autoSpaceDN w:val="0"/>
        <w:bidi w:val="0"/>
        <w:adjustRightInd w:val="0"/>
        <w:snapToGrid/>
        <w:jc w:val="center"/>
        <w:textAlignment w:val="baseline"/>
        <w:outlineLvl w:val="9"/>
        <w:rPr>
          <w:rFonts w:hint="eastAsia" w:ascii="仿宋" w:hAnsi="仿宋" w:eastAsia="仿宋" w:cs="仿宋"/>
          <w:b/>
          <w:snapToGrid w:val="0"/>
          <w:sz w:val="28"/>
          <w:szCs w:val="28"/>
        </w:rPr>
      </w:pPr>
      <w:r>
        <w:rPr>
          <w:rFonts w:hint="eastAsia" w:ascii="仿宋" w:hAnsi="仿宋" w:eastAsia="仿宋" w:cs="仿宋"/>
          <w:b/>
          <w:snapToGrid w:val="0"/>
          <w:sz w:val="28"/>
          <w:szCs w:val="28"/>
        </w:rPr>
        <w:t>4、湖州市政府投资建设项目投标人廉洁守信承诺书</w:t>
      </w:r>
    </w:p>
    <w:p>
      <w:pPr>
        <w:outlineLvl w:val="9"/>
        <w:rPr>
          <w:rFonts w:ascii="仿宋" w:hAnsi="仿宋" w:eastAsia="仿宋" w:cs="仿宋"/>
        </w:rPr>
      </w:pPr>
    </w:p>
    <w:p>
      <w:pPr>
        <w:outlineLvl w:val="9"/>
        <w:rPr>
          <w:rFonts w:ascii="仿宋" w:hAnsi="仿宋" w:eastAsia="仿宋" w:cs="仿宋"/>
        </w:rPr>
      </w:pPr>
      <w:r>
        <w:rPr>
          <w:rFonts w:hint="eastAsia" w:ascii="仿宋" w:hAnsi="仿宋" w:eastAsia="仿宋" w:cs="仿宋"/>
        </w:rPr>
        <w:t>本公司决定参加</w:t>
      </w:r>
      <w:r>
        <w:rPr>
          <w:rFonts w:hint="eastAsia" w:ascii="仿宋" w:hAnsi="仿宋" w:eastAsia="仿宋" w:cs="仿宋"/>
          <w:u w:val="single"/>
        </w:rPr>
        <w:t>　</w:t>
      </w:r>
      <w:r>
        <w:rPr>
          <w:rFonts w:hint="eastAsia" w:ascii="仿宋" w:hAnsi="仿宋" w:eastAsia="仿宋" w:cs="仿宋"/>
          <w:u w:val="single"/>
          <w:lang w:val="en-US" w:eastAsia="zh-CN"/>
        </w:rPr>
        <w:t xml:space="preserve">             </w:t>
      </w:r>
      <w:r>
        <w:rPr>
          <w:rFonts w:hint="eastAsia" w:ascii="仿宋" w:hAnsi="仿宋" w:eastAsia="仿宋" w:cs="仿宋"/>
        </w:rPr>
        <w:t>项目投标。为维护公平竞争的市场秩序，促进企业廉洁从业、诚实守信，特承诺如下：</w:t>
      </w:r>
    </w:p>
    <w:p>
      <w:pPr>
        <w:outlineLvl w:val="9"/>
        <w:rPr>
          <w:rFonts w:ascii="仿宋" w:hAnsi="仿宋" w:eastAsia="仿宋" w:cs="仿宋"/>
        </w:rPr>
      </w:pPr>
      <w:r>
        <w:rPr>
          <w:rFonts w:hint="eastAsia" w:ascii="仿宋" w:hAnsi="仿宋" w:eastAsia="仿宋" w:cs="仿宋"/>
        </w:rPr>
        <w:t>一、严格遵守《中华人民共和国招标投标法》、《湖州市限额以下工程建设项目招标办法》等法律法规，决不发生以下行为：</w:t>
      </w:r>
    </w:p>
    <w:p>
      <w:pPr>
        <w:outlineLvl w:val="9"/>
        <w:rPr>
          <w:rFonts w:ascii="仿宋" w:hAnsi="仿宋" w:eastAsia="仿宋" w:cs="仿宋"/>
        </w:rPr>
      </w:pPr>
      <w:r>
        <w:rPr>
          <w:rFonts w:hint="eastAsia" w:ascii="仿宋" w:hAnsi="仿宋" w:eastAsia="仿宋" w:cs="仿宋"/>
        </w:rPr>
        <w:t>1.以他人名义投标，允许其他单位或个人使用本单位资质投标；</w:t>
      </w:r>
    </w:p>
    <w:p>
      <w:pPr>
        <w:outlineLvl w:val="9"/>
        <w:rPr>
          <w:rFonts w:ascii="仿宋" w:hAnsi="仿宋" w:eastAsia="仿宋" w:cs="仿宋"/>
        </w:rPr>
      </w:pPr>
      <w:r>
        <w:rPr>
          <w:rFonts w:hint="eastAsia" w:ascii="仿宋" w:hAnsi="仿宋" w:eastAsia="仿宋" w:cs="仿宋"/>
        </w:rPr>
        <w:t>2.提供虚假材料，或以其他方式弄虚作假骗取中标；</w:t>
      </w:r>
    </w:p>
    <w:p>
      <w:pPr>
        <w:outlineLvl w:val="9"/>
        <w:rPr>
          <w:rFonts w:ascii="仿宋" w:hAnsi="仿宋" w:eastAsia="仿宋" w:cs="仿宋"/>
        </w:rPr>
      </w:pPr>
      <w:r>
        <w:rPr>
          <w:rFonts w:hint="eastAsia" w:ascii="仿宋" w:hAnsi="仿宋" w:eastAsia="仿宋" w:cs="仿宋"/>
        </w:rPr>
        <w:t>3.与招标人或者其他投标人相互串通投标；</w:t>
      </w:r>
    </w:p>
    <w:p>
      <w:pPr>
        <w:outlineLvl w:val="9"/>
        <w:rPr>
          <w:rFonts w:ascii="仿宋" w:hAnsi="仿宋" w:eastAsia="仿宋" w:cs="仿宋"/>
        </w:rPr>
      </w:pPr>
      <w:r>
        <w:rPr>
          <w:rFonts w:hint="eastAsia" w:ascii="仿宋" w:hAnsi="仿宋" w:eastAsia="仿宋" w:cs="仿宋"/>
        </w:rPr>
        <w:t>4.</w:t>
      </w:r>
      <w:r>
        <w:rPr>
          <w:rFonts w:hint="eastAsia" w:ascii="仿宋" w:hAnsi="仿宋" w:eastAsia="仿宋" w:cs="仿宋"/>
          <w:sz w:val="21"/>
          <w:szCs w:val="21"/>
        </w:rPr>
        <w:t xml:space="preserve"> </w:t>
      </w:r>
      <w:r>
        <w:rPr>
          <w:rFonts w:hint="eastAsia" w:ascii="仿宋" w:hAnsi="仿宋" w:eastAsia="仿宋" w:cs="仿宋"/>
        </w:rPr>
        <w:t>中标后将项目转包，或违法分包；</w:t>
      </w:r>
    </w:p>
    <w:p>
      <w:pPr>
        <w:outlineLvl w:val="9"/>
        <w:rPr>
          <w:rFonts w:ascii="仿宋" w:hAnsi="仿宋" w:eastAsia="仿宋" w:cs="仿宋"/>
        </w:rPr>
      </w:pPr>
      <w:r>
        <w:rPr>
          <w:rFonts w:hint="eastAsia" w:ascii="仿宋" w:hAnsi="仿宋" w:eastAsia="仿宋" w:cs="仿宋"/>
        </w:rPr>
        <w:t>5.</w:t>
      </w:r>
      <w:r>
        <w:rPr>
          <w:rFonts w:hint="eastAsia" w:ascii="仿宋" w:hAnsi="仿宋" w:eastAsia="仿宋" w:cs="仿宋"/>
          <w:sz w:val="21"/>
          <w:szCs w:val="21"/>
        </w:rPr>
        <w:t xml:space="preserve"> </w:t>
      </w:r>
      <w:r>
        <w:rPr>
          <w:rFonts w:hint="eastAsia" w:ascii="仿宋" w:hAnsi="仿宋" w:eastAsia="仿宋" w:cs="仿宋"/>
        </w:rPr>
        <w:t>中标后与招标人签订背离投标文件及合同实质性内容的私下协议；</w:t>
      </w:r>
    </w:p>
    <w:p>
      <w:pPr>
        <w:outlineLvl w:val="9"/>
        <w:rPr>
          <w:rFonts w:ascii="仿宋" w:hAnsi="仿宋" w:eastAsia="仿宋" w:cs="仿宋"/>
        </w:rPr>
      </w:pPr>
      <w:r>
        <w:rPr>
          <w:rFonts w:hint="eastAsia" w:ascii="仿宋" w:hAnsi="仿宋" w:eastAsia="仿宋" w:cs="仿宋"/>
        </w:rPr>
        <w:t>6.其他违反招标投标、政府采购等法律法规的行为。</w:t>
      </w:r>
    </w:p>
    <w:p>
      <w:pPr>
        <w:outlineLvl w:val="9"/>
        <w:rPr>
          <w:rFonts w:ascii="仿宋" w:hAnsi="仿宋" w:eastAsia="仿宋" w:cs="仿宋"/>
        </w:rPr>
      </w:pPr>
      <w:r>
        <w:rPr>
          <w:rFonts w:hint="eastAsia" w:ascii="仿宋" w:hAnsi="仿宋" w:eastAsia="仿宋" w:cs="仿宋"/>
        </w:rPr>
        <w:t>二、不以任何理由给予建设单位、主管部门、相关单位及其工作人员、专家评委以下好处：</w:t>
      </w:r>
    </w:p>
    <w:p>
      <w:pPr>
        <w:outlineLvl w:val="9"/>
        <w:rPr>
          <w:rFonts w:ascii="仿宋" w:hAnsi="仿宋" w:eastAsia="仿宋" w:cs="仿宋"/>
        </w:rPr>
      </w:pPr>
      <w:r>
        <w:rPr>
          <w:rFonts w:hint="eastAsia" w:ascii="仿宋" w:hAnsi="仿宋" w:eastAsia="仿宋" w:cs="仿宋"/>
        </w:rPr>
        <w:t>1.赠送礼金、有价证券、贵重物品，或给予回扣、感谢费、劳务费等各种名目的经费；</w:t>
      </w:r>
    </w:p>
    <w:p>
      <w:pPr>
        <w:outlineLvl w:val="9"/>
        <w:rPr>
          <w:rFonts w:ascii="仿宋" w:hAnsi="仿宋" w:eastAsia="仿宋" w:cs="仿宋"/>
        </w:rPr>
      </w:pPr>
      <w:r>
        <w:rPr>
          <w:rFonts w:hint="eastAsia" w:ascii="仿宋" w:hAnsi="仿宋" w:eastAsia="仿宋" w:cs="仿宋"/>
        </w:rPr>
        <w:t>2.报销应由上述单位或个人支付的费用；</w:t>
      </w:r>
    </w:p>
    <w:p>
      <w:pPr>
        <w:outlineLvl w:val="9"/>
        <w:rPr>
          <w:rFonts w:ascii="仿宋" w:hAnsi="仿宋" w:eastAsia="仿宋" w:cs="仿宋"/>
        </w:rPr>
      </w:pPr>
      <w:r>
        <w:rPr>
          <w:rFonts w:hint="eastAsia" w:ascii="仿宋" w:hAnsi="仿宋" w:eastAsia="仿宋" w:cs="仿宋"/>
        </w:rPr>
        <w:t>3.赠送或提供通讯工具、交通工具和高档办公用品等；</w:t>
      </w:r>
    </w:p>
    <w:p>
      <w:pPr>
        <w:outlineLvl w:val="9"/>
        <w:rPr>
          <w:rFonts w:ascii="仿宋" w:hAnsi="仿宋" w:eastAsia="仿宋" w:cs="仿宋"/>
        </w:rPr>
      </w:pPr>
      <w:r>
        <w:rPr>
          <w:rFonts w:hint="eastAsia" w:ascii="仿宋" w:hAnsi="仿宋" w:eastAsia="仿宋" w:cs="仿宋"/>
        </w:rPr>
        <w:t>4.提供宴请、健身、旅游、娱乐等高消费活动；</w:t>
      </w:r>
    </w:p>
    <w:p>
      <w:pPr>
        <w:outlineLvl w:val="9"/>
        <w:rPr>
          <w:rFonts w:ascii="仿宋" w:hAnsi="仿宋" w:eastAsia="仿宋" w:cs="仿宋"/>
        </w:rPr>
      </w:pPr>
      <w:r>
        <w:rPr>
          <w:rFonts w:hint="eastAsia" w:ascii="仿宋" w:hAnsi="仿宋" w:eastAsia="仿宋" w:cs="仿宋"/>
        </w:rPr>
        <w:t>5.无偿或明显低于市场价装修住房。</w:t>
      </w:r>
    </w:p>
    <w:p>
      <w:pPr>
        <w:outlineLvl w:val="9"/>
        <w:rPr>
          <w:rFonts w:ascii="仿宋" w:hAnsi="仿宋" w:eastAsia="仿宋" w:cs="仿宋"/>
        </w:rPr>
      </w:pPr>
      <w:r>
        <w:rPr>
          <w:rFonts w:hint="eastAsia" w:ascii="仿宋" w:hAnsi="仿宋" w:eastAsia="仿宋" w:cs="仿宋"/>
        </w:rPr>
        <w:t>三、不以任何理由为建设单位、主管部门、相关单位的工作人员及其配偶、子女等亲属的工作安排以及出国（境）等提供方便。</w:t>
      </w:r>
    </w:p>
    <w:p>
      <w:pPr>
        <w:outlineLvl w:val="9"/>
        <w:rPr>
          <w:rFonts w:ascii="仿宋" w:hAnsi="仿宋" w:eastAsia="仿宋" w:cs="仿宋"/>
        </w:rPr>
      </w:pPr>
      <w:r>
        <w:rPr>
          <w:rFonts w:hint="eastAsia" w:ascii="仿宋" w:hAnsi="仿宋" w:eastAsia="仿宋" w:cs="仿宋"/>
        </w:rPr>
        <w:t>四、自觉接受有关部门和派驻廉政监察组等机构的监督，积极配合建设单位开展廉政文化进工程工作，加强廉洁从业环境宣传、项目管理制度建设，多种形式开展廉洁教育。</w:t>
      </w:r>
    </w:p>
    <w:p>
      <w:pPr>
        <w:outlineLvl w:val="9"/>
        <w:rPr>
          <w:rFonts w:ascii="仿宋" w:hAnsi="仿宋" w:eastAsia="仿宋" w:cs="仿宋"/>
        </w:rPr>
      </w:pPr>
      <w:r>
        <w:rPr>
          <w:rFonts w:hint="eastAsia" w:ascii="仿宋" w:hAnsi="仿宋" w:eastAsia="仿宋" w:cs="仿宋"/>
        </w:rPr>
        <w:t>五、本公司自愿将此承诺书在信用湖州网站进行公示。</w:t>
      </w:r>
    </w:p>
    <w:p>
      <w:pPr>
        <w:outlineLvl w:val="9"/>
        <w:rPr>
          <w:rFonts w:ascii="仿宋" w:hAnsi="仿宋" w:eastAsia="仿宋" w:cs="仿宋"/>
        </w:rPr>
      </w:pPr>
      <w:r>
        <w:rPr>
          <w:rFonts w:hint="eastAsia" w:ascii="仿宋" w:hAnsi="仿宋" w:eastAsia="仿宋" w:cs="仿宋"/>
        </w:rPr>
        <w:t>上述承诺如有违反，愿接受录入诚信档案的处理，构成违纪违法的，由相关部门依纪依法作出处理。</w:t>
      </w:r>
    </w:p>
    <w:p>
      <w:pPr>
        <w:outlineLvl w:val="9"/>
        <w:rPr>
          <w:rFonts w:ascii="仿宋" w:hAnsi="仿宋" w:eastAsia="仿宋" w:cs="仿宋"/>
        </w:rPr>
      </w:pPr>
      <w:r>
        <w:rPr>
          <w:rFonts w:hint="eastAsia" w:ascii="仿宋" w:hAnsi="仿宋" w:eastAsia="仿宋" w:cs="仿宋"/>
        </w:rPr>
        <w:t>　　　　　　</w:t>
      </w:r>
    </w:p>
    <w:p>
      <w:pPr>
        <w:outlineLvl w:val="9"/>
        <w:rPr>
          <w:rFonts w:ascii="仿宋" w:hAnsi="仿宋" w:eastAsia="仿宋" w:cs="仿宋"/>
        </w:rPr>
      </w:pPr>
    </w:p>
    <w:p>
      <w:pPr>
        <w:outlineLvl w:val="9"/>
        <w:rPr>
          <w:rFonts w:ascii="仿宋" w:hAnsi="仿宋" w:eastAsia="仿宋" w:cs="仿宋"/>
        </w:rPr>
      </w:pPr>
      <w:r>
        <w:rPr>
          <w:rFonts w:hint="eastAsia" w:ascii="仿宋" w:hAnsi="仿宋" w:eastAsia="仿宋" w:cs="仿宋"/>
        </w:rPr>
        <w:t>法定代表人（签字或盖章）：</w:t>
      </w:r>
    </w:p>
    <w:p>
      <w:pPr>
        <w:ind w:firstLine="240" w:firstLineChars="100"/>
        <w:outlineLvl w:val="9"/>
        <w:rPr>
          <w:rFonts w:ascii="仿宋" w:hAnsi="仿宋" w:eastAsia="仿宋" w:cs="仿宋"/>
        </w:rPr>
      </w:pPr>
      <w:r>
        <w:rPr>
          <w:rFonts w:hint="eastAsia" w:ascii="仿宋" w:hAnsi="仿宋" w:eastAsia="仿宋" w:cs="仿宋"/>
        </w:rPr>
        <w:t>承诺单位（公章）：</w:t>
      </w:r>
    </w:p>
    <w:p>
      <w:pPr>
        <w:outlineLvl w:val="9"/>
        <w:rPr>
          <w:rFonts w:ascii="仿宋" w:hAnsi="仿宋" w:eastAsia="仿宋" w:cs="仿宋"/>
        </w:rPr>
      </w:pPr>
      <w:r>
        <w:rPr>
          <w:rFonts w:hint="eastAsia" w:ascii="仿宋" w:hAnsi="仿宋" w:eastAsia="仿宋" w:cs="仿宋"/>
        </w:rPr>
        <w:t>　　承诺日期：</w:t>
      </w:r>
    </w:p>
    <w:p>
      <w:pPr>
        <w:outlineLvl w:val="9"/>
        <w:rPr>
          <w:rFonts w:ascii="仿宋" w:hAnsi="仿宋" w:eastAsia="仿宋" w:cs="仿宋"/>
        </w:rPr>
      </w:pPr>
    </w:p>
    <w:p>
      <w:pPr>
        <w:outlineLvl w:val="9"/>
        <w:rPr>
          <w:rFonts w:ascii="仿宋" w:hAnsi="仿宋" w:eastAsia="仿宋" w:cs="仿宋"/>
        </w:rPr>
      </w:pPr>
    </w:p>
    <w:p>
      <w:pPr>
        <w:outlineLvl w:val="9"/>
        <w:rPr>
          <w:rFonts w:ascii="仿宋" w:hAnsi="仿宋" w:eastAsia="仿宋" w:cs="仿宋"/>
        </w:rPr>
      </w:pPr>
    </w:p>
    <w:p>
      <w:pPr>
        <w:outlineLvl w:val="9"/>
        <w:rPr>
          <w:rFonts w:ascii="仿宋" w:hAnsi="仿宋" w:eastAsia="仿宋" w:cs="仿宋"/>
        </w:rPr>
      </w:pPr>
    </w:p>
    <w:p>
      <w:pPr>
        <w:outlineLvl w:val="9"/>
        <w:rPr>
          <w:rFonts w:ascii="仿宋" w:hAnsi="仿宋" w:eastAsia="仿宋" w:cs="仿宋"/>
        </w:rPr>
      </w:pPr>
    </w:p>
    <w:p>
      <w:pPr>
        <w:ind w:firstLine="1445" w:firstLineChars="400"/>
        <w:outlineLvl w:val="9"/>
        <w:rPr>
          <w:rFonts w:ascii="仿宋" w:hAnsi="仿宋" w:eastAsia="仿宋" w:cs="仿宋"/>
          <w:b/>
          <w:snapToGrid w:val="0"/>
          <w:sz w:val="36"/>
          <w:szCs w:val="36"/>
        </w:rPr>
      </w:pPr>
    </w:p>
    <w:p>
      <w:pPr>
        <w:rPr>
          <w:rFonts w:hint="eastAsia" w:ascii="仿宋" w:hAnsi="仿宋" w:eastAsia="仿宋" w:cs="仿宋"/>
          <w:color w:val="auto"/>
          <w:kern w:val="2"/>
        </w:rPr>
      </w:pPr>
    </w:p>
    <w:p>
      <w:pPr>
        <w:jc w:val="center"/>
        <w:outlineLvl w:val="9"/>
        <w:rPr>
          <w:rFonts w:ascii="仿宋" w:hAnsi="仿宋" w:eastAsia="仿宋" w:cs="仿宋"/>
          <w:bCs/>
          <w:sz w:val="32"/>
          <w:szCs w:val="32"/>
        </w:rPr>
      </w:pPr>
      <w:r>
        <w:rPr>
          <w:rFonts w:hint="eastAsia" w:ascii="仿宋" w:hAnsi="仿宋" w:eastAsia="仿宋" w:cs="仿宋"/>
        </w:rPr>
        <w:br w:type="page"/>
      </w:r>
      <w:bookmarkStart w:id="738" w:name="_Toc2673"/>
      <w:bookmarkStart w:id="739" w:name="_Toc13989"/>
      <w:r>
        <w:rPr>
          <w:rFonts w:hint="eastAsia" w:ascii="仿宋" w:hAnsi="仿宋" w:eastAsia="仿宋" w:cs="仿宋"/>
        </w:rPr>
        <w:t>商务文件目录</w:t>
      </w:r>
      <w:bookmarkEnd w:id="738"/>
      <w:bookmarkEnd w:id="739"/>
    </w:p>
    <w:p>
      <w:pPr>
        <w:spacing w:line="360" w:lineRule="auto"/>
        <w:ind w:firstLine="480" w:firstLineChars="200"/>
        <w:rPr>
          <w:rFonts w:ascii="仿宋" w:hAnsi="仿宋" w:eastAsia="仿宋" w:cs="仿宋"/>
          <w:snapToGrid w:val="0"/>
          <w:szCs w:val="21"/>
        </w:rPr>
      </w:pPr>
    </w:p>
    <w:p>
      <w:pPr>
        <w:spacing w:line="700" w:lineRule="exact"/>
        <w:ind w:firstLine="480" w:firstLineChars="200"/>
        <w:outlineLvl w:val="9"/>
        <w:rPr>
          <w:rFonts w:ascii="仿宋" w:hAnsi="仿宋" w:eastAsia="仿宋" w:cs="仿宋"/>
          <w:snapToGrid w:val="0"/>
          <w:szCs w:val="21"/>
        </w:rPr>
      </w:pPr>
      <w:r>
        <w:rPr>
          <w:rFonts w:hint="eastAsia" w:ascii="仿宋" w:hAnsi="仿宋" w:eastAsia="仿宋" w:cs="仿宋"/>
          <w:snapToGrid w:val="0"/>
          <w:szCs w:val="21"/>
        </w:rPr>
        <w:t>一、投标函</w:t>
      </w:r>
    </w:p>
    <w:p>
      <w:pPr>
        <w:spacing w:line="700" w:lineRule="exact"/>
        <w:ind w:firstLine="480" w:firstLineChars="200"/>
        <w:outlineLvl w:val="9"/>
        <w:rPr>
          <w:rFonts w:ascii="仿宋" w:hAnsi="仿宋" w:eastAsia="仿宋" w:cs="仿宋"/>
          <w:snapToGrid w:val="0"/>
          <w:szCs w:val="21"/>
        </w:rPr>
      </w:pPr>
      <w:r>
        <w:rPr>
          <w:rFonts w:hint="eastAsia" w:ascii="仿宋" w:hAnsi="仿宋" w:eastAsia="仿宋" w:cs="仿宋"/>
          <w:snapToGrid w:val="0"/>
          <w:szCs w:val="21"/>
        </w:rPr>
        <w:t>二、已标价的工程量清单</w:t>
      </w:r>
    </w:p>
    <w:p>
      <w:pPr>
        <w:spacing w:line="700" w:lineRule="exact"/>
        <w:ind w:firstLine="480" w:firstLineChars="200"/>
        <w:outlineLvl w:val="9"/>
        <w:rPr>
          <w:rFonts w:ascii="仿宋" w:hAnsi="仿宋" w:eastAsia="仿宋" w:cs="仿宋"/>
          <w:snapToGrid w:val="0"/>
          <w:szCs w:val="21"/>
        </w:rPr>
      </w:pPr>
      <w:r>
        <w:rPr>
          <w:rFonts w:hint="eastAsia" w:ascii="仿宋" w:hAnsi="仿宋" w:eastAsia="仿宋" w:cs="仿宋"/>
          <w:snapToGrid w:val="0"/>
          <w:szCs w:val="21"/>
        </w:rPr>
        <w:t>三、其他材料</w:t>
      </w:r>
    </w:p>
    <w:p>
      <w:pPr>
        <w:tabs>
          <w:tab w:val="left" w:pos="-3216"/>
        </w:tabs>
        <w:spacing w:line="360" w:lineRule="auto"/>
        <w:outlineLvl w:val="9"/>
        <w:rPr>
          <w:rFonts w:ascii="仿宋" w:hAnsi="仿宋" w:eastAsia="仿宋" w:cs="仿宋"/>
          <w:snapToGrid w:val="0"/>
        </w:rPr>
      </w:pPr>
    </w:p>
    <w:p>
      <w:pPr>
        <w:tabs>
          <w:tab w:val="left" w:pos="-3216"/>
        </w:tabs>
        <w:spacing w:line="360" w:lineRule="auto"/>
        <w:outlineLvl w:val="9"/>
        <w:rPr>
          <w:rFonts w:ascii="仿宋" w:hAnsi="仿宋" w:eastAsia="仿宋" w:cs="仿宋"/>
          <w:snapToGrid w:val="0"/>
        </w:rPr>
      </w:pPr>
    </w:p>
    <w:p>
      <w:pPr>
        <w:spacing w:line="360" w:lineRule="auto"/>
        <w:jc w:val="center"/>
        <w:outlineLvl w:val="9"/>
        <w:rPr>
          <w:rFonts w:ascii="仿宋" w:hAnsi="仿宋" w:eastAsia="仿宋" w:cs="仿宋"/>
          <w:snapToGrid w:val="0"/>
          <w:sz w:val="30"/>
          <w:szCs w:val="30"/>
        </w:rPr>
      </w:pPr>
      <w:r>
        <w:rPr>
          <w:rFonts w:hint="eastAsia" w:ascii="仿宋" w:hAnsi="仿宋" w:eastAsia="仿宋" w:cs="仿宋"/>
          <w:snapToGrid w:val="0"/>
          <w:sz w:val="30"/>
          <w:szCs w:val="30"/>
        </w:rPr>
        <w:br w:type="page"/>
      </w:r>
      <w:bookmarkStart w:id="740" w:name="_Toc336325405"/>
      <w:bookmarkStart w:id="741" w:name="_Toc259802277"/>
      <w:bookmarkStart w:id="742" w:name="_Toc17117"/>
      <w:bookmarkStart w:id="743" w:name="_Toc13503"/>
      <w:bookmarkStart w:id="744" w:name="_Toc217457096"/>
      <w:r>
        <w:rPr>
          <w:rFonts w:hint="eastAsia" w:ascii="仿宋" w:hAnsi="仿宋" w:eastAsia="仿宋" w:cs="仿宋"/>
          <w:snapToGrid w:val="0"/>
          <w:sz w:val="30"/>
          <w:szCs w:val="30"/>
        </w:rPr>
        <w:t>一、投标函</w:t>
      </w:r>
      <w:bookmarkEnd w:id="740"/>
      <w:bookmarkEnd w:id="741"/>
      <w:bookmarkEnd w:id="742"/>
      <w:bookmarkEnd w:id="743"/>
    </w:p>
    <w:p>
      <w:pPr>
        <w:numPr>
          <w:ilvl w:val="0"/>
          <w:numId w:val="9"/>
        </w:num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投标函</w:t>
      </w:r>
    </w:p>
    <w:p>
      <w:pPr>
        <w:spacing w:line="360" w:lineRule="auto"/>
        <w:outlineLvl w:val="9"/>
        <w:rPr>
          <w:rFonts w:ascii="仿宋" w:hAnsi="仿宋" w:eastAsia="仿宋" w:cs="仿宋"/>
          <w:snapToGrid w:val="0"/>
          <w:szCs w:val="24"/>
          <w:u w:val="single"/>
        </w:rPr>
      </w:pPr>
      <w:r>
        <w:rPr>
          <w:rFonts w:hint="eastAsia" w:ascii="仿宋" w:hAnsi="仿宋" w:eastAsia="仿宋" w:cs="仿宋"/>
          <w:snapToGrid w:val="0"/>
          <w:szCs w:val="24"/>
        </w:rPr>
        <w:t xml:space="preserve">___________________（招标人名称）: </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1．我方已仔细研究了________________（项目名称）_________（标段名称）招标文件的全部内容，愿意以人民币（大写） _______元（￥______）的投标综合报价，工期____</w:t>
      </w:r>
      <w:r>
        <w:rPr>
          <w:rFonts w:hint="eastAsia" w:ascii="仿宋" w:hAnsi="仿宋" w:eastAsia="仿宋" w:cs="仿宋"/>
          <w:snapToGrid w:val="0"/>
          <w:szCs w:val="24"/>
          <w:lang w:val="en-US" w:eastAsia="zh-CN"/>
        </w:rPr>
        <w:t>月</w:t>
      </w:r>
      <w:r>
        <w:rPr>
          <w:rFonts w:hint="eastAsia" w:ascii="仿宋" w:hAnsi="仿宋" w:eastAsia="仿宋" w:cs="仿宋"/>
          <w:snapToGrid w:val="0"/>
          <w:szCs w:val="24"/>
        </w:rPr>
        <w:t>，拟派__________为本项目负责人，按合同约定实施和完成中标工程，修补工程中的任何缺陷，工程质量达到_______。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2．我方承诺在投标有效期内不补充、修改、替代或者撤回本投标文件。</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3．随同本投标函递交投标保证金一份，金额为人民币（大写）_______元（￥___）。</w:t>
      </w:r>
    </w:p>
    <w:p>
      <w:pPr>
        <w:spacing w:line="500" w:lineRule="exact"/>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4．如我方中标：</w:t>
      </w:r>
    </w:p>
    <w:p>
      <w:pPr>
        <w:spacing w:line="500" w:lineRule="exact"/>
        <w:ind w:firstLine="480" w:firstLineChars="200"/>
        <w:outlineLvl w:val="9"/>
        <w:rPr>
          <w:rFonts w:ascii="仿宋" w:hAnsi="仿宋" w:eastAsia="仿宋" w:cs="仿宋"/>
          <w:snapToGrid w:val="0"/>
          <w:spacing w:val="-8"/>
          <w:szCs w:val="24"/>
        </w:rPr>
      </w:pPr>
      <w:r>
        <w:rPr>
          <w:rFonts w:hint="eastAsia" w:ascii="仿宋" w:hAnsi="仿宋" w:eastAsia="仿宋" w:cs="仿宋"/>
          <w:snapToGrid w:val="0"/>
          <w:szCs w:val="24"/>
        </w:rPr>
        <w:t xml:space="preserve">(1) </w:t>
      </w:r>
      <w:r>
        <w:rPr>
          <w:rFonts w:hint="eastAsia" w:ascii="仿宋" w:hAnsi="仿宋" w:eastAsia="仿宋" w:cs="仿宋"/>
          <w:snapToGrid w:val="0"/>
          <w:spacing w:val="-8"/>
          <w:szCs w:val="24"/>
        </w:rPr>
        <w:t>我方承诺在收到中标通知书后，在中标通知书规定的期限内与你方签订合同；</w:t>
      </w:r>
    </w:p>
    <w:p>
      <w:pPr>
        <w:spacing w:line="500" w:lineRule="exact"/>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(2) 随同本投标函递交的投标函附录属于合同文件的组成部分；</w:t>
      </w:r>
    </w:p>
    <w:p>
      <w:pPr>
        <w:spacing w:line="500" w:lineRule="exact"/>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(3) 我方承诺按照招标文件规定向你方递交履约担保；</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(4) 我方承诺按照招标文件规定向你方递交民工工资支付担保；</w:t>
      </w:r>
    </w:p>
    <w:p>
      <w:pPr>
        <w:spacing w:line="360" w:lineRule="auto"/>
        <w:ind w:firstLine="480" w:firstLineChars="200"/>
        <w:outlineLvl w:val="9"/>
        <w:rPr>
          <w:rFonts w:ascii="仿宋" w:hAnsi="仿宋" w:eastAsia="仿宋" w:cs="仿宋"/>
          <w:snapToGrid w:val="0"/>
          <w:szCs w:val="21"/>
        </w:rPr>
      </w:pPr>
      <w:r>
        <w:rPr>
          <w:rFonts w:hint="eastAsia" w:ascii="仿宋" w:hAnsi="仿宋" w:eastAsia="仿宋" w:cs="仿宋"/>
          <w:snapToGrid w:val="0"/>
          <w:szCs w:val="21"/>
        </w:rPr>
        <w:t>(5) 我方承诺在合同约定的期限内完成并移交全部合同工程。</w:t>
      </w:r>
    </w:p>
    <w:p>
      <w:pPr>
        <w:spacing w:line="500" w:lineRule="exact"/>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5．我方在此声明，所递交的投标文件及有关资料内容完整、真实和准确，且不存在第2章投标人须知第1.4.3款规定的任何一种情形。</w:t>
      </w:r>
    </w:p>
    <w:p>
      <w:pPr>
        <w:spacing w:line="500" w:lineRule="exact"/>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6. （其它补充说明）。</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投标人：_______________________（盖单位章）</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法定代表人或其委托代理人：______________（签字）</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地址：________________________________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网址：________________________________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电话：________________________________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传真：________________________________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邮政编码：_____________________</w:t>
      </w:r>
    </w:p>
    <w:p>
      <w:pPr>
        <w:spacing w:line="360" w:lineRule="auto"/>
        <w:ind w:firstLine="480" w:firstLineChars="200"/>
        <w:outlineLvl w:val="9"/>
        <w:rPr>
          <w:rFonts w:ascii="仿宋" w:hAnsi="仿宋" w:eastAsia="仿宋" w:cs="仿宋"/>
          <w:snapToGrid w:val="0"/>
          <w:szCs w:val="24"/>
        </w:rPr>
      </w:pPr>
      <w:r>
        <w:rPr>
          <w:rFonts w:hint="eastAsia" w:ascii="仿宋" w:hAnsi="仿宋" w:eastAsia="仿宋" w:cs="仿宋"/>
          <w:snapToGrid w:val="0"/>
          <w:szCs w:val="24"/>
        </w:rPr>
        <w:t>年月日</w:t>
      </w:r>
    </w:p>
    <w:p>
      <w:pPr>
        <w:ind w:firstLine="560" w:firstLineChars="200"/>
        <w:outlineLvl w:val="9"/>
        <w:rPr>
          <w:rFonts w:ascii="仿宋" w:hAnsi="仿宋" w:eastAsia="仿宋" w:cs="仿宋"/>
          <w:snapToGrid w:val="0"/>
          <w:sz w:val="28"/>
          <w:szCs w:val="28"/>
        </w:rPr>
        <w:sectPr>
          <w:footerReference r:id="rId19" w:type="default"/>
          <w:pgSz w:w="11850" w:h="16783"/>
          <w:pgMar w:top="1134" w:right="1134" w:bottom="1134" w:left="1134" w:header="850" w:footer="850" w:gutter="0"/>
          <w:pgNumType w:fmt="numberInDash"/>
          <w:cols w:space="720" w:num="1"/>
          <w:docGrid w:linePitch="326" w:charSpace="0"/>
        </w:sectPr>
      </w:pPr>
    </w:p>
    <w:bookmarkEnd w:id="744"/>
    <w:p>
      <w:pPr>
        <w:spacing w:line="360" w:lineRule="auto"/>
        <w:jc w:val="center"/>
        <w:outlineLvl w:val="9"/>
        <w:rPr>
          <w:rFonts w:ascii="仿宋" w:hAnsi="仿宋" w:eastAsia="仿宋" w:cs="仿宋"/>
          <w:snapToGrid w:val="0"/>
          <w:sz w:val="30"/>
          <w:szCs w:val="30"/>
        </w:rPr>
      </w:pPr>
      <w:bookmarkStart w:id="745" w:name="_Toc17216"/>
      <w:bookmarkStart w:id="746" w:name="_Toc5137"/>
      <w:bookmarkStart w:id="747" w:name="_Toc336325406"/>
      <w:r>
        <w:rPr>
          <w:rFonts w:hint="eastAsia" w:ascii="仿宋" w:hAnsi="仿宋" w:eastAsia="仿宋" w:cs="仿宋"/>
          <w:snapToGrid w:val="0"/>
          <w:sz w:val="30"/>
          <w:szCs w:val="30"/>
        </w:rPr>
        <w:t>二、已标价的工程量清单</w:t>
      </w:r>
      <w:bookmarkEnd w:id="745"/>
      <w:bookmarkEnd w:id="746"/>
      <w:bookmarkEnd w:id="747"/>
    </w:p>
    <w:p>
      <w:pPr>
        <w:pStyle w:val="43"/>
        <w:outlineLvl w:val="9"/>
        <w:rPr>
          <w:rFonts w:ascii="仿宋" w:hAnsi="仿宋" w:eastAsia="仿宋" w:cs="仿宋"/>
          <w:b/>
          <w:bCs/>
          <w:color w:val="FF0000"/>
          <w:sz w:val="40"/>
        </w:rPr>
      </w:pPr>
    </w:p>
    <w:p>
      <w:pPr>
        <w:pStyle w:val="43"/>
        <w:outlineLvl w:val="9"/>
        <w:rPr>
          <w:rFonts w:ascii="仿宋" w:hAnsi="仿宋" w:eastAsia="仿宋" w:cs="仿宋"/>
          <w:b/>
          <w:bCs/>
          <w:color w:val="FF0000"/>
          <w:sz w:val="40"/>
        </w:rPr>
      </w:pPr>
    </w:p>
    <w:p>
      <w:pPr>
        <w:pStyle w:val="43"/>
        <w:outlineLvl w:val="9"/>
        <w:rPr>
          <w:rFonts w:ascii="仿宋" w:hAnsi="仿宋" w:eastAsia="仿宋" w:cs="仿宋"/>
          <w:b/>
          <w:bCs/>
          <w:color w:val="FF0000"/>
        </w:rPr>
      </w:pPr>
      <w:r>
        <w:rPr>
          <w:rFonts w:hint="eastAsia" w:ascii="仿宋" w:hAnsi="仿宋" w:eastAsia="仿宋" w:cs="仿宋"/>
          <w:b/>
          <w:bCs/>
          <w:color w:val="FF0000"/>
          <w:sz w:val="40"/>
        </w:rPr>
        <w:t>注：各投标人需在湖州市公共资源交易平台上传已标价的工程量清单电子扫描件</w:t>
      </w:r>
      <w:r>
        <w:rPr>
          <w:rFonts w:hint="eastAsia" w:ascii="仿宋" w:hAnsi="仿宋" w:eastAsia="仿宋" w:cs="仿宋"/>
          <w:b/>
          <w:bCs/>
          <w:color w:val="FF0000"/>
        </w:rPr>
        <w:t>。</w:t>
      </w:r>
    </w:p>
    <w:p>
      <w:pPr>
        <w:tabs>
          <w:tab w:val="left" w:pos="-3216"/>
        </w:tabs>
        <w:spacing w:line="360" w:lineRule="auto"/>
        <w:ind w:firstLine="480" w:firstLineChars="200"/>
        <w:outlineLvl w:val="9"/>
        <w:rPr>
          <w:rFonts w:ascii="仿宋" w:hAnsi="仿宋" w:eastAsia="仿宋" w:cs="仿宋"/>
          <w:snapToGrid w:val="0"/>
        </w:rPr>
      </w:pPr>
    </w:p>
    <w:p>
      <w:pPr>
        <w:tabs>
          <w:tab w:val="left" w:pos="-3216"/>
        </w:tabs>
        <w:spacing w:line="360" w:lineRule="auto"/>
        <w:ind w:firstLine="480" w:firstLineChars="200"/>
        <w:outlineLvl w:val="9"/>
        <w:rPr>
          <w:rFonts w:ascii="仿宋" w:hAnsi="仿宋" w:eastAsia="仿宋" w:cs="仿宋"/>
          <w:snapToGrid w:val="0"/>
        </w:rPr>
      </w:pPr>
    </w:p>
    <w:p>
      <w:pPr>
        <w:tabs>
          <w:tab w:val="left" w:pos="-3216"/>
        </w:tabs>
        <w:spacing w:line="360" w:lineRule="auto"/>
        <w:ind w:firstLine="480" w:firstLineChars="200"/>
        <w:outlineLvl w:val="9"/>
        <w:rPr>
          <w:rFonts w:ascii="仿宋" w:hAnsi="仿宋" w:eastAsia="仿宋" w:cs="仿宋"/>
          <w:snapToGrid w:val="0"/>
        </w:rPr>
      </w:pPr>
    </w:p>
    <w:p>
      <w:pPr>
        <w:tabs>
          <w:tab w:val="left" w:pos="-3216"/>
        </w:tabs>
        <w:spacing w:line="360" w:lineRule="auto"/>
        <w:ind w:firstLine="480" w:firstLineChars="200"/>
        <w:outlineLvl w:val="9"/>
        <w:rPr>
          <w:rFonts w:ascii="仿宋" w:hAnsi="仿宋" w:eastAsia="仿宋" w:cs="仿宋"/>
          <w:snapToGrid w:val="0"/>
        </w:rPr>
      </w:pPr>
    </w:p>
    <w:p>
      <w:pPr>
        <w:tabs>
          <w:tab w:val="left" w:pos="-3216"/>
        </w:tabs>
        <w:spacing w:line="360" w:lineRule="auto"/>
        <w:ind w:firstLine="480" w:firstLineChars="200"/>
        <w:outlineLvl w:val="9"/>
        <w:rPr>
          <w:rFonts w:ascii="仿宋" w:hAnsi="仿宋" w:eastAsia="仿宋" w:cs="仿宋"/>
          <w:snapToGrid w:val="0"/>
        </w:rPr>
      </w:pPr>
    </w:p>
    <w:p>
      <w:pPr>
        <w:spacing w:line="360" w:lineRule="auto"/>
        <w:jc w:val="both"/>
        <w:outlineLvl w:val="9"/>
        <w:rPr>
          <w:rFonts w:ascii="仿宋" w:hAnsi="仿宋" w:eastAsia="仿宋" w:cs="仿宋"/>
          <w:snapToGrid w:val="0"/>
          <w:sz w:val="30"/>
          <w:szCs w:val="30"/>
        </w:rPr>
        <w:sectPr>
          <w:pgSz w:w="11850" w:h="16783"/>
          <w:pgMar w:top="1134" w:right="1134" w:bottom="1134" w:left="1134" w:header="850" w:footer="850" w:gutter="0"/>
          <w:pgNumType w:fmt="numberInDash"/>
          <w:cols w:space="720" w:num="1"/>
          <w:docGrid w:linePitch="312" w:charSpace="0"/>
        </w:sectPr>
      </w:pPr>
      <w:bookmarkStart w:id="748" w:name="_Toc336325407"/>
      <w:bookmarkStart w:id="749" w:name="_Toc16931"/>
    </w:p>
    <w:bookmarkEnd w:id="748"/>
    <w:bookmarkEnd w:id="749"/>
    <w:p>
      <w:pPr>
        <w:spacing w:line="360" w:lineRule="auto"/>
        <w:jc w:val="center"/>
        <w:outlineLvl w:val="9"/>
        <w:rPr>
          <w:rFonts w:ascii="仿宋" w:hAnsi="仿宋" w:eastAsia="仿宋" w:cs="仿宋"/>
          <w:snapToGrid w:val="0"/>
          <w:sz w:val="30"/>
          <w:szCs w:val="30"/>
        </w:rPr>
      </w:pPr>
      <w:bookmarkStart w:id="750" w:name="_Toc19068"/>
      <w:bookmarkStart w:id="751" w:name="_Toc13693"/>
      <w:r>
        <w:rPr>
          <w:rFonts w:hint="eastAsia" w:ascii="仿宋" w:hAnsi="仿宋" w:eastAsia="仿宋" w:cs="仿宋"/>
          <w:snapToGrid w:val="0"/>
          <w:sz w:val="30"/>
          <w:szCs w:val="30"/>
        </w:rPr>
        <w:t>三、其他材料</w:t>
      </w:r>
      <w:bookmarkEnd w:id="750"/>
      <w:bookmarkEnd w:id="751"/>
    </w:p>
    <w:p>
      <w:pPr>
        <w:widowControl/>
        <w:adjustRightInd/>
        <w:spacing w:before="260" w:beforeAutospacing="0" w:after="260" w:afterAutospacing="0" w:line="412" w:lineRule="auto"/>
        <w:ind w:left="0" w:right="0"/>
        <w:jc w:val="center"/>
        <w:outlineLvl w:val="9"/>
        <w:rPr>
          <w:rFonts w:hint="eastAsia" w:ascii="仿宋" w:hAnsi="仿宋" w:eastAsia="仿宋" w:cs="仿宋"/>
          <w:b w:val="0"/>
          <w:bCs/>
          <w:lang w:val="en-US"/>
        </w:rPr>
      </w:pPr>
      <w:bookmarkStart w:id="752" w:name="_Toc74150585"/>
      <w:bookmarkStart w:id="753" w:name="_Toc19885"/>
      <w:r>
        <w:rPr>
          <w:rFonts w:hint="eastAsia" w:ascii="仿宋" w:hAnsi="仿宋" w:eastAsia="仿宋" w:cs="仿宋"/>
          <w:b w:val="0"/>
          <w:bCs/>
          <w:lang w:eastAsia="zh-CN"/>
        </w:rPr>
        <w:t>主要材料选用品牌一览表</w:t>
      </w:r>
      <w:bookmarkEnd w:id="752"/>
      <w:bookmarkEnd w:id="753"/>
    </w:p>
    <w:tbl>
      <w:tblPr>
        <w:tblStyle w:val="26"/>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2616"/>
        <w:gridCol w:w="4546"/>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exact"/>
          <w:jc w:val="center"/>
        </w:trPr>
        <w:tc>
          <w:tcPr>
            <w:tcW w:w="9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left"/>
              <w:textAlignment w:val="center"/>
              <w:rPr>
                <w:rFonts w:hint="eastAsia"/>
                <w:kern w:val="2"/>
                <w:lang w:val="en-US" w:eastAsia="zh-CN"/>
              </w:rPr>
            </w:pPr>
            <w:r>
              <w:rPr>
                <w:rFonts w:hint="eastAsia"/>
                <w:kern w:val="2"/>
                <w:lang w:val="en-US" w:eastAsia="zh-CN"/>
              </w:rPr>
              <w:t xml:space="preserve">项目名称： </w:t>
            </w:r>
          </w:p>
          <w:p>
            <w:pPr>
              <w:pStyle w:val="43"/>
              <w:keepNext w:val="0"/>
              <w:keepLines w:val="0"/>
              <w:widowControl/>
              <w:suppressLineNumbers w:val="0"/>
              <w:spacing w:before="0" w:beforeAutospacing="0" w:after="0" w:afterAutospacing="0"/>
              <w:ind w:left="0" w:right="0"/>
              <w:rPr>
                <w:rFonts w:hint="eastAsia"/>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材料名称</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品牌参照或相当于</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投标选用品牌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水泵</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上海熊猫、上海连城、南方泵业、东方泵业</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钢材</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2"/>
                <w:sz w:val="22"/>
                <w:szCs w:val="22"/>
                <w:lang w:val="en-US"/>
              </w:rPr>
              <w:t>沙钢、申特、永钢、中天、华宏、鸿泰、江苏杨钢、黄海(盐城联鑫钢铁)、丹阳龙江</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水泥</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2"/>
                <w:sz w:val="22"/>
                <w:szCs w:val="22"/>
                <w:lang w:val="en-US"/>
              </w:rPr>
              <w:t>南方、三狮、海螺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2"/>
                <w:sz w:val="22"/>
                <w:szCs w:val="22"/>
                <w:lang w:val="en-US" w:eastAsia="zh-CN"/>
              </w:rPr>
              <w:t>铝型材</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兴发、凤铝、鸿昌、新祥铝业、华钇、栋梁</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配电箱、柜</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正泰、沪升电气、繁荣、浙江涵普</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电线、电缆</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2"/>
                <w:sz w:val="22"/>
                <w:szCs w:val="22"/>
                <w:lang w:val="en-US"/>
              </w:rPr>
              <w:t>起帆、湖州久盛、江苏亨通、中大元通、龙鹰、江苏广汇</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开关插座</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TCL、公牛、西门子（德国）、正泰、鸿雁</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照明灯具</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欧普、嘉美、朗德万斯</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防水涂料</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本特耐、思云、大禹、锦绣（豫秀）、建国伟业、东方雨虹、卓宝</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r>
              <w:rPr>
                <w:rFonts w:hint="eastAsia" w:ascii="仿宋" w:hAnsi="仿宋" w:eastAsia="仿宋" w:cs="仿宋"/>
                <w:kern w:val="0"/>
                <w:sz w:val="22"/>
                <w:szCs w:val="22"/>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防水卷材</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湖州红星、思云、大禹、锦绣（豫秀）、建国伟业、东方雨虹、卓宝</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default"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混凝土添加剂</w:t>
            </w:r>
          </w:p>
        </w:tc>
        <w:tc>
          <w:tcPr>
            <w:tcW w:w="45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中铝聚能、五龙、锦源、永盛</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autoSpaceDE w:val="0"/>
              <w:autoSpaceDN w:val="0"/>
              <w:adjustRightInd w:val="0"/>
              <w:spacing w:before="0" w:beforeAutospacing="0" w:after="0" w:afterAutospacing="0" w:line="400" w:lineRule="exact"/>
              <w:ind w:left="0" w:right="0"/>
              <w:jc w:val="center"/>
              <w:textAlignment w:val="center"/>
              <w:rPr>
                <w:rFonts w:hint="eastAsia" w:ascii="仿宋" w:hAnsi="仿宋" w:eastAsia="仿宋" w:cs="仿宋"/>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exact"/>
          <w:jc w:val="center"/>
        </w:trPr>
        <w:tc>
          <w:tcPr>
            <w:tcW w:w="94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pStyle w:val="24"/>
              <w:keepNext w:val="0"/>
              <w:keepLines w:val="0"/>
              <w:widowControl w:val="0"/>
              <w:suppressLineNumbers w:val="0"/>
              <w:autoSpaceDE w:val="0"/>
              <w:autoSpaceDN w:val="0"/>
              <w:adjustRightInd w:val="0"/>
              <w:spacing w:before="0" w:beforeAutospacing="0" w:after="0" w:afterAutospacing="0" w:line="360" w:lineRule="auto"/>
              <w:ind w:left="0" w:right="0" w:firstLine="465"/>
              <w:jc w:val="left"/>
              <w:rPr>
                <w:rFonts w:hint="eastAsia" w:ascii="仿宋" w:hAnsi="仿宋" w:eastAsia="仿宋" w:cs="宋体"/>
                <w:kern w:val="2"/>
                <w:szCs w:val="21"/>
                <w:lang w:val="en-US"/>
              </w:rPr>
            </w:pPr>
            <w:r>
              <w:rPr>
                <w:rFonts w:hint="eastAsia" w:ascii="仿宋" w:hAnsi="仿宋" w:eastAsia="仿宋" w:cs="仿宋"/>
                <w:kern w:val="0"/>
                <w:sz w:val="24"/>
                <w:szCs w:val="21"/>
                <w:lang w:val="en-US" w:eastAsia="zh-CN" w:bidi="ar"/>
              </w:rPr>
              <w:t>注：1、各投标人按不低于参照品牌（厂家）档次进行材料报价；2、投标人选用的品牌可为以上参照品牌（厂家），也可选用其他品牌（厂家），但选用的其他品牌（厂家）应等于或优于参照品牌（厂家）档次，</w:t>
            </w:r>
            <w:r>
              <w:rPr>
                <w:rFonts w:hint="eastAsia" w:ascii="仿宋" w:hAnsi="仿宋" w:eastAsia="仿宋" w:cs="仿宋"/>
                <w:b/>
                <w:bCs/>
                <w:kern w:val="0"/>
                <w:sz w:val="24"/>
                <w:szCs w:val="21"/>
                <w:lang w:val="en-US" w:eastAsia="zh-CN" w:bidi="ar"/>
              </w:rPr>
              <w:t>必须达到设计要求的技术参数</w:t>
            </w:r>
            <w:r>
              <w:rPr>
                <w:rFonts w:hint="eastAsia" w:ascii="仿宋" w:hAnsi="仿宋" w:eastAsia="仿宋" w:cs="仿宋"/>
                <w:kern w:val="0"/>
                <w:sz w:val="24"/>
                <w:szCs w:val="21"/>
                <w:lang w:val="en-US" w:eastAsia="zh-CN" w:bidi="ar"/>
              </w:rPr>
              <w:t>，同时提供相关技术指标等证明材料，否则评委可认为其低于招标品质而否决其投标；3、投标人需在此表中注明选用品牌（厂家），若未注明，实际施工时将由发包人在参照品牌中任选，承包人必须无条件服从，价格按投标文件执行，不予调整</w:t>
            </w:r>
            <w:r>
              <w:rPr>
                <w:rFonts w:hint="eastAsia" w:ascii="仿宋" w:hAnsi="仿宋" w:eastAsia="仿宋" w:cs="仿宋"/>
                <w:b/>
                <w:bCs/>
                <w:kern w:val="0"/>
                <w:sz w:val="24"/>
                <w:szCs w:val="21"/>
                <w:lang w:val="en-US" w:eastAsia="zh-CN" w:bidi="ar"/>
              </w:rPr>
              <w:t>。4、此表格作为商务标组成部分，放入投标报价需要的其他资料中。</w:t>
            </w:r>
            <w:r>
              <w:rPr>
                <w:rFonts w:hint="eastAsia" w:ascii="仿宋" w:hAnsi="仿宋" w:eastAsia="仿宋" w:cs="宋体"/>
                <w:b/>
                <w:bCs/>
                <w:kern w:val="0"/>
                <w:sz w:val="24"/>
                <w:szCs w:val="21"/>
                <w:lang w:val="en-US" w:eastAsia="zh-CN" w:bidi="ar"/>
              </w:rPr>
              <w:t>5、一旦发现有品牌商故意抬价，地区垄断等恶劣行为，取消其品牌参照或推荐。</w:t>
            </w:r>
          </w:p>
        </w:tc>
      </w:tr>
    </w:tbl>
    <w:p>
      <w:pPr>
        <w:spacing w:line="360" w:lineRule="auto"/>
        <w:outlineLvl w:val="9"/>
      </w:pPr>
    </w:p>
    <w:sectPr>
      <w:pgSz w:w="11850" w:h="16783"/>
      <w:pgMar w:top="1134" w:right="1134" w:bottom="1134" w:left="1134" w:header="850"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monospace">
    <w:altName w:val="方正宋体S-超大字符集(SIP)"/>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true"/>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198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color="#FFFFFF [3212]" filled="t" stroked="f" coordsize="21600,21600" o:gfxdata="UEsFBgAAAAAAAAAAAAAAAAAAAAAAAFBLAwQKAAAAAACHTuJAAAAAAAAAAAAAAAAABAAAAGRycy9Q&#10;SwMEFAAAAAgAh07iQK+8EB3RAAAABQEAAA8AAABkcnMvZG93bnJldi54bWxNj0FPwzAMhe9I/IfI&#10;SNxY2h2glKaTQJq4sg1NHJPGtIXEKUm2jn+PQUhwsfz0rOfvNauTd+KIMY2BFJSLAgRSF+xIvYLn&#10;3fqqApGyJqtdIFTwiQlW7flZo2sbZtrgcZt7wSGUaq1gyHmqpUzdgF6nRZiQ2HsN0evMMvbSRj1z&#10;uHdyWRTX0uuR+MOgJ3wYsHvfHrwC87Z7NHu3ji/l7bzfxPubpw8ySl1elMUdiIyn/HcM3/iMDi0z&#10;mXAgm4RTwEXyz2RvWVUsze8i20b+p2+/AFBLAwQUAAAACACHTuJAV5iXIzECAABUBAAADgAAAGRy&#10;cy9lMm9Eb2MueG1srVTNjtMwEL4j8Q6W72zSrVhV1aar0lUR0opdqSDOruM0kRzbGrtNygPAG3Di&#10;wp3n6nPw2W1a/k6IHtwZz+f5+WYmt3d9q9lOkW+sKfjoKudMGWnLxmwK/v7d8sWEMx+EKYW2RhV8&#10;rzy/mz1/dtu5qbq2tdWlIgYnxk87V/A6BDfNMi9r1Qp/ZZ0yMFaWWhGg0iYrSXTw3ursOs9vss5S&#10;6chK5T1u749GPkv+q0rJ8FhVXgWmC47cQjopnet4ZrNbMd2QcHUjT2mIf8iiFY1B0LOrexEE21Lz&#10;h6u2kWS9rcKVtG1mq6qRKtWAakb5b9WsauFUqgXkeHemyf8/t/Lt7olYUxZ8PObMiBY9Onz5fPj6&#10;/fDtE8MdCOqcnwK3ckCG/pXtCx5oqwaTx30sva+ojf8oigECtvdnhlUfmMTlaHI9meQwSdgGBSGy&#10;y3NHPrxWtmVRKDihhYlZsXvw4QgdIDGat7opl43WSaHNeqGJ7QTavUy/mCW8/wLThnUFvxm/zJNn&#10;Y+P7I04bwGPBx6qiFPp1D2MU17bcgwSyxznyTi4bZPkgfHgShMFBZViG8Iij0hZB7EnirLb08W/3&#10;EY9+wspZh0EsuMGmcKbfGPQ5zuwg0CCsB8Fs24VFqSMsmZNJxAMKehArsu0HbMg8xqiE9nAsjEQ0&#10;9HAQFwHayYhNk2o+P+tbR82mvjzG1DoRHszKydMUJN7dfBvAYurPhagTlRjd1IPTmsXd+FlPqMvH&#10;YPY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r7wQHdEAAAAFAQAADwAAAAAAAAABACAAAAA4AAAA&#10;ZHJzL2Rvd25yZXYueG1sUEsBAhQAFAAAAAgAh07iQFeYlyMxAgAAVAQAAA4AAAAAAAAAAQAgAAAA&#10;NgEAAGRycy9lMm9Eb2MueG1sUEsFBgAAAAAGAAYAWQEAANkFAAAAAA==&#10;">
              <v:fill on="t"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39b8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TMowjRmdvn45fftx+v6Z&#10;4A0AtS7M4ffk4Bm717YrafR7MZgC3lPrnfQ63WiKwAVoHy8Iiy4SjsfJbDqbjWHisA0KUhTX786H&#10;+EZYTZJQUo8RZmTZYRPi2XVwSdmMXTdK5TEqQ9qS3rx8Nc4fLhYEVwY5Uh/nYpMUu23XN7e11RG9&#10;eXumR3B83SD5hoX4yDz4gILB8fiAQyqLJLaXKKmt//S39+SPMcFKSQt+ldRgAShRbw3Gl6g4CH4Q&#10;toNg9vrOgrAT7I7jWcQHH9UgSm/1RxB/lXJIpgICM8ORDaMZxLsIrTdigbhYrS763vlmV18/g4yO&#10;xY15crwfbsI2uNU+At8Me8LsDFQPJRiZB9dvT6L8r3r2uu74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dt/W/BwCAAArBAAADgAAAAAAAAABACAAAAA1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HTBA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QdMEAdAgAAKwQAAA4AAAAAAAAAAQAgAAAAN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KQClHQIAACsEAAAOAAAAZHJz&#10;L2Uyb0RvYy54bWytU82O0zAQviPxDpbvNGlXrKqq6arsqgipYlcqiLPr2E0k/8l2m5QHgDfgxIU7&#10;z9Xn2M9p0iLghLjYM57xNzPfzMzvWq3IQfhQW1PQ8SinRBhuy9rsCvrxw+rVlJIQmSmZskYU9CgC&#10;vVu8fDFv3ExMbGVVKTwBiAmzxhW0itHNsizwSmgWRtYJA6O0XrMI1e+y0rMG6Fplkzy/zRrrS+ct&#10;FyHg9eFspIsOX0rB46OUQUSiCorcYnf67tymM1vM2Wznmatq3qfB/iELzWqDoBeoBxYZ2fv6Dyhd&#10;c2+DlXHErc6slDUXXQ2oZpz/Vs2mYk50tYCc4C40hf8Hy98fnjypy4LegB7DNHp0+vb19P3n6ccX&#10;gjcQ1Lgwg9/GwTO2b2xb0Oj3YjAFvKfSW+l1ulEUgQvgjheGRRsJx+N4OplOc5g4bIOCENn1u/Mh&#10;vhVWkyQU1KOFHbPssA7x7Dq4pGjGrmqlujYqQ5qC3t68zrsPFwvAlUGMVMc52STFdtv2xW1teURt&#10;3p7HIzi+qhF8zUJ8Yh7zgIQx4/ERh1QWQWwvUVJZ//lv78kfbYKVkgbzVVCDBaBEvTNoHwDjIPhB&#10;2A6C2et7i4EdY3cc70R88FENovRWf8LgL1MMyVQAMDMc0dCaQbyP0HojFoiL5fKi752vd9X1M4bR&#10;sbg2G8f75iZug1vuI/jtaE+cnYnqqcREdo3rtyeN/K9653Xd8cU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MpAKUdAgAAKwQAAA4AAAAAAAAAAQAgAAAAN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197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q7wH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mwk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arvAcdAgAAKwQAAA4AAAAAAAAAAQAgAAAANQEAAGRycy9lMm9Eb2MueG1sUEsF&#10;BgAAAAAGAAYAWQEAAMQ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197</w:t>
                    </w:r>
                    <w:r>
                      <w:fldChar w:fldCharType="end"/>
                    </w:r>
                  </w:p>
                </w:txbxContent>
              </v:textbox>
            </v:shape>
          </w:pict>
        </mc:Fallback>
      </mc:AlternateConten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25B4F"/>
    <w:multiLevelType w:val="singleLevel"/>
    <w:tmpl w:val="90525B4F"/>
    <w:lvl w:ilvl="0" w:tentative="0">
      <w:start w:val="1"/>
      <w:numFmt w:val="decimal"/>
      <w:suff w:val="space"/>
      <w:lvlText w:val="%1."/>
      <w:lvlJc w:val="left"/>
    </w:lvl>
  </w:abstractNum>
  <w:abstractNum w:abstractNumId="1">
    <w:nsid w:val="E9916B79"/>
    <w:multiLevelType w:val="singleLevel"/>
    <w:tmpl w:val="E9916B79"/>
    <w:lvl w:ilvl="0" w:tentative="0">
      <w:start w:val="1"/>
      <w:numFmt w:val="decimal"/>
      <w:suff w:val="nothing"/>
      <w:lvlText w:val="%1、"/>
      <w:lvlJc w:val="left"/>
    </w:lvl>
  </w:abstractNum>
  <w:abstractNum w:abstractNumId="2">
    <w:nsid w:val="EE9531A3"/>
    <w:multiLevelType w:val="singleLevel"/>
    <w:tmpl w:val="EE9531A3"/>
    <w:lvl w:ilvl="0" w:tentative="0">
      <w:start w:val="1"/>
      <w:numFmt w:val="decimal"/>
      <w:suff w:val="space"/>
      <w:lvlText w:val="(%1)"/>
      <w:lvlJc w:val="left"/>
    </w:lvl>
  </w:abstractNum>
  <w:abstractNum w:abstractNumId="3">
    <w:nsid w:val="00000004"/>
    <w:multiLevelType w:val="multilevel"/>
    <w:tmpl w:val="00000004"/>
    <w:lvl w:ilvl="0" w:tentative="0">
      <w:start w:val="1"/>
      <w:numFmt w:val="decimal"/>
      <w:lvlText w:val="%1、"/>
      <w:lvlJc w:val="left"/>
      <w:pPr>
        <w:tabs>
          <w:tab w:val="left" w:pos="600"/>
        </w:tabs>
        <w:ind w:left="600" w:hanging="360"/>
      </w:pPr>
      <w:rPr>
        <w:rFonts w:hint="default"/>
      </w:rPr>
    </w:lvl>
    <w:lvl w:ilvl="1" w:tentative="0">
      <w:start w:val="1"/>
      <w:numFmt w:val="lowerLetter"/>
      <w:pStyle w:val="61"/>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4">
    <w:nsid w:val="0000000D"/>
    <w:multiLevelType w:val="multilevel"/>
    <w:tmpl w:val="0000000D"/>
    <w:lvl w:ilvl="0" w:tentative="0">
      <w:start w:val="1"/>
      <w:numFmt w:val="japaneseCounting"/>
      <w:lvlText w:val="（%1）"/>
      <w:lvlJc w:val="left"/>
      <w:pPr>
        <w:tabs>
          <w:tab w:val="left" w:pos="1260"/>
        </w:tabs>
        <w:ind w:left="1260" w:hanging="7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9"/>
    <w:multiLevelType w:val="multilevel"/>
    <w:tmpl w:val="00000029"/>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20"/>
        </w:tabs>
        <w:ind w:left="72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980"/>
        </w:tabs>
        <w:ind w:left="1980" w:hanging="720"/>
      </w:pPr>
      <w:rPr>
        <w:rFonts w:hint="default" w:ascii="宋体"/>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BD1A32"/>
    <w:multiLevelType w:val="multilevel"/>
    <w:tmpl w:val="20BD1A32"/>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9005C29"/>
    <w:multiLevelType w:val="singleLevel"/>
    <w:tmpl w:val="59005C29"/>
    <w:lvl w:ilvl="0" w:tentative="0">
      <w:start w:val="1"/>
      <w:numFmt w:val="chineseCounting"/>
      <w:suff w:val="nothing"/>
      <w:lvlText w:val="（%1）"/>
      <w:lvlJc w:val="left"/>
    </w:lvl>
  </w:abstractNum>
  <w:abstractNum w:abstractNumId="8">
    <w:nsid w:val="61DE5ED8"/>
    <w:multiLevelType w:val="multilevel"/>
    <w:tmpl w:val="61DE5ED8"/>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7"/>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3"/>
  </w:num>
  <w:num w:numId="3">
    <w:abstractNumId w:val="0"/>
  </w:num>
  <w:num w:numId="4">
    <w:abstractNumId w:val="1"/>
  </w:num>
  <w:num w:numId="5">
    <w:abstractNumId w:val="6"/>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NzU3NzdiMGQ5NWMwZWE4MDZmYzM0MzI3MTgyYjEifQ=="/>
  </w:docVars>
  <w:rsids>
    <w:rsidRoot w:val="30AC59C1"/>
    <w:rsid w:val="00005197"/>
    <w:rsid w:val="0000653C"/>
    <w:rsid w:val="00006989"/>
    <w:rsid w:val="00011AD3"/>
    <w:rsid w:val="000142FD"/>
    <w:rsid w:val="000161BD"/>
    <w:rsid w:val="00024053"/>
    <w:rsid w:val="00024F95"/>
    <w:rsid w:val="00025A87"/>
    <w:rsid w:val="00025F2B"/>
    <w:rsid w:val="0003058A"/>
    <w:rsid w:val="00033556"/>
    <w:rsid w:val="00036E79"/>
    <w:rsid w:val="0004114A"/>
    <w:rsid w:val="00046337"/>
    <w:rsid w:val="00050DF9"/>
    <w:rsid w:val="00051292"/>
    <w:rsid w:val="0005233A"/>
    <w:rsid w:val="0005647F"/>
    <w:rsid w:val="00061A4F"/>
    <w:rsid w:val="00062901"/>
    <w:rsid w:val="00063C3D"/>
    <w:rsid w:val="00063D55"/>
    <w:rsid w:val="0006710E"/>
    <w:rsid w:val="000709F7"/>
    <w:rsid w:val="00072C08"/>
    <w:rsid w:val="00090573"/>
    <w:rsid w:val="00093D8B"/>
    <w:rsid w:val="0009534F"/>
    <w:rsid w:val="000977CB"/>
    <w:rsid w:val="000A0C40"/>
    <w:rsid w:val="000A2174"/>
    <w:rsid w:val="000A30D3"/>
    <w:rsid w:val="000B387D"/>
    <w:rsid w:val="000B5BFD"/>
    <w:rsid w:val="000C1535"/>
    <w:rsid w:val="000C2F27"/>
    <w:rsid w:val="000C3FA2"/>
    <w:rsid w:val="000C7052"/>
    <w:rsid w:val="000D1F7E"/>
    <w:rsid w:val="000D4A98"/>
    <w:rsid w:val="000D4BA4"/>
    <w:rsid w:val="000D64B6"/>
    <w:rsid w:val="000D65FD"/>
    <w:rsid w:val="000F1493"/>
    <w:rsid w:val="001005AF"/>
    <w:rsid w:val="00100E59"/>
    <w:rsid w:val="001032DD"/>
    <w:rsid w:val="001053F2"/>
    <w:rsid w:val="0011038E"/>
    <w:rsid w:val="00110DDE"/>
    <w:rsid w:val="00112E5B"/>
    <w:rsid w:val="00114ABD"/>
    <w:rsid w:val="00116423"/>
    <w:rsid w:val="00121930"/>
    <w:rsid w:val="00123E5A"/>
    <w:rsid w:val="0012672B"/>
    <w:rsid w:val="00127056"/>
    <w:rsid w:val="0012752D"/>
    <w:rsid w:val="001306CD"/>
    <w:rsid w:val="0013188A"/>
    <w:rsid w:val="001319E4"/>
    <w:rsid w:val="00132335"/>
    <w:rsid w:val="001337C1"/>
    <w:rsid w:val="001363DA"/>
    <w:rsid w:val="00141723"/>
    <w:rsid w:val="001437FB"/>
    <w:rsid w:val="00147EAA"/>
    <w:rsid w:val="00147EC0"/>
    <w:rsid w:val="00147EE2"/>
    <w:rsid w:val="0015008D"/>
    <w:rsid w:val="001511B3"/>
    <w:rsid w:val="00155DAE"/>
    <w:rsid w:val="0016026C"/>
    <w:rsid w:val="0016099E"/>
    <w:rsid w:val="0016197A"/>
    <w:rsid w:val="00163DD2"/>
    <w:rsid w:val="00172B94"/>
    <w:rsid w:val="001772D2"/>
    <w:rsid w:val="00177876"/>
    <w:rsid w:val="00177F16"/>
    <w:rsid w:val="00180F7A"/>
    <w:rsid w:val="00182C8F"/>
    <w:rsid w:val="001864AA"/>
    <w:rsid w:val="00191E07"/>
    <w:rsid w:val="00191FAB"/>
    <w:rsid w:val="00192471"/>
    <w:rsid w:val="00193AE2"/>
    <w:rsid w:val="0019499B"/>
    <w:rsid w:val="0019597B"/>
    <w:rsid w:val="001A3074"/>
    <w:rsid w:val="001A444A"/>
    <w:rsid w:val="001A654E"/>
    <w:rsid w:val="001B060A"/>
    <w:rsid w:val="001B1AB4"/>
    <w:rsid w:val="001B2F22"/>
    <w:rsid w:val="001B5567"/>
    <w:rsid w:val="001B5CFB"/>
    <w:rsid w:val="001C2FFD"/>
    <w:rsid w:val="001D31E4"/>
    <w:rsid w:val="001D3ABA"/>
    <w:rsid w:val="001D5455"/>
    <w:rsid w:val="001E1D78"/>
    <w:rsid w:val="001E3B26"/>
    <w:rsid w:val="001E5E93"/>
    <w:rsid w:val="001E5F9B"/>
    <w:rsid w:val="001E6E42"/>
    <w:rsid w:val="001F2CCE"/>
    <w:rsid w:val="001F701B"/>
    <w:rsid w:val="0020004E"/>
    <w:rsid w:val="002132CB"/>
    <w:rsid w:val="00214D46"/>
    <w:rsid w:val="00214FA0"/>
    <w:rsid w:val="00216AAE"/>
    <w:rsid w:val="002223BD"/>
    <w:rsid w:val="0022466B"/>
    <w:rsid w:val="002261C0"/>
    <w:rsid w:val="00227B2A"/>
    <w:rsid w:val="002311AD"/>
    <w:rsid w:val="002363DF"/>
    <w:rsid w:val="00245A98"/>
    <w:rsid w:val="0024663B"/>
    <w:rsid w:val="00252144"/>
    <w:rsid w:val="00254054"/>
    <w:rsid w:val="0025611F"/>
    <w:rsid w:val="00262461"/>
    <w:rsid w:val="00264D90"/>
    <w:rsid w:val="002664F2"/>
    <w:rsid w:val="00266D3D"/>
    <w:rsid w:val="0026716A"/>
    <w:rsid w:val="00270022"/>
    <w:rsid w:val="00270423"/>
    <w:rsid w:val="00271FC0"/>
    <w:rsid w:val="00273355"/>
    <w:rsid w:val="0027488E"/>
    <w:rsid w:val="00275C14"/>
    <w:rsid w:val="0027701A"/>
    <w:rsid w:val="00282B70"/>
    <w:rsid w:val="0029074C"/>
    <w:rsid w:val="002933B2"/>
    <w:rsid w:val="00293DCA"/>
    <w:rsid w:val="00294880"/>
    <w:rsid w:val="00296F50"/>
    <w:rsid w:val="002A1570"/>
    <w:rsid w:val="002A3367"/>
    <w:rsid w:val="002B5191"/>
    <w:rsid w:val="002B53DC"/>
    <w:rsid w:val="002B79FC"/>
    <w:rsid w:val="002B7BC2"/>
    <w:rsid w:val="002C44CE"/>
    <w:rsid w:val="002D1912"/>
    <w:rsid w:val="002D5C6B"/>
    <w:rsid w:val="002D621E"/>
    <w:rsid w:val="002D7C02"/>
    <w:rsid w:val="002E0D99"/>
    <w:rsid w:val="002E30E0"/>
    <w:rsid w:val="002E6BD0"/>
    <w:rsid w:val="002E722E"/>
    <w:rsid w:val="002E7437"/>
    <w:rsid w:val="002F04C7"/>
    <w:rsid w:val="002F12A5"/>
    <w:rsid w:val="002F3A3F"/>
    <w:rsid w:val="00300B17"/>
    <w:rsid w:val="00300BE5"/>
    <w:rsid w:val="003022FA"/>
    <w:rsid w:val="00310525"/>
    <w:rsid w:val="003106C0"/>
    <w:rsid w:val="00312F3A"/>
    <w:rsid w:val="00313D3C"/>
    <w:rsid w:val="003214D9"/>
    <w:rsid w:val="00323DC9"/>
    <w:rsid w:val="00324DE8"/>
    <w:rsid w:val="003353A3"/>
    <w:rsid w:val="0034051E"/>
    <w:rsid w:val="00343C51"/>
    <w:rsid w:val="00344AD4"/>
    <w:rsid w:val="00345868"/>
    <w:rsid w:val="003471E5"/>
    <w:rsid w:val="00350A6B"/>
    <w:rsid w:val="00351B0E"/>
    <w:rsid w:val="00352415"/>
    <w:rsid w:val="0035390F"/>
    <w:rsid w:val="0035406B"/>
    <w:rsid w:val="00364B37"/>
    <w:rsid w:val="00365C7E"/>
    <w:rsid w:val="003714F5"/>
    <w:rsid w:val="0037197E"/>
    <w:rsid w:val="003720C0"/>
    <w:rsid w:val="00372D3E"/>
    <w:rsid w:val="00373CCF"/>
    <w:rsid w:val="00374E79"/>
    <w:rsid w:val="00374FC1"/>
    <w:rsid w:val="00377600"/>
    <w:rsid w:val="0038456E"/>
    <w:rsid w:val="00384788"/>
    <w:rsid w:val="00386692"/>
    <w:rsid w:val="00397838"/>
    <w:rsid w:val="00397B06"/>
    <w:rsid w:val="003A007A"/>
    <w:rsid w:val="003A20EF"/>
    <w:rsid w:val="003A6697"/>
    <w:rsid w:val="003B166B"/>
    <w:rsid w:val="003B20D5"/>
    <w:rsid w:val="003B52AA"/>
    <w:rsid w:val="003B66D9"/>
    <w:rsid w:val="003B6AE5"/>
    <w:rsid w:val="003C035B"/>
    <w:rsid w:val="003C0387"/>
    <w:rsid w:val="003C1EEE"/>
    <w:rsid w:val="003C48D4"/>
    <w:rsid w:val="003C493F"/>
    <w:rsid w:val="003C64A7"/>
    <w:rsid w:val="003C6C3C"/>
    <w:rsid w:val="003C6D8F"/>
    <w:rsid w:val="003D1BD8"/>
    <w:rsid w:val="003D25E5"/>
    <w:rsid w:val="003D2BEC"/>
    <w:rsid w:val="003D33AA"/>
    <w:rsid w:val="003D4D75"/>
    <w:rsid w:val="003D505E"/>
    <w:rsid w:val="003D6303"/>
    <w:rsid w:val="003E58E9"/>
    <w:rsid w:val="003F0265"/>
    <w:rsid w:val="003F1EA5"/>
    <w:rsid w:val="003F2FC8"/>
    <w:rsid w:val="003F49C3"/>
    <w:rsid w:val="003F56FA"/>
    <w:rsid w:val="003F57E2"/>
    <w:rsid w:val="0040262F"/>
    <w:rsid w:val="0040568D"/>
    <w:rsid w:val="00410E87"/>
    <w:rsid w:val="00412DCB"/>
    <w:rsid w:val="00414406"/>
    <w:rsid w:val="00414CB3"/>
    <w:rsid w:val="004151C1"/>
    <w:rsid w:val="00416FC7"/>
    <w:rsid w:val="004244D1"/>
    <w:rsid w:val="00426AAE"/>
    <w:rsid w:val="00433CC2"/>
    <w:rsid w:val="004356A6"/>
    <w:rsid w:val="00452D06"/>
    <w:rsid w:val="00464D6D"/>
    <w:rsid w:val="0047635A"/>
    <w:rsid w:val="0047703A"/>
    <w:rsid w:val="00480A3C"/>
    <w:rsid w:val="00482404"/>
    <w:rsid w:val="0048508C"/>
    <w:rsid w:val="004862B3"/>
    <w:rsid w:val="00486DDD"/>
    <w:rsid w:val="004A1444"/>
    <w:rsid w:val="004A22A6"/>
    <w:rsid w:val="004A3075"/>
    <w:rsid w:val="004A3ECC"/>
    <w:rsid w:val="004B0FA1"/>
    <w:rsid w:val="004B59F0"/>
    <w:rsid w:val="004B5E38"/>
    <w:rsid w:val="004C03F2"/>
    <w:rsid w:val="004C30ED"/>
    <w:rsid w:val="004C7812"/>
    <w:rsid w:val="004D05A3"/>
    <w:rsid w:val="004D2B4A"/>
    <w:rsid w:val="004D3613"/>
    <w:rsid w:val="004D3B02"/>
    <w:rsid w:val="004D3B66"/>
    <w:rsid w:val="004D4CD0"/>
    <w:rsid w:val="004D5D28"/>
    <w:rsid w:val="004E336B"/>
    <w:rsid w:val="004E3429"/>
    <w:rsid w:val="004E47DE"/>
    <w:rsid w:val="004E73D6"/>
    <w:rsid w:val="004E7944"/>
    <w:rsid w:val="004F6E20"/>
    <w:rsid w:val="004F6E22"/>
    <w:rsid w:val="004F724F"/>
    <w:rsid w:val="004F77A1"/>
    <w:rsid w:val="00502A7F"/>
    <w:rsid w:val="00502E77"/>
    <w:rsid w:val="00507481"/>
    <w:rsid w:val="00510CF0"/>
    <w:rsid w:val="00512D8D"/>
    <w:rsid w:val="00515148"/>
    <w:rsid w:val="00520951"/>
    <w:rsid w:val="00520DEA"/>
    <w:rsid w:val="005218D1"/>
    <w:rsid w:val="00522495"/>
    <w:rsid w:val="00522630"/>
    <w:rsid w:val="00523AA4"/>
    <w:rsid w:val="00531BE1"/>
    <w:rsid w:val="00543098"/>
    <w:rsid w:val="00543A07"/>
    <w:rsid w:val="00560559"/>
    <w:rsid w:val="00561044"/>
    <w:rsid w:val="005624A6"/>
    <w:rsid w:val="00564BD5"/>
    <w:rsid w:val="00565363"/>
    <w:rsid w:val="0056648A"/>
    <w:rsid w:val="00574EEC"/>
    <w:rsid w:val="005774F5"/>
    <w:rsid w:val="00581A4E"/>
    <w:rsid w:val="00581F1F"/>
    <w:rsid w:val="00593116"/>
    <w:rsid w:val="005968D5"/>
    <w:rsid w:val="005A5380"/>
    <w:rsid w:val="005A6D4A"/>
    <w:rsid w:val="005B2079"/>
    <w:rsid w:val="005B2508"/>
    <w:rsid w:val="005B2568"/>
    <w:rsid w:val="005B3EBB"/>
    <w:rsid w:val="005B64BC"/>
    <w:rsid w:val="005B7271"/>
    <w:rsid w:val="005B7BD4"/>
    <w:rsid w:val="005C10DD"/>
    <w:rsid w:val="005C5C79"/>
    <w:rsid w:val="005D39C0"/>
    <w:rsid w:val="005D41EE"/>
    <w:rsid w:val="005E2C51"/>
    <w:rsid w:val="005E2EDA"/>
    <w:rsid w:val="005E6C9F"/>
    <w:rsid w:val="005F0ADA"/>
    <w:rsid w:val="00600FB8"/>
    <w:rsid w:val="006061A0"/>
    <w:rsid w:val="00606A04"/>
    <w:rsid w:val="006101C8"/>
    <w:rsid w:val="00614A94"/>
    <w:rsid w:val="00622B83"/>
    <w:rsid w:val="0063142A"/>
    <w:rsid w:val="0063455E"/>
    <w:rsid w:val="0063461C"/>
    <w:rsid w:val="006405A7"/>
    <w:rsid w:val="006405E5"/>
    <w:rsid w:val="00641A77"/>
    <w:rsid w:val="006501F9"/>
    <w:rsid w:val="00650BF7"/>
    <w:rsid w:val="00652894"/>
    <w:rsid w:val="00652AF5"/>
    <w:rsid w:val="0065429C"/>
    <w:rsid w:val="00661373"/>
    <w:rsid w:val="00663063"/>
    <w:rsid w:val="006645A3"/>
    <w:rsid w:val="00665CF3"/>
    <w:rsid w:val="00670F8B"/>
    <w:rsid w:val="00673953"/>
    <w:rsid w:val="006802EB"/>
    <w:rsid w:val="00683834"/>
    <w:rsid w:val="006856DB"/>
    <w:rsid w:val="00685C02"/>
    <w:rsid w:val="006933D3"/>
    <w:rsid w:val="006A7B8D"/>
    <w:rsid w:val="006B24CE"/>
    <w:rsid w:val="006B4FD7"/>
    <w:rsid w:val="006B71D6"/>
    <w:rsid w:val="006B7AC6"/>
    <w:rsid w:val="006B7B7A"/>
    <w:rsid w:val="006C7D72"/>
    <w:rsid w:val="006D2D06"/>
    <w:rsid w:val="006D2FF4"/>
    <w:rsid w:val="006D3AEA"/>
    <w:rsid w:val="006E114B"/>
    <w:rsid w:val="006E3F60"/>
    <w:rsid w:val="006E420C"/>
    <w:rsid w:val="006E5DAD"/>
    <w:rsid w:val="006E6155"/>
    <w:rsid w:val="006E7645"/>
    <w:rsid w:val="006F3D53"/>
    <w:rsid w:val="00700181"/>
    <w:rsid w:val="0070626E"/>
    <w:rsid w:val="00706949"/>
    <w:rsid w:val="00712C8B"/>
    <w:rsid w:val="00712F47"/>
    <w:rsid w:val="0071381F"/>
    <w:rsid w:val="00715519"/>
    <w:rsid w:val="00715F2D"/>
    <w:rsid w:val="00716F81"/>
    <w:rsid w:val="007214A2"/>
    <w:rsid w:val="00724532"/>
    <w:rsid w:val="0072534F"/>
    <w:rsid w:val="00725D44"/>
    <w:rsid w:val="00726A4D"/>
    <w:rsid w:val="00733275"/>
    <w:rsid w:val="00734D17"/>
    <w:rsid w:val="00735223"/>
    <w:rsid w:val="0073563D"/>
    <w:rsid w:val="007421D3"/>
    <w:rsid w:val="00742C01"/>
    <w:rsid w:val="00743E40"/>
    <w:rsid w:val="007445FD"/>
    <w:rsid w:val="00762C3D"/>
    <w:rsid w:val="007639D5"/>
    <w:rsid w:val="007660EE"/>
    <w:rsid w:val="007669BD"/>
    <w:rsid w:val="00772D20"/>
    <w:rsid w:val="007756DB"/>
    <w:rsid w:val="007803D8"/>
    <w:rsid w:val="00780DD4"/>
    <w:rsid w:val="00782718"/>
    <w:rsid w:val="0078522B"/>
    <w:rsid w:val="00785712"/>
    <w:rsid w:val="00786673"/>
    <w:rsid w:val="00791D3C"/>
    <w:rsid w:val="00791EDC"/>
    <w:rsid w:val="00794F26"/>
    <w:rsid w:val="007A25E9"/>
    <w:rsid w:val="007B2C52"/>
    <w:rsid w:val="007B4039"/>
    <w:rsid w:val="007B7A59"/>
    <w:rsid w:val="007C03F3"/>
    <w:rsid w:val="007C168D"/>
    <w:rsid w:val="007C4402"/>
    <w:rsid w:val="007C6DEA"/>
    <w:rsid w:val="007D088C"/>
    <w:rsid w:val="007D13A4"/>
    <w:rsid w:val="007E0F5E"/>
    <w:rsid w:val="007E2E0F"/>
    <w:rsid w:val="007E4F92"/>
    <w:rsid w:val="007F2D20"/>
    <w:rsid w:val="007F50DE"/>
    <w:rsid w:val="00804D58"/>
    <w:rsid w:val="00806175"/>
    <w:rsid w:val="008070D3"/>
    <w:rsid w:val="00810BA0"/>
    <w:rsid w:val="00825755"/>
    <w:rsid w:val="00827F87"/>
    <w:rsid w:val="00840A68"/>
    <w:rsid w:val="00843880"/>
    <w:rsid w:val="008509FE"/>
    <w:rsid w:val="008517D2"/>
    <w:rsid w:val="00855DC1"/>
    <w:rsid w:val="00856F4F"/>
    <w:rsid w:val="008572D8"/>
    <w:rsid w:val="00857C59"/>
    <w:rsid w:val="00864B2B"/>
    <w:rsid w:val="00865B89"/>
    <w:rsid w:val="00867A77"/>
    <w:rsid w:val="00867F85"/>
    <w:rsid w:val="00873AF8"/>
    <w:rsid w:val="0088269B"/>
    <w:rsid w:val="0088550E"/>
    <w:rsid w:val="0089446C"/>
    <w:rsid w:val="008947BB"/>
    <w:rsid w:val="00894CD4"/>
    <w:rsid w:val="008A5167"/>
    <w:rsid w:val="008A643B"/>
    <w:rsid w:val="008B11D5"/>
    <w:rsid w:val="008B2D41"/>
    <w:rsid w:val="008B5120"/>
    <w:rsid w:val="008C733E"/>
    <w:rsid w:val="008D3F28"/>
    <w:rsid w:val="008E00BC"/>
    <w:rsid w:val="008E137A"/>
    <w:rsid w:val="008E470E"/>
    <w:rsid w:val="008E4C9B"/>
    <w:rsid w:val="008E574B"/>
    <w:rsid w:val="008E71B7"/>
    <w:rsid w:val="008F0D5E"/>
    <w:rsid w:val="008F5331"/>
    <w:rsid w:val="00900151"/>
    <w:rsid w:val="009008B5"/>
    <w:rsid w:val="00900F96"/>
    <w:rsid w:val="00904B29"/>
    <w:rsid w:val="0090591C"/>
    <w:rsid w:val="009059F8"/>
    <w:rsid w:val="0090640D"/>
    <w:rsid w:val="00907FFD"/>
    <w:rsid w:val="009107C8"/>
    <w:rsid w:val="009109F3"/>
    <w:rsid w:val="00910A5F"/>
    <w:rsid w:val="00912D13"/>
    <w:rsid w:val="0091425D"/>
    <w:rsid w:val="00914F6E"/>
    <w:rsid w:val="00915026"/>
    <w:rsid w:val="00915682"/>
    <w:rsid w:val="00915713"/>
    <w:rsid w:val="00923849"/>
    <w:rsid w:val="009264A1"/>
    <w:rsid w:val="00931EFC"/>
    <w:rsid w:val="009342A2"/>
    <w:rsid w:val="009444C3"/>
    <w:rsid w:val="00944939"/>
    <w:rsid w:val="0094505E"/>
    <w:rsid w:val="009459EE"/>
    <w:rsid w:val="00945C80"/>
    <w:rsid w:val="00953AE0"/>
    <w:rsid w:val="00954A0F"/>
    <w:rsid w:val="00970B80"/>
    <w:rsid w:val="00976003"/>
    <w:rsid w:val="009771AE"/>
    <w:rsid w:val="00980F23"/>
    <w:rsid w:val="00981D20"/>
    <w:rsid w:val="009846CC"/>
    <w:rsid w:val="0098731C"/>
    <w:rsid w:val="009900D2"/>
    <w:rsid w:val="0099234F"/>
    <w:rsid w:val="0099236C"/>
    <w:rsid w:val="00994748"/>
    <w:rsid w:val="00995647"/>
    <w:rsid w:val="00995DF0"/>
    <w:rsid w:val="00997B99"/>
    <w:rsid w:val="009A371D"/>
    <w:rsid w:val="009A6C4D"/>
    <w:rsid w:val="009A6D5B"/>
    <w:rsid w:val="009B0405"/>
    <w:rsid w:val="009B44FA"/>
    <w:rsid w:val="009B712B"/>
    <w:rsid w:val="009C0350"/>
    <w:rsid w:val="009D6A3A"/>
    <w:rsid w:val="009E7693"/>
    <w:rsid w:val="009F1F1C"/>
    <w:rsid w:val="009F723E"/>
    <w:rsid w:val="00A03423"/>
    <w:rsid w:val="00A03BCF"/>
    <w:rsid w:val="00A050F3"/>
    <w:rsid w:val="00A062BB"/>
    <w:rsid w:val="00A0790B"/>
    <w:rsid w:val="00A07FC0"/>
    <w:rsid w:val="00A119FF"/>
    <w:rsid w:val="00A11DB1"/>
    <w:rsid w:val="00A201CD"/>
    <w:rsid w:val="00A248E1"/>
    <w:rsid w:val="00A26108"/>
    <w:rsid w:val="00A3309E"/>
    <w:rsid w:val="00A36204"/>
    <w:rsid w:val="00A37A62"/>
    <w:rsid w:val="00A41BB5"/>
    <w:rsid w:val="00A4315A"/>
    <w:rsid w:val="00A477D2"/>
    <w:rsid w:val="00A51B5E"/>
    <w:rsid w:val="00A57FF0"/>
    <w:rsid w:val="00A60007"/>
    <w:rsid w:val="00A64352"/>
    <w:rsid w:val="00A723C7"/>
    <w:rsid w:val="00A73B0D"/>
    <w:rsid w:val="00A748E5"/>
    <w:rsid w:val="00A74EDB"/>
    <w:rsid w:val="00A76E73"/>
    <w:rsid w:val="00A863D3"/>
    <w:rsid w:val="00A866D5"/>
    <w:rsid w:val="00A90087"/>
    <w:rsid w:val="00A909EB"/>
    <w:rsid w:val="00A92187"/>
    <w:rsid w:val="00A93BD8"/>
    <w:rsid w:val="00A95611"/>
    <w:rsid w:val="00A97FF8"/>
    <w:rsid w:val="00AA2D72"/>
    <w:rsid w:val="00AA31A4"/>
    <w:rsid w:val="00AA34A0"/>
    <w:rsid w:val="00AA39B5"/>
    <w:rsid w:val="00AA4A2E"/>
    <w:rsid w:val="00AB18A2"/>
    <w:rsid w:val="00AB1EFC"/>
    <w:rsid w:val="00AB201F"/>
    <w:rsid w:val="00AB781A"/>
    <w:rsid w:val="00AC4D64"/>
    <w:rsid w:val="00AC76DA"/>
    <w:rsid w:val="00AD0C30"/>
    <w:rsid w:val="00AE00BF"/>
    <w:rsid w:val="00AE033B"/>
    <w:rsid w:val="00AE0758"/>
    <w:rsid w:val="00AE592C"/>
    <w:rsid w:val="00AE5BDB"/>
    <w:rsid w:val="00AF01D1"/>
    <w:rsid w:val="00AF02EB"/>
    <w:rsid w:val="00AF1966"/>
    <w:rsid w:val="00AF37AA"/>
    <w:rsid w:val="00AF3FF6"/>
    <w:rsid w:val="00AF4A2B"/>
    <w:rsid w:val="00AF4DD0"/>
    <w:rsid w:val="00AF79B0"/>
    <w:rsid w:val="00B00366"/>
    <w:rsid w:val="00B11DE8"/>
    <w:rsid w:val="00B11F94"/>
    <w:rsid w:val="00B1593A"/>
    <w:rsid w:val="00B21948"/>
    <w:rsid w:val="00B225E6"/>
    <w:rsid w:val="00B31300"/>
    <w:rsid w:val="00B3393A"/>
    <w:rsid w:val="00B50E93"/>
    <w:rsid w:val="00B5358A"/>
    <w:rsid w:val="00B54BE8"/>
    <w:rsid w:val="00B57AEC"/>
    <w:rsid w:val="00B60AB3"/>
    <w:rsid w:val="00B622B2"/>
    <w:rsid w:val="00B64DC3"/>
    <w:rsid w:val="00B66225"/>
    <w:rsid w:val="00B7329C"/>
    <w:rsid w:val="00B73E61"/>
    <w:rsid w:val="00B809E0"/>
    <w:rsid w:val="00B82E03"/>
    <w:rsid w:val="00B90E79"/>
    <w:rsid w:val="00BA11D9"/>
    <w:rsid w:val="00BA1212"/>
    <w:rsid w:val="00BA1344"/>
    <w:rsid w:val="00BA57E9"/>
    <w:rsid w:val="00BB0B78"/>
    <w:rsid w:val="00BB0BD8"/>
    <w:rsid w:val="00BB1E9E"/>
    <w:rsid w:val="00BB49D9"/>
    <w:rsid w:val="00BB5B60"/>
    <w:rsid w:val="00BC630F"/>
    <w:rsid w:val="00BD483D"/>
    <w:rsid w:val="00BD4B86"/>
    <w:rsid w:val="00BD540D"/>
    <w:rsid w:val="00BD6301"/>
    <w:rsid w:val="00BE3072"/>
    <w:rsid w:val="00BE3606"/>
    <w:rsid w:val="00BE4828"/>
    <w:rsid w:val="00BE5E7F"/>
    <w:rsid w:val="00BE7167"/>
    <w:rsid w:val="00BE79F3"/>
    <w:rsid w:val="00BF0E2E"/>
    <w:rsid w:val="00BF3CB6"/>
    <w:rsid w:val="00C0724B"/>
    <w:rsid w:val="00C12149"/>
    <w:rsid w:val="00C20C94"/>
    <w:rsid w:val="00C2191F"/>
    <w:rsid w:val="00C24162"/>
    <w:rsid w:val="00C24ECB"/>
    <w:rsid w:val="00C2693F"/>
    <w:rsid w:val="00C27408"/>
    <w:rsid w:val="00C3706A"/>
    <w:rsid w:val="00C44518"/>
    <w:rsid w:val="00C476FE"/>
    <w:rsid w:val="00C53A78"/>
    <w:rsid w:val="00C65BEB"/>
    <w:rsid w:val="00C67A33"/>
    <w:rsid w:val="00C73EA3"/>
    <w:rsid w:val="00C75CBF"/>
    <w:rsid w:val="00C8162A"/>
    <w:rsid w:val="00C85D52"/>
    <w:rsid w:val="00C87A2E"/>
    <w:rsid w:val="00C91F9E"/>
    <w:rsid w:val="00C9560F"/>
    <w:rsid w:val="00C962EC"/>
    <w:rsid w:val="00CA2452"/>
    <w:rsid w:val="00CA3A69"/>
    <w:rsid w:val="00CA4B86"/>
    <w:rsid w:val="00CA678A"/>
    <w:rsid w:val="00CB0CDA"/>
    <w:rsid w:val="00CB5ABF"/>
    <w:rsid w:val="00CB73AF"/>
    <w:rsid w:val="00CC3ED1"/>
    <w:rsid w:val="00CC4834"/>
    <w:rsid w:val="00CC5F15"/>
    <w:rsid w:val="00CC793B"/>
    <w:rsid w:val="00CD22DA"/>
    <w:rsid w:val="00CF0680"/>
    <w:rsid w:val="00CF256D"/>
    <w:rsid w:val="00CF36AB"/>
    <w:rsid w:val="00CF3724"/>
    <w:rsid w:val="00D06CE5"/>
    <w:rsid w:val="00D103EA"/>
    <w:rsid w:val="00D10D34"/>
    <w:rsid w:val="00D15C58"/>
    <w:rsid w:val="00D16CC4"/>
    <w:rsid w:val="00D16DAC"/>
    <w:rsid w:val="00D27F2E"/>
    <w:rsid w:val="00D3155D"/>
    <w:rsid w:val="00D32C56"/>
    <w:rsid w:val="00D34FE1"/>
    <w:rsid w:val="00D3561B"/>
    <w:rsid w:val="00D3570D"/>
    <w:rsid w:val="00D36A5F"/>
    <w:rsid w:val="00D40ED0"/>
    <w:rsid w:val="00D47AC6"/>
    <w:rsid w:val="00D5479C"/>
    <w:rsid w:val="00D62021"/>
    <w:rsid w:val="00D645AC"/>
    <w:rsid w:val="00D645FC"/>
    <w:rsid w:val="00D64765"/>
    <w:rsid w:val="00D6725A"/>
    <w:rsid w:val="00D82FE2"/>
    <w:rsid w:val="00D85283"/>
    <w:rsid w:val="00D86778"/>
    <w:rsid w:val="00D876AB"/>
    <w:rsid w:val="00D9416A"/>
    <w:rsid w:val="00D96C8F"/>
    <w:rsid w:val="00DA4BFB"/>
    <w:rsid w:val="00DA6BB8"/>
    <w:rsid w:val="00DB1141"/>
    <w:rsid w:val="00DB12AD"/>
    <w:rsid w:val="00DB641E"/>
    <w:rsid w:val="00DB735C"/>
    <w:rsid w:val="00DC2F78"/>
    <w:rsid w:val="00DC49B8"/>
    <w:rsid w:val="00DC625B"/>
    <w:rsid w:val="00DC6BF3"/>
    <w:rsid w:val="00DD38A8"/>
    <w:rsid w:val="00DE5E9D"/>
    <w:rsid w:val="00DE62AC"/>
    <w:rsid w:val="00DF2D8D"/>
    <w:rsid w:val="00DF605D"/>
    <w:rsid w:val="00DF669F"/>
    <w:rsid w:val="00DF7BE2"/>
    <w:rsid w:val="00DF7C31"/>
    <w:rsid w:val="00E0005D"/>
    <w:rsid w:val="00E13A7E"/>
    <w:rsid w:val="00E23892"/>
    <w:rsid w:val="00E271E1"/>
    <w:rsid w:val="00E3001D"/>
    <w:rsid w:val="00E316BB"/>
    <w:rsid w:val="00E31A80"/>
    <w:rsid w:val="00E32C54"/>
    <w:rsid w:val="00E32F6C"/>
    <w:rsid w:val="00E37687"/>
    <w:rsid w:val="00E44CE2"/>
    <w:rsid w:val="00E56FFB"/>
    <w:rsid w:val="00E57668"/>
    <w:rsid w:val="00E579F4"/>
    <w:rsid w:val="00E619FB"/>
    <w:rsid w:val="00E6475A"/>
    <w:rsid w:val="00E725BA"/>
    <w:rsid w:val="00E74505"/>
    <w:rsid w:val="00E80501"/>
    <w:rsid w:val="00E80C49"/>
    <w:rsid w:val="00E82349"/>
    <w:rsid w:val="00E84533"/>
    <w:rsid w:val="00E92B35"/>
    <w:rsid w:val="00E9473C"/>
    <w:rsid w:val="00E953FF"/>
    <w:rsid w:val="00E96528"/>
    <w:rsid w:val="00E96D7D"/>
    <w:rsid w:val="00E9765A"/>
    <w:rsid w:val="00EA0E58"/>
    <w:rsid w:val="00EA20E3"/>
    <w:rsid w:val="00EA480E"/>
    <w:rsid w:val="00EB45D1"/>
    <w:rsid w:val="00EC2716"/>
    <w:rsid w:val="00EC51E6"/>
    <w:rsid w:val="00ED0C3C"/>
    <w:rsid w:val="00ED2A0A"/>
    <w:rsid w:val="00ED6E2A"/>
    <w:rsid w:val="00EE2A47"/>
    <w:rsid w:val="00EE4D0B"/>
    <w:rsid w:val="00EF44B8"/>
    <w:rsid w:val="00EF7422"/>
    <w:rsid w:val="00F03E58"/>
    <w:rsid w:val="00F13E81"/>
    <w:rsid w:val="00F15393"/>
    <w:rsid w:val="00F17AD5"/>
    <w:rsid w:val="00F23FEA"/>
    <w:rsid w:val="00F24567"/>
    <w:rsid w:val="00F32AD9"/>
    <w:rsid w:val="00F4291F"/>
    <w:rsid w:val="00F50670"/>
    <w:rsid w:val="00F5268C"/>
    <w:rsid w:val="00F5716E"/>
    <w:rsid w:val="00F61697"/>
    <w:rsid w:val="00F66C5E"/>
    <w:rsid w:val="00F67D54"/>
    <w:rsid w:val="00F70AC1"/>
    <w:rsid w:val="00F7546F"/>
    <w:rsid w:val="00F76991"/>
    <w:rsid w:val="00F8443D"/>
    <w:rsid w:val="00F8723D"/>
    <w:rsid w:val="00F93658"/>
    <w:rsid w:val="00F95AB6"/>
    <w:rsid w:val="00F972BD"/>
    <w:rsid w:val="00F977ED"/>
    <w:rsid w:val="00FA01CB"/>
    <w:rsid w:val="00FA0E1B"/>
    <w:rsid w:val="00FA138B"/>
    <w:rsid w:val="00FA15B9"/>
    <w:rsid w:val="00FB1132"/>
    <w:rsid w:val="00FD5CF7"/>
    <w:rsid w:val="00FD72E8"/>
    <w:rsid w:val="00FE2240"/>
    <w:rsid w:val="00FE532A"/>
    <w:rsid w:val="00FE6050"/>
    <w:rsid w:val="00FF348C"/>
    <w:rsid w:val="00FF34C4"/>
    <w:rsid w:val="00FF3956"/>
    <w:rsid w:val="00FF513E"/>
    <w:rsid w:val="00FF71C5"/>
    <w:rsid w:val="012F543C"/>
    <w:rsid w:val="013E2E28"/>
    <w:rsid w:val="014012CB"/>
    <w:rsid w:val="01881089"/>
    <w:rsid w:val="018D0A6E"/>
    <w:rsid w:val="01BD2DA6"/>
    <w:rsid w:val="028B1162"/>
    <w:rsid w:val="02A24AE9"/>
    <w:rsid w:val="02B264FA"/>
    <w:rsid w:val="030A235F"/>
    <w:rsid w:val="03123062"/>
    <w:rsid w:val="0372629A"/>
    <w:rsid w:val="040339F5"/>
    <w:rsid w:val="040752F4"/>
    <w:rsid w:val="041F2F17"/>
    <w:rsid w:val="049548BF"/>
    <w:rsid w:val="04EE2DB8"/>
    <w:rsid w:val="051A79CF"/>
    <w:rsid w:val="05EB2A61"/>
    <w:rsid w:val="06042026"/>
    <w:rsid w:val="06471A8B"/>
    <w:rsid w:val="065F0B31"/>
    <w:rsid w:val="0717234A"/>
    <w:rsid w:val="07E779A1"/>
    <w:rsid w:val="07F211AB"/>
    <w:rsid w:val="08362A92"/>
    <w:rsid w:val="08763A6F"/>
    <w:rsid w:val="08B55F0F"/>
    <w:rsid w:val="08C515DB"/>
    <w:rsid w:val="08CA0723"/>
    <w:rsid w:val="08D46C81"/>
    <w:rsid w:val="08FD6FEC"/>
    <w:rsid w:val="09380D5D"/>
    <w:rsid w:val="093D149C"/>
    <w:rsid w:val="09A57B2B"/>
    <w:rsid w:val="09EE71E0"/>
    <w:rsid w:val="09EF017C"/>
    <w:rsid w:val="0A6957E5"/>
    <w:rsid w:val="0A8B7DA7"/>
    <w:rsid w:val="0AA5475C"/>
    <w:rsid w:val="0AF57378"/>
    <w:rsid w:val="0AFD6AEB"/>
    <w:rsid w:val="0B0E49ED"/>
    <w:rsid w:val="0B2B7C92"/>
    <w:rsid w:val="0B4169DD"/>
    <w:rsid w:val="0B42780E"/>
    <w:rsid w:val="0BFE203E"/>
    <w:rsid w:val="0C184EFE"/>
    <w:rsid w:val="0C530E1E"/>
    <w:rsid w:val="0C615808"/>
    <w:rsid w:val="0C766EAC"/>
    <w:rsid w:val="0CED0C4E"/>
    <w:rsid w:val="0D951352"/>
    <w:rsid w:val="0DD31539"/>
    <w:rsid w:val="0E107C6B"/>
    <w:rsid w:val="0E3027E0"/>
    <w:rsid w:val="0EA752F0"/>
    <w:rsid w:val="0EBD552C"/>
    <w:rsid w:val="0FB55CA2"/>
    <w:rsid w:val="0FBB0821"/>
    <w:rsid w:val="0FEB39D9"/>
    <w:rsid w:val="10115C71"/>
    <w:rsid w:val="106A417B"/>
    <w:rsid w:val="10812D49"/>
    <w:rsid w:val="10E174CC"/>
    <w:rsid w:val="10EB26BD"/>
    <w:rsid w:val="10EB5E8A"/>
    <w:rsid w:val="11247566"/>
    <w:rsid w:val="11451AFE"/>
    <w:rsid w:val="11BB592C"/>
    <w:rsid w:val="11C245BB"/>
    <w:rsid w:val="11E458B0"/>
    <w:rsid w:val="12344BFF"/>
    <w:rsid w:val="12591FFD"/>
    <w:rsid w:val="128F25AC"/>
    <w:rsid w:val="12CA55B7"/>
    <w:rsid w:val="12E15356"/>
    <w:rsid w:val="134A4BC9"/>
    <w:rsid w:val="1376649F"/>
    <w:rsid w:val="139766A8"/>
    <w:rsid w:val="13AF34A4"/>
    <w:rsid w:val="13BE0407"/>
    <w:rsid w:val="13C05EC3"/>
    <w:rsid w:val="142003B5"/>
    <w:rsid w:val="14F112F9"/>
    <w:rsid w:val="150C2692"/>
    <w:rsid w:val="15252130"/>
    <w:rsid w:val="152F6E89"/>
    <w:rsid w:val="1576573B"/>
    <w:rsid w:val="15B555FA"/>
    <w:rsid w:val="15DA1668"/>
    <w:rsid w:val="15DC1E10"/>
    <w:rsid w:val="15EA59F4"/>
    <w:rsid w:val="15FA0344"/>
    <w:rsid w:val="165D168E"/>
    <w:rsid w:val="166E7974"/>
    <w:rsid w:val="16906962"/>
    <w:rsid w:val="171060C6"/>
    <w:rsid w:val="17492ED5"/>
    <w:rsid w:val="17863F3F"/>
    <w:rsid w:val="18131C93"/>
    <w:rsid w:val="185648A1"/>
    <w:rsid w:val="18AE47B5"/>
    <w:rsid w:val="197946DF"/>
    <w:rsid w:val="19B35BE4"/>
    <w:rsid w:val="1A0F73DA"/>
    <w:rsid w:val="1A2A1AFF"/>
    <w:rsid w:val="1A4A18DA"/>
    <w:rsid w:val="1B565FF1"/>
    <w:rsid w:val="1B907BD8"/>
    <w:rsid w:val="1BB6256C"/>
    <w:rsid w:val="1BC5311E"/>
    <w:rsid w:val="1BF01C04"/>
    <w:rsid w:val="1C193BC7"/>
    <w:rsid w:val="1C194D24"/>
    <w:rsid w:val="1C972118"/>
    <w:rsid w:val="1CBD21BE"/>
    <w:rsid w:val="1CD91991"/>
    <w:rsid w:val="1D117B8C"/>
    <w:rsid w:val="1D5E3400"/>
    <w:rsid w:val="1DCA69B4"/>
    <w:rsid w:val="1ED769CC"/>
    <w:rsid w:val="1EE317A1"/>
    <w:rsid w:val="1EEF405C"/>
    <w:rsid w:val="1EF83ADA"/>
    <w:rsid w:val="1F2F5F4E"/>
    <w:rsid w:val="1F6B5BA2"/>
    <w:rsid w:val="1F79622C"/>
    <w:rsid w:val="1FA23299"/>
    <w:rsid w:val="1FDE5EEC"/>
    <w:rsid w:val="1FEA2695"/>
    <w:rsid w:val="1FF93FBF"/>
    <w:rsid w:val="20637613"/>
    <w:rsid w:val="20BE3DB4"/>
    <w:rsid w:val="20FB391A"/>
    <w:rsid w:val="211476A6"/>
    <w:rsid w:val="21191C93"/>
    <w:rsid w:val="21577C0D"/>
    <w:rsid w:val="21A83713"/>
    <w:rsid w:val="21DB49F4"/>
    <w:rsid w:val="21F0058F"/>
    <w:rsid w:val="22F75EC7"/>
    <w:rsid w:val="233737F5"/>
    <w:rsid w:val="235768B7"/>
    <w:rsid w:val="23993173"/>
    <w:rsid w:val="23E456B4"/>
    <w:rsid w:val="23ED405B"/>
    <w:rsid w:val="242F3776"/>
    <w:rsid w:val="24502CB8"/>
    <w:rsid w:val="24EA67FF"/>
    <w:rsid w:val="26161D43"/>
    <w:rsid w:val="26235823"/>
    <w:rsid w:val="2659399C"/>
    <w:rsid w:val="266C7924"/>
    <w:rsid w:val="26B25E03"/>
    <w:rsid w:val="26B85660"/>
    <w:rsid w:val="26B91AD7"/>
    <w:rsid w:val="272C3BCC"/>
    <w:rsid w:val="272F5C05"/>
    <w:rsid w:val="27656145"/>
    <w:rsid w:val="278E3981"/>
    <w:rsid w:val="27E64D5A"/>
    <w:rsid w:val="27E7006F"/>
    <w:rsid w:val="27FD3E2D"/>
    <w:rsid w:val="27FE3ACF"/>
    <w:rsid w:val="2816679B"/>
    <w:rsid w:val="28386E83"/>
    <w:rsid w:val="28455C80"/>
    <w:rsid w:val="2850749A"/>
    <w:rsid w:val="28A06F57"/>
    <w:rsid w:val="28D03C40"/>
    <w:rsid w:val="28F7234B"/>
    <w:rsid w:val="29295F0A"/>
    <w:rsid w:val="29367A62"/>
    <w:rsid w:val="298303C9"/>
    <w:rsid w:val="29975063"/>
    <w:rsid w:val="29997168"/>
    <w:rsid w:val="29D97D37"/>
    <w:rsid w:val="29EE3559"/>
    <w:rsid w:val="2A2D108B"/>
    <w:rsid w:val="2A704DAF"/>
    <w:rsid w:val="2B1D7C77"/>
    <w:rsid w:val="2B3A68B7"/>
    <w:rsid w:val="2B5415F0"/>
    <w:rsid w:val="2B8812E0"/>
    <w:rsid w:val="2B897643"/>
    <w:rsid w:val="2C8C3C29"/>
    <w:rsid w:val="2CBE390A"/>
    <w:rsid w:val="2CCC4088"/>
    <w:rsid w:val="2CEE5DC7"/>
    <w:rsid w:val="2D0555CC"/>
    <w:rsid w:val="2DBD0FD6"/>
    <w:rsid w:val="2E021264"/>
    <w:rsid w:val="2E481D22"/>
    <w:rsid w:val="2E77785B"/>
    <w:rsid w:val="2EE3667B"/>
    <w:rsid w:val="2EEF61A9"/>
    <w:rsid w:val="2FBB4BD6"/>
    <w:rsid w:val="30180A37"/>
    <w:rsid w:val="30800A57"/>
    <w:rsid w:val="30AC59C1"/>
    <w:rsid w:val="31477054"/>
    <w:rsid w:val="31AC2D98"/>
    <w:rsid w:val="31C65967"/>
    <w:rsid w:val="31C90426"/>
    <w:rsid w:val="32440312"/>
    <w:rsid w:val="32845A16"/>
    <w:rsid w:val="32E66559"/>
    <w:rsid w:val="331B2458"/>
    <w:rsid w:val="33335EAF"/>
    <w:rsid w:val="33955886"/>
    <w:rsid w:val="33D51D3B"/>
    <w:rsid w:val="34180A92"/>
    <w:rsid w:val="34B067B5"/>
    <w:rsid w:val="34B31E5E"/>
    <w:rsid w:val="34EE7D34"/>
    <w:rsid w:val="354B3340"/>
    <w:rsid w:val="357C4F38"/>
    <w:rsid w:val="35B3682B"/>
    <w:rsid w:val="35FA1E72"/>
    <w:rsid w:val="360423BF"/>
    <w:rsid w:val="36236229"/>
    <w:rsid w:val="36351CD6"/>
    <w:rsid w:val="363A19FA"/>
    <w:rsid w:val="365210C1"/>
    <w:rsid w:val="36525563"/>
    <w:rsid w:val="365A4BBF"/>
    <w:rsid w:val="368D4FFB"/>
    <w:rsid w:val="3719534B"/>
    <w:rsid w:val="37752E5D"/>
    <w:rsid w:val="37A27FCC"/>
    <w:rsid w:val="37C666E3"/>
    <w:rsid w:val="37CD0CBA"/>
    <w:rsid w:val="38040F62"/>
    <w:rsid w:val="38127AF0"/>
    <w:rsid w:val="382125BA"/>
    <w:rsid w:val="38865034"/>
    <w:rsid w:val="38A57C44"/>
    <w:rsid w:val="38BE2B5D"/>
    <w:rsid w:val="38D30822"/>
    <w:rsid w:val="38F237B3"/>
    <w:rsid w:val="392E49E5"/>
    <w:rsid w:val="39426F89"/>
    <w:rsid w:val="39827A7C"/>
    <w:rsid w:val="3995262B"/>
    <w:rsid w:val="39C70B9A"/>
    <w:rsid w:val="3A262F8E"/>
    <w:rsid w:val="3A301527"/>
    <w:rsid w:val="3A8934AA"/>
    <w:rsid w:val="3AB33185"/>
    <w:rsid w:val="3AF446B6"/>
    <w:rsid w:val="3B046503"/>
    <w:rsid w:val="3BC6126A"/>
    <w:rsid w:val="3C133A2A"/>
    <w:rsid w:val="3C1F7594"/>
    <w:rsid w:val="3C9D2759"/>
    <w:rsid w:val="3CA76056"/>
    <w:rsid w:val="3CC93DD4"/>
    <w:rsid w:val="3CE86FD2"/>
    <w:rsid w:val="3D35749E"/>
    <w:rsid w:val="3DAB3D05"/>
    <w:rsid w:val="3E435397"/>
    <w:rsid w:val="3E467129"/>
    <w:rsid w:val="3EAD1A27"/>
    <w:rsid w:val="3F556257"/>
    <w:rsid w:val="3FFA25D9"/>
    <w:rsid w:val="3FFD57BE"/>
    <w:rsid w:val="4033078F"/>
    <w:rsid w:val="40992DBB"/>
    <w:rsid w:val="40AD6A68"/>
    <w:rsid w:val="40C10BD8"/>
    <w:rsid w:val="40C6719B"/>
    <w:rsid w:val="40D67C3C"/>
    <w:rsid w:val="40EA2679"/>
    <w:rsid w:val="41340D32"/>
    <w:rsid w:val="42155B40"/>
    <w:rsid w:val="422A3508"/>
    <w:rsid w:val="429527D9"/>
    <w:rsid w:val="42DB7859"/>
    <w:rsid w:val="42DC79D7"/>
    <w:rsid w:val="437E5706"/>
    <w:rsid w:val="43947C88"/>
    <w:rsid w:val="439F7C25"/>
    <w:rsid w:val="43E21E1B"/>
    <w:rsid w:val="43F56EC0"/>
    <w:rsid w:val="44355E9D"/>
    <w:rsid w:val="44561E0C"/>
    <w:rsid w:val="446911BC"/>
    <w:rsid w:val="44817E8C"/>
    <w:rsid w:val="44A8011E"/>
    <w:rsid w:val="44AF77B6"/>
    <w:rsid w:val="44B61542"/>
    <w:rsid w:val="451729EF"/>
    <w:rsid w:val="4554506C"/>
    <w:rsid w:val="4688575C"/>
    <w:rsid w:val="46B42123"/>
    <w:rsid w:val="46E72D53"/>
    <w:rsid w:val="47674DFF"/>
    <w:rsid w:val="47AF6314"/>
    <w:rsid w:val="47CA22B7"/>
    <w:rsid w:val="48263A7C"/>
    <w:rsid w:val="48510C10"/>
    <w:rsid w:val="486C0E54"/>
    <w:rsid w:val="487A4D7A"/>
    <w:rsid w:val="491E7E62"/>
    <w:rsid w:val="493E1B32"/>
    <w:rsid w:val="49455D34"/>
    <w:rsid w:val="499C1071"/>
    <w:rsid w:val="4A2441F4"/>
    <w:rsid w:val="4A2F3B11"/>
    <w:rsid w:val="4A512D5E"/>
    <w:rsid w:val="4AC90C66"/>
    <w:rsid w:val="4B4013EC"/>
    <w:rsid w:val="4B7A0E35"/>
    <w:rsid w:val="4BBA3883"/>
    <w:rsid w:val="4BF50127"/>
    <w:rsid w:val="4C7944C3"/>
    <w:rsid w:val="4CCB105D"/>
    <w:rsid w:val="4CE32AA6"/>
    <w:rsid w:val="4CEC38A0"/>
    <w:rsid w:val="4CF25DE0"/>
    <w:rsid w:val="4D027691"/>
    <w:rsid w:val="4D301E45"/>
    <w:rsid w:val="4D5006A8"/>
    <w:rsid w:val="4D642792"/>
    <w:rsid w:val="4D65505B"/>
    <w:rsid w:val="4D8F26F7"/>
    <w:rsid w:val="4D90130F"/>
    <w:rsid w:val="4E907A10"/>
    <w:rsid w:val="4EAB71F4"/>
    <w:rsid w:val="4EB00934"/>
    <w:rsid w:val="4ED85969"/>
    <w:rsid w:val="4EFA2DFC"/>
    <w:rsid w:val="4F5810AE"/>
    <w:rsid w:val="4F663FDF"/>
    <w:rsid w:val="4F8F2575"/>
    <w:rsid w:val="4FD25ED3"/>
    <w:rsid w:val="4FF26052"/>
    <w:rsid w:val="50472352"/>
    <w:rsid w:val="508265B4"/>
    <w:rsid w:val="50BA7583"/>
    <w:rsid w:val="50D75D5D"/>
    <w:rsid w:val="50F40A4E"/>
    <w:rsid w:val="512D6D1D"/>
    <w:rsid w:val="516B1431"/>
    <w:rsid w:val="52186C70"/>
    <w:rsid w:val="5222522B"/>
    <w:rsid w:val="523D0507"/>
    <w:rsid w:val="52965C40"/>
    <w:rsid w:val="52D86952"/>
    <w:rsid w:val="53351D3D"/>
    <w:rsid w:val="53562D1B"/>
    <w:rsid w:val="53645E4A"/>
    <w:rsid w:val="53C166D8"/>
    <w:rsid w:val="53CA2816"/>
    <w:rsid w:val="53D552F8"/>
    <w:rsid w:val="54670B28"/>
    <w:rsid w:val="54866F6E"/>
    <w:rsid w:val="54C72BF3"/>
    <w:rsid w:val="54DA6201"/>
    <w:rsid w:val="55185501"/>
    <w:rsid w:val="553908E0"/>
    <w:rsid w:val="55AC5A53"/>
    <w:rsid w:val="56107903"/>
    <w:rsid w:val="569D7DFD"/>
    <w:rsid w:val="570C693A"/>
    <w:rsid w:val="573C5E95"/>
    <w:rsid w:val="57CB2065"/>
    <w:rsid w:val="57E827DB"/>
    <w:rsid w:val="5804414E"/>
    <w:rsid w:val="58066E8C"/>
    <w:rsid w:val="58145579"/>
    <w:rsid w:val="58145D17"/>
    <w:rsid w:val="58490DD3"/>
    <w:rsid w:val="58854F20"/>
    <w:rsid w:val="59001138"/>
    <w:rsid w:val="594B1F67"/>
    <w:rsid w:val="5A8C418F"/>
    <w:rsid w:val="5B3159BA"/>
    <w:rsid w:val="5B5060A0"/>
    <w:rsid w:val="5B924D1D"/>
    <w:rsid w:val="5BC87A09"/>
    <w:rsid w:val="5BCB7D22"/>
    <w:rsid w:val="5C3A2B2B"/>
    <w:rsid w:val="5CBD26EC"/>
    <w:rsid w:val="5D6004AE"/>
    <w:rsid w:val="5DB97660"/>
    <w:rsid w:val="5DD53638"/>
    <w:rsid w:val="5DDB1107"/>
    <w:rsid w:val="5DE2216B"/>
    <w:rsid w:val="5E2F0690"/>
    <w:rsid w:val="5E351887"/>
    <w:rsid w:val="5EDA6E11"/>
    <w:rsid w:val="5EF37CF7"/>
    <w:rsid w:val="5FBE04D9"/>
    <w:rsid w:val="60130193"/>
    <w:rsid w:val="601B0D3D"/>
    <w:rsid w:val="601E4AA6"/>
    <w:rsid w:val="605B6B30"/>
    <w:rsid w:val="607A49FD"/>
    <w:rsid w:val="60933C95"/>
    <w:rsid w:val="60DD3840"/>
    <w:rsid w:val="61215F39"/>
    <w:rsid w:val="62D56E22"/>
    <w:rsid w:val="632223E3"/>
    <w:rsid w:val="63606CCA"/>
    <w:rsid w:val="636546D9"/>
    <w:rsid w:val="637D2019"/>
    <w:rsid w:val="63866094"/>
    <w:rsid w:val="63977831"/>
    <w:rsid w:val="63C830ED"/>
    <w:rsid w:val="63D97751"/>
    <w:rsid w:val="63DD16EA"/>
    <w:rsid w:val="63E8126A"/>
    <w:rsid w:val="6459028D"/>
    <w:rsid w:val="647436D2"/>
    <w:rsid w:val="647B15E9"/>
    <w:rsid w:val="64AD79D0"/>
    <w:rsid w:val="64EA450A"/>
    <w:rsid w:val="64FA3BA7"/>
    <w:rsid w:val="65181CC1"/>
    <w:rsid w:val="655C3BFB"/>
    <w:rsid w:val="65826A05"/>
    <w:rsid w:val="65E7398C"/>
    <w:rsid w:val="66370612"/>
    <w:rsid w:val="665E661A"/>
    <w:rsid w:val="66943517"/>
    <w:rsid w:val="669C0680"/>
    <w:rsid w:val="673D11B0"/>
    <w:rsid w:val="67ED1CA5"/>
    <w:rsid w:val="681B5CC5"/>
    <w:rsid w:val="684C4B86"/>
    <w:rsid w:val="685902EA"/>
    <w:rsid w:val="68B65C63"/>
    <w:rsid w:val="692262DC"/>
    <w:rsid w:val="692B0B44"/>
    <w:rsid w:val="69314B81"/>
    <w:rsid w:val="696E75D5"/>
    <w:rsid w:val="69AF5982"/>
    <w:rsid w:val="69E428F4"/>
    <w:rsid w:val="6A8D33A6"/>
    <w:rsid w:val="6AAD2EDA"/>
    <w:rsid w:val="6B427FB1"/>
    <w:rsid w:val="6B8F70CD"/>
    <w:rsid w:val="6BEF4B17"/>
    <w:rsid w:val="6C237C63"/>
    <w:rsid w:val="6CC60D36"/>
    <w:rsid w:val="6CD16858"/>
    <w:rsid w:val="6D3C38F1"/>
    <w:rsid w:val="6D592EA5"/>
    <w:rsid w:val="6D790C2A"/>
    <w:rsid w:val="6D8C6C3A"/>
    <w:rsid w:val="6DBA4640"/>
    <w:rsid w:val="6DC23779"/>
    <w:rsid w:val="6DC432F3"/>
    <w:rsid w:val="6DCD5DB7"/>
    <w:rsid w:val="6E563267"/>
    <w:rsid w:val="6ECA465C"/>
    <w:rsid w:val="6ED366BD"/>
    <w:rsid w:val="6EDA3158"/>
    <w:rsid w:val="6EEB12EE"/>
    <w:rsid w:val="6EF347A0"/>
    <w:rsid w:val="6F164254"/>
    <w:rsid w:val="6F3204D0"/>
    <w:rsid w:val="6F642ACF"/>
    <w:rsid w:val="6F704747"/>
    <w:rsid w:val="6F8710CF"/>
    <w:rsid w:val="6F90095A"/>
    <w:rsid w:val="6FB15E13"/>
    <w:rsid w:val="702A57DC"/>
    <w:rsid w:val="70512AD7"/>
    <w:rsid w:val="70B63E1D"/>
    <w:rsid w:val="70F070DD"/>
    <w:rsid w:val="7133625F"/>
    <w:rsid w:val="71DE607E"/>
    <w:rsid w:val="71E73AFD"/>
    <w:rsid w:val="724F4923"/>
    <w:rsid w:val="7257005A"/>
    <w:rsid w:val="72734516"/>
    <w:rsid w:val="72837356"/>
    <w:rsid w:val="7311252A"/>
    <w:rsid w:val="737E26BB"/>
    <w:rsid w:val="739A37D5"/>
    <w:rsid w:val="73D32C7A"/>
    <w:rsid w:val="740358E9"/>
    <w:rsid w:val="74496BFE"/>
    <w:rsid w:val="749F1C59"/>
    <w:rsid w:val="74BF2934"/>
    <w:rsid w:val="74DB7161"/>
    <w:rsid w:val="74E1313B"/>
    <w:rsid w:val="75293D0C"/>
    <w:rsid w:val="752F4117"/>
    <w:rsid w:val="756419C4"/>
    <w:rsid w:val="757E38F1"/>
    <w:rsid w:val="758E5416"/>
    <w:rsid w:val="75FB7A43"/>
    <w:rsid w:val="766D160A"/>
    <w:rsid w:val="768B22FF"/>
    <w:rsid w:val="76D3488D"/>
    <w:rsid w:val="770277B3"/>
    <w:rsid w:val="772B1E48"/>
    <w:rsid w:val="773960BB"/>
    <w:rsid w:val="7764351C"/>
    <w:rsid w:val="7767974F"/>
    <w:rsid w:val="77933B3F"/>
    <w:rsid w:val="77936ADD"/>
    <w:rsid w:val="77AE17FE"/>
    <w:rsid w:val="77DF4183"/>
    <w:rsid w:val="77F51BBB"/>
    <w:rsid w:val="78320CA2"/>
    <w:rsid w:val="78365E43"/>
    <w:rsid w:val="78B33CBE"/>
    <w:rsid w:val="78CB1E59"/>
    <w:rsid w:val="793624BF"/>
    <w:rsid w:val="79AB74FF"/>
    <w:rsid w:val="79C6154C"/>
    <w:rsid w:val="79ED7F99"/>
    <w:rsid w:val="7A4134F7"/>
    <w:rsid w:val="7A7F3722"/>
    <w:rsid w:val="7A870C51"/>
    <w:rsid w:val="7A9B66BE"/>
    <w:rsid w:val="7ABB40DA"/>
    <w:rsid w:val="7AC754F6"/>
    <w:rsid w:val="7B0409CD"/>
    <w:rsid w:val="7B8300E4"/>
    <w:rsid w:val="7B8D1500"/>
    <w:rsid w:val="7BEA693D"/>
    <w:rsid w:val="7C182E21"/>
    <w:rsid w:val="7C374F8B"/>
    <w:rsid w:val="7C5622F4"/>
    <w:rsid w:val="7C8D5049"/>
    <w:rsid w:val="7C906664"/>
    <w:rsid w:val="7CF47FA8"/>
    <w:rsid w:val="7CF557CA"/>
    <w:rsid w:val="7D083345"/>
    <w:rsid w:val="7D341239"/>
    <w:rsid w:val="7D487C02"/>
    <w:rsid w:val="7DA97D61"/>
    <w:rsid w:val="7DE2661E"/>
    <w:rsid w:val="7E043DA0"/>
    <w:rsid w:val="7EAB224C"/>
    <w:rsid w:val="7EAC2EE0"/>
    <w:rsid w:val="7ECE01B7"/>
    <w:rsid w:val="7EDE6551"/>
    <w:rsid w:val="7EE85BD7"/>
    <w:rsid w:val="7EF45944"/>
    <w:rsid w:val="7F0005FE"/>
    <w:rsid w:val="7F330223"/>
    <w:rsid w:val="7F490913"/>
    <w:rsid w:val="7F81158B"/>
    <w:rsid w:val="7F874A1F"/>
    <w:rsid w:val="7FB60975"/>
    <w:rsid w:val="7FBE2206"/>
    <w:rsid w:val="7FF83F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heme="minorHAnsi" w:hAnsiTheme="minorHAnsi" w:eastAsiaTheme="minorEastAsia" w:cstheme="minorBidi"/>
      <w:sz w:val="24"/>
      <w:szCs w:val="22"/>
      <w:lang w:val="en-US" w:eastAsia="zh-CN" w:bidi="ar-SA"/>
    </w:rPr>
  </w:style>
  <w:style w:type="paragraph" w:styleId="3">
    <w:name w:val="heading 1"/>
    <w:basedOn w:val="1"/>
    <w:next w:val="1"/>
    <w:link w:val="70"/>
    <w:qFormat/>
    <w:uiPriority w:val="0"/>
    <w:pPr>
      <w:pageBreakBefore/>
      <w:jc w:val="center"/>
      <w:outlineLvl w:val="0"/>
    </w:pPr>
    <w:rPr>
      <w:rFonts w:eastAsia="黑体"/>
      <w:snapToGrid w:val="0"/>
      <w:sz w:val="36"/>
    </w:rPr>
  </w:style>
  <w:style w:type="paragraph" w:styleId="4">
    <w:name w:val="heading 2"/>
    <w:basedOn w:val="1"/>
    <w:next w:val="1"/>
    <w:link w:val="98"/>
    <w:unhideWhenUsed/>
    <w:qFormat/>
    <w:uiPriority w:val="0"/>
    <w:pPr>
      <w:keepLines/>
      <w:widowControl/>
      <w:jc w:val="left"/>
      <w:outlineLvl w:val="1"/>
    </w:pPr>
    <w:rPr>
      <w:b/>
      <w:snapToGrid w:val="0"/>
      <w:sz w:val="30"/>
    </w:rPr>
  </w:style>
  <w:style w:type="paragraph" w:styleId="5">
    <w:name w:val="heading 3"/>
    <w:basedOn w:val="1"/>
    <w:next w:val="1"/>
    <w:link w:val="86"/>
    <w:unhideWhenUsed/>
    <w:qFormat/>
    <w:uiPriority w:val="0"/>
    <w:pPr>
      <w:keepLines/>
      <w:widowControl/>
      <w:jc w:val="left"/>
      <w:outlineLvl w:val="2"/>
    </w:pPr>
    <w:rPr>
      <w:rFonts w:eastAsia="黑体"/>
      <w:b/>
    </w:rPr>
  </w:style>
  <w:style w:type="paragraph" w:styleId="6">
    <w:name w:val="heading 4"/>
    <w:basedOn w:val="1"/>
    <w:next w:val="1"/>
    <w:link w:val="89"/>
    <w:unhideWhenUsed/>
    <w:qFormat/>
    <w:uiPriority w:val="0"/>
    <w:pPr>
      <w:keepLines/>
      <w:widowControl/>
      <w:jc w:val="left"/>
      <w:outlineLvl w:val="3"/>
    </w:pPr>
    <w:rPr>
      <w:rFonts w:eastAsia="楷体_GB2312"/>
      <w:b/>
      <w:snapToGrid w:val="0"/>
    </w:rPr>
  </w:style>
  <w:style w:type="paragraph" w:styleId="7">
    <w:name w:val="heading 5"/>
    <w:basedOn w:val="1"/>
    <w:next w:val="1"/>
    <w:link w:val="62"/>
    <w:unhideWhenUsed/>
    <w:qFormat/>
    <w:uiPriority w:val="0"/>
    <w:pPr>
      <w:keepNext/>
      <w:keepLines/>
      <w:numPr>
        <w:ilvl w:val="4"/>
        <w:numId w:val="1"/>
      </w:numPr>
      <w:autoSpaceDE/>
      <w:autoSpaceDN/>
      <w:snapToGrid w:val="0"/>
      <w:spacing w:before="100" w:beforeAutospacing="1" w:after="100" w:afterAutospacing="1" w:line="60" w:lineRule="auto"/>
      <w:textAlignment w:val="auto"/>
      <w:outlineLvl w:val="4"/>
    </w:pPr>
    <w:rPr>
      <w:rFonts w:ascii="Times New Roman" w:hAnsi="Times New Roman" w:eastAsia="楷体_GB2312" w:cs="Times New Roman"/>
      <w:kern w:val="10"/>
      <w:sz w:val="21"/>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toc 1"/>
    <w:basedOn w:val="1"/>
    <w:next w:val="1"/>
    <w:qFormat/>
    <w:uiPriority w:val="0"/>
    <w:pPr>
      <w:autoSpaceDE/>
      <w:autoSpaceDN/>
      <w:adjustRightInd/>
      <w:textAlignment w:val="auto"/>
    </w:pPr>
    <w:rPr>
      <w:rFonts w:ascii="Calibri" w:hAnsi="Calibri"/>
      <w:kern w:val="2"/>
      <w:sz w:val="21"/>
    </w:rPr>
  </w:style>
  <w:style w:type="paragraph" w:styleId="8">
    <w:name w:val="Normal Indent"/>
    <w:basedOn w:val="1"/>
    <w:link w:val="66"/>
    <w:qFormat/>
    <w:uiPriority w:val="0"/>
    <w:pPr>
      <w:ind w:firstLine="488"/>
    </w:pPr>
    <w:rPr>
      <w:rFonts w:eastAsia="宋体"/>
    </w:rPr>
  </w:style>
  <w:style w:type="paragraph" w:styleId="9">
    <w:name w:val="toa heading"/>
    <w:basedOn w:val="1"/>
    <w:next w:val="1"/>
    <w:qFormat/>
    <w:uiPriority w:val="0"/>
    <w:pPr>
      <w:spacing w:before="240" w:after="120"/>
      <w:jc w:val="center"/>
    </w:pPr>
    <w:rPr>
      <w:smallCaps/>
      <w:sz w:val="22"/>
      <w:u w:val="single"/>
    </w:rPr>
  </w:style>
  <w:style w:type="paragraph" w:styleId="10">
    <w:name w:val="annotation text"/>
    <w:basedOn w:val="1"/>
    <w:link w:val="63"/>
    <w:qFormat/>
    <w:uiPriority w:val="0"/>
    <w:pPr>
      <w:jc w:val="left"/>
    </w:pPr>
    <w:rPr>
      <w:rFonts w:eastAsia="宋体"/>
    </w:rPr>
  </w:style>
  <w:style w:type="paragraph" w:styleId="11">
    <w:name w:val="Body Text 3"/>
    <w:basedOn w:val="1"/>
    <w:link w:val="65"/>
    <w:semiHidden/>
    <w:unhideWhenUsed/>
    <w:qFormat/>
    <w:uiPriority w:val="0"/>
    <w:pPr>
      <w:spacing w:after="120"/>
    </w:pPr>
    <w:rPr>
      <w:sz w:val="16"/>
      <w:szCs w:val="16"/>
    </w:rPr>
  </w:style>
  <w:style w:type="paragraph" w:styleId="12">
    <w:name w:val="Body Text"/>
    <w:basedOn w:val="1"/>
    <w:next w:val="13"/>
    <w:link w:val="88"/>
    <w:qFormat/>
    <w:uiPriority w:val="0"/>
    <w:pPr>
      <w:autoSpaceDE/>
      <w:autoSpaceDN/>
      <w:adjustRightInd/>
      <w:spacing w:line="460" w:lineRule="atLeast"/>
      <w:ind w:right="322"/>
      <w:textAlignment w:val="auto"/>
    </w:pPr>
    <w:rPr>
      <w:rFonts w:ascii="宋体" w:eastAsia="宋体"/>
      <w:kern w:val="2"/>
      <w:sz w:val="28"/>
    </w:rPr>
  </w:style>
  <w:style w:type="paragraph" w:styleId="13">
    <w:name w:val="Body Text First Indent"/>
    <w:basedOn w:val="12"/>
    <w:next w:val="14"/>
    <w:link w:val="90"/>
    <w:qFormat/>
    <w:uiPriority w:val="0"/>
    <w:pPr>
      <w:keepNext w:val="0"/>
      <w:keepLines w:val="0"/>
      <w:widowControl w:val="0"/>
      <w:suppressLineNumbers w:val="0"/>
      <w:autoSpaceDE w:val="0"/>
      <w:autoSpaceDN w:val="0"/>
      <w:adjustRightInd w:val="0"/>
      <w:spacing w:before="0" w:beforeAutospacing="0" w:after="120" w:afterAutospacing="0"/>
      <w:ind w:left="0" w:right="0" w:firstLine="420" w:firstLineChars="100"/>
      <w:jc w:val="both"/>
    </w:pPr>
    <w:rPr>
      <w:rFonts w:hint="default" w:ascii="Calibri" w:hAnsi="Calibri" w:eastAsia="宋体" w:cs="Times New Roman"/>
      <w:kern w:val="0"/>
      <w:sz w:val="24"/>
      <w:szCs w:val="22"/>
      <w:lang w:val="en-US" w:eastAsia="zh-CN" w:bidi="ar"/>
    </w:rPr>
  </w:style>
  <w:style w:type="paragraph" w:styleId="14">
    <w:name w:val="toc 6"/>
    <w:basedOn w:val="1"/>
    <w:next w:val="1"/>
    <w:qFormat/>
    <w:uiPriority w:val="0"/>
    <w:pPr>
      <w:autoSpaceDE/>
      <w:autoSpaceDN/>
      <w:adjustRightInd/>
      <w:ind w:left="2100" w:leftChars="1000"/>
      <w:jc w:val="both"/>
    </w:pPr>
    <w:rPr>
      <w:kern w:val="2"/>
      <w:sz w:val="21"/>
      <w:szCs w:val="22"/>
    </w:rPr>
  </w:style>
  <w:style w:type="paragraph" w:styleId="15">
    <w:name w:val="Body Text Indent"/>
    <w:basedOn w:val="1"/>
    <w:link w:val="91"/>
    <w:qFormat/>
    <w:uiPriority w:val="0"/>
    <w:pPr>
      <w:tabs>
        <w:tab w:val="left" w:pos="3025"/>
      </w:tabs>
      <w:spacing w:line="420" w:lineRule="exact"/>
      <w:ind w:firstLine="480"/>
    </w:pPr>
  </w:style>
  <w:style w:type="paragraph" w:styleId="16">
    <w:name w:val="toc 3"/>
    <w:basedOn w:val="1"/>
    <w:next w:val="1"/>
    <w:qFormat/>
    <w:uiPriority w:val="0"/>
    <w:pPr>
      <w:autoSpaceDE/>
      <w:autoSpaceDN/>
      <w:adjustRightInd/>
      <w:ind w:left="840" w:leftChars="400"/>
      <w:textAlignment w:val="auto"/>
    </w:pPr>
    <w:rPr>
      <w:rFonts w:ascii="Calibri" w:hAnsi="Calibri"/>
      <w:kern w:val="2"/>
      <w:sz w:val="21"/>
    </w:rPr>
  </w:style>
  <w:style w:type="paragraph" w:styleId="17">
    <w:name w:val="Plain Text"/>
    <w:basedOn w:val="1"/>
    <w:link w:val="67"/>
    <w:qFormat/>
    <w:uiPriority w:val="0"/>
    <w:pPr>
      <w:autoSpaceDE/>
      <w:autoSpaceDN/>
      <w:adjustRightInd/>
      <w:textAlignment w:val="auto"/>
    </w:pPr>
    <w:rPr>
      <w:rFonts w:ascii="宋体" w:hAnsi="Courier New" w:eastAsia="宋体"/>
      <w:kern w:val="2"/>
      <w:sz w:val="21"/>
    </w:rPr>
  </w:style>
  <w:style w:type="paragraph" w:styleId="18">
    <w:name w:val="Date"/>
    <w:basedOn w:val="1"/>
    <w:next w:val="1"/>
    <w:link w:val="56"/>
    <w:qFormat/>
    <w:uiPriority w:val="0"/>
    <w:rPr>
      <w:rFonts w:ascii="Times New Roman" w:hAnsi="Times New Roman" w:eastAsia="宋体" w:cs="Times New Roman"/>
      <w:sz w:val="28"/>
      <w:szCs w:val="20"/>
    </w:rPr>
  </w:style>
  <w:style w:type="paragraph" w:styleId="19">
    <w:name w:val="Body Text Indent 2"/>
    <w:basedOn w:val="1"/>
    <w:link w:val="54"/>
    <w:qFormat/>
    <w:uiPriority w:val="0"/>
    <w:pPr>
      <w:snapToGrid w:val="0"/>
      <w:ind w:firstLine="540"/>
      <w:textAlignment w:val="auto"/>
    </w:pPr>
    <w:rPr>
      <w:rFonts w:eastAsia="宋体"/>
      <w:sz w:val="28"/>
    </w:rPr>
  </w:style>
  <w:style w:type="paragraph" w:styleId="20">
    <w:name w:val="Balloon Text"/>
    <w:basedOn w:val="1"/>
    <w:link w:val="58"/>
    <w:qFormat/>
    <w:uiPriority w:val="0"/>
    <w:rPr>
      <w:sz w:val="18"/>
      <w:szCs w:val="18"/>
    </w:rPr>
  </w:style>
  <w:style w:type="paragraph" w:styleId="21">
    <w:name w:val="footer"/>
    <w:basedOn w:val="1"/>
    <w:link w:val="57"/>
    <w:qFormat/>
    <w:uiPriority w:val="99"/>
    <w:pPr>
      <w:pBdr>
        <w:top w:val="single" w:color="auto" w:sz="6" w:space="1"/>
      </w:pBdr>
      <w:tabs>
        <w:tab w:val="center" w:pos="4153"/>
        <w:tab w:val="right" w:pos="8306"/>
      </w:tabs>
      <w:jc w:val="left"/>
    </w:pPr>
    <w:rPr>
      <w:rFonts w:eastAsia="宋体"/>
      <w:sz w:val="18"/>
    </w:rPr>
  </w:style>
  <w:style w:type="paragraph" w:styleId="22">
    <w:name w:val="header"/>
    <w:basedOn w:val="1"/>
    <w:link w:val="87"/>
    <w:qFormat/>
    <w:uiPriority w:val="0"/>
    <w:pPr>
      <w:pBdr>
        <w:bottom w:val="single" w:color="auto" w:sz="6" w:space="1"/>
      </w:pBdr>
      <w:tabs>
        <w:tab w:val="center" w:pos="4153"/>
        <w:tab w:val="right" w:pos="8306"/>
      </w:tabs>
      <w:jc w:val="left"/>
    </w:pPr>
    <w:rPr>
      <w:rFonts w:eastAsia="宋体"/>
      <w:sz w:val="18"/>
    </w:rPr>
  </w:style>
  <w:style w:type="paragraph" w:styleId="23">
    <w:name w:val="toc 2"/>
    <w:basedOn w:val="1"/>
    <w:next w:val="1"/>
    <w:qFormat/>
    <w:uiPriority w:val="0"/>
    <w:pPr>
      <w:autoSpaceDE/>
      <w:autoSpaceDN/>
      <w:adjustRightInd/>
      <w:ind w:left="420" w:leftChars="200"/>
      <w:textAlignment w:val="auto"/>
    </w:pPr>
    <w:rPr>
      <w:rFonts w:ascii="Calibri" w:hAnsi="Calibri"/>
      <w:kern w:val="2"/>
      <w:sz w:val="21"/>
    </w:rPr>
  </w:style>
  <w:style w:type="paragraph" w:styleId="24">
    <w:name w:val="Normal (Web)"/>
    <w:basedOn w:val="1"/>
    <w:qFormat/>
    <w:uiPriority w:val="0"/>
    <w:pPr>
      <w:widowControl/>
      <w:autoSpaceDE/>
      <w:autoSpaceDN/>
      <w:adjustRightInd/>
      <w:spacing w:beforeAutospacing="1" w:afterAutospacing="1"/>
      <w:jc w:val="left"/>
      <w:textAlignment w:val="auto"/>
    </w:pPr>
    <w:rPr>
      <w:szCs w:val="24"/>
    </w:rPr>
  </w:style>
  <w:style w:type="paragraph" w:styleId="25">
    <w:name w:val="annotation subject"/>
    <w:basedOn w:val="10"/>
    <w:next w:val="10"/>
    <w:link w:val="64"/>
    <w:semiHidden/>
    <w:unhideWhenUsed/>
    <w:qFormat/>
    <w:uiPriority w:val="0"/>
    <w:rPr>
      <w:rFonts w:eastAsiaTheme="minorEastAsia"/>
      <w:b/>
      <w:bCs/>
    </w:rPr>
  </w:style>
  <w:style w:type="table" w:styleId="27">
    <w:name w:val="Table Grid"/>
    <w:basedOn w:val="2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9">
    <w:name w:val="Strong"/>
    <w:basedOn w:val="28"/>
    <w:qFormat/>
    <w:uiPriority w:val="0"/>
  </w:style>
  <w:style w:type="character" w:styleId="30">
    <w:name w:val="page number"/>
    <w:qFormat/>
    <w:uiPriority w:val="0"/>
  </w:style>
  <w:style w:type="character" w:styleId="31">
    <w:name w:val="FollowedHyperlink"/>
    <w:basedOn w:val="28"/>
    <w:semiHidden/>
    <w:unhideWhenUsed/>
    <w:qFormat/>
    <w:uiPriority w:val="0"/>
    <w:rPr>
      <w:color w:val="333333"/>
      <w:u w:val="none"/>
    </w:rPr>
  </w:style>
  <w:style w:type="character" w:styleId="32">
    <w:name w:val="Emphasis"/>
    <w:basedOn w:val="28"/>
    <w:qFormat/>
    <w:uiPriority w:val="0"/>
  </w:style>
  <w:style w:type="character" w:styleId="33">
    <w:name w:val="HTML Definition"/>
    <w:basedOn w:val="28"/>
    <w:semiHidden/>
    <w:unhideWhenUsed/>
    <w:qFormat/>
    <w:uiPriority w:val="0"/>
  </w:style>
  <w:style w:type="character" w:styleId="34">
    <w:name w:val="HTML Typewriter"/>
    <w:basedOn w:val="28"/>
    <w:semiHidden/>
    <w:unhideWhenUsed/>
    <w:qFormat/>
    <w:uiPriority w:val="0"/>
    <w:rPr>
      <w:rFonts w:ascii="monospace" w:hAnsi="monospace" w:eastAsia="monospace" w:cs="monospace"/>
      <w:sz w:val="20"/>
    </w:rPr>
  </w:style>
  <w:style w:type="character" w:styleId="35">
    <w:name w:val="HTML Acronym"/>
    <w:basedOn w:val="28"/>
    <w:semiHidden/>
    <w:unhideWhenUsed/>
    <w:qFormat/>
    <w:uiPriority w:val="0"/>
  </w:style>
  <w:style w:type="character" w:styleId="36">
    <w:name w:val="HTML Variable"/>
    <w:basedOn w:val="28"/>
    <w:semiHidden/>
    <w:unhideWhenUsed/>
    <w:qFormat/>
    <w:uiPriority w:val="0"/>
  </w:style>
  <w:style w:type="character" w:styleId="37">
    <w:name w:val="Hyperlink"/>
    <w:basedOn w:val="28"/>
    <w:qFormat/>
    <w:uiPriority w:val="0"/>
    <w:rPr>
      <w:color w:val="333333"/>
      <w:u w:val="none"/>
    </w:rPr>
  </w:style>
  <w:style w:type="character" w:styleId="38">
    <w:name w:val="HTML Code"/>
    <w:basedOn w:val="28"/>
    <w:semiHidden/>
    <w:unhideWhenUsed/>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basedOn w:val="28"/>
    <w:semiHidden/>
    <w:unhideWhenUsed/>
    <w:qFormat/>
    <w:uiPriority w:val="0"/>
  </w:style>
  <w:style w:type="character" w:styleId="41">
    <w:name w:val="HTML Keyboard"/>
    <w:basedOn w:val="28"/>
    <w:semiHidden/>
    <w:unhideWhenUsed/>
    <w:qFormat/>
    <w:uiPriority w:val="0"/>
    <w:rPr>
      <w:rFonts w:hint="default" w:ascii="monospace" w:hAnsi="monospace" w:eastAsia="monospace" w:cs="monospace"/>
      <w:sz w:val="20"/>
    </w:rPr>
  </w:style>
  <w:style w:type="character" w:styleId="42">
    <w:name w:val="HTML Sample"/>
    <w:basedOn w:val="28"/>
    <w:semiHidden/>
    <w:unhideWhenUsed/>
    <w:qFormat/>
    <w:uiPriority w:val="0"/>
    <w:rPr>
      <w:rFonts w:hint="default" w:ascii="monospace" w:hAnsi="monospace" w:eastAsia="monospace" w:cs="monospace"/>
    </w:rPr>
  </w:style>
  <w:style w:type="paragraph" w:customStyle="1" w:styleId="43">
    <w:name w:val="_Style 1"/>
    <w:next w:val="1"/>
    <w:qFormat/>
    <w:uiPriority w:val="0"/>
    <w:rPr>
      <w:rFonts w:ascii="Calibri" w:hAnsi="Calibri" w:eastAsia="宋体" w:cs="Times New Roman"/>
      <w:kern w:val="2"/>
      <w:sz w:val="28"/>
      <w:szCs w:val="22"/>
      <w:lang w:val="en-US" w:eastAsia="zh-CN" w:bidi="ar-SA"/>
    </w:rPr>
  </w:style>
  <w:style w:type="character" w:customStyle="1" w:styleId="44">
    <w:name w:val="bulletintext1"/>
    <w:qFormat/>
    <w:uiPriority w:val="0"/>
    <w:rPr>
      <w:color w:val="000000"/>
      <w:sz w:val="18"/>
      <w:szCs w:val="18"/>
    </w:rPr>
  </w:style>
  <w:style w:type="character" w:customStyle="1" w:styleId="45">
    <w:name w:val="条标题1.1.1 Char1"/>
    <w:qFormat/>
    <w:uiPriority w:val="0"/>
    <w:rPr>
      <w:rFonts w:eastAsia="黑体"/>
      <w:b/>
      <w:sz w:val="24"/>
      <w:lang w:val="en-US" w:eastAsia="zh-CN" w:bidi="ar-SA"/>
    </w:rPr>
  </w:style>
  <w:style w:type="character" w:customStyle="1" w:styleId="46">
    <w:name w:val="标题 4 Char Char Char Char"/>
    <w:qFormat/>
    <w:uiPriority w:val="0"/>
    <w:rPr>
      <w:rFonts w:eastAsia="楷体_GB2312"/>
      <w:b/>
      <w:snapToGrid w:val="0"/>
      <w:sz w:val="24"/>
      <w:lang w:val="en-US" w:eastAsia="zh-CN" w:bidi="ar-SA"/>
    </w:rPr>
  </w:style>
  <w:style w:type="character" w:customStyle="1" w:styleId="47">
    <w:name w:val="zbggmain style9"/>
    <w:basedOn w:val="28"/>
    <w:qFormat/>
    <w:uiPriority w:val="0"/>
  </w:style>
  <w:style w:type="character" w:customStyle="1" w:styleId="48">
    <w:name w:val="style2"/>
    <w:basedOn w:val="28"/>
    <w:qFormat/>
    <w:uiPriority w:val="0"/>
  </w:style>
  <w:style w:type="paragraph" w:customStyle="1" w:styleId="49">
    <w:name w:val="_Style 19"/>
    <w:basedOn w:val="1"/>
    <w:qFormat/>
    <w:uiPriority w:val="0"/>
    <w:pPr>
      <w:autoSpaceDE/>
      <w:autoSpaceDN/>
      <w:adjustRightInd/>
      <w:ind w:firstLine="420" w:firstLineChars="200"/>
      <w:textAlignment w:val="auto"/>
    </w:pPr>
    <w:rPr>
      <w:rFonts w:ascii="Calibri" w:hAnsi="Calibri"/>
      <w:kern w:val="2"/>
      <w:sz w:val="21"/>
    </w:rPr>
  </w:style>
  <w:style w:type="paragraph" w:customStyle="1" w:styleId="50">
    <w:name w:val="正文缩进2"/>
    <w:basedOn w:val="1"/>
    <w:next w:val="1"/>
    <w:qFormat/>
    <w:uiPriority w:val="0"/>
    <w:pPr>
      <w:autoSpaceDE/>
      <w:autoSpaceDN/>
      <w:adjustRightInd/>
      <w:spacing w:line="500" w:lineRule="exact"/>
      <w:ind w:firstLine="567"/>
      <w:textAlignment w:val="auto"/>
    </w:pPr>
    <w:rPr>
      <w:kern w:val="2"/>
    </w:rPr>
  </w:style>
  <w:style w:type="character" w:customStyle="1" w:styleId="51">
    <w:name w:val="3级 Char"/>
    <w:link w:val="52"/>
    <w:qFormat/>
    <w:uiPriority w:val="0"/>
    <w:rPr>
      <w:rFonts w:ascii="楷体_GB2312" w:eastAsia="楷体_GB2312"/>
      <w:bCs/>
      <w:snapToGrid w:val="0"/>
      <w:color w:val="000000"/>
      <w:sz w:val="24"/>
      <w:lang w:bidi="ar-SA"/>
    </w:rPr>
  </w:style>
  <w:style w:type="paragraph" w:customStyle="1" w:styleId="52">
    <w:name w:val="3级"/>
    <w:basedOn w:val="6"/>
    <w:link w:val="51"/>
    <w:qFormat/>
    <w:uiPriority w:val="0"/>
    <w:pPr>
      <w:snapToGrid w:val="0"/>
      <w:textAlignment w:val="auto"/>
    </w:pPr>
    <w:rPr>
      <w:rFonts w:ascii="楷体_GB2312"/>
      <w:bCs/>
      <w:color w:val="000000"/>
    </w:rPr>
  </w:style>
  <w:style w:type="character" w:customStyle="1" w:styleId="53">
    <w:name w:val="标题 2 Char"/>
    <w:link w:val="4"/>
    <w:qFormat/>
    <w:uiPriority w:val="0"/>
    <w:rPr>
      <w:b/>
      <w:snapToGrid w:val="0"/>
      <w:sz w:val="30"/>
    </w:rPr>
  </w:style>
  <w:style w:type="character" w:customStyle="1" w:styleId="54">
    <w:name w:val="正文文本缩进 2 Char"/>
    <w:link w:val="19"/>
    <w:qFormat/>
    <w:uiPriority w:val="0"/>
    <w:rPr>
      <w:rFonts w:eastAsia="宋体"/>
      <w:sz w:val="28"/>
      <w:lang w:val="en-US" w:eastAsia="zh-CN" w:bidi="ar-SA"/>
    </w:rPr>
  </w:style>
  <w:style w:type="character" w:customStyle="1" w:styleId="55">
    <w:name w:val="日期 Char"/>
    <w:qFormat/>
    <w:uiPriority w:val="0"/>
    <w:rPr>
      <w:sz w:val="28"/>
    </w:rPr>
  </w:style>
  <w:style w:type="character" w:customStyle="1" w:styleId="56">
    <w:name w:val="日期 Char1"/>
    <w:basedOn w:val="28"/>
    <w:link w:val="18"/>
    <w:qFormat/>
    <w:uiPriority w:val="0"/>
    <w:rPr>
      <w:rFonts w:asciiTheme="minorHAnsi" w:hAnsiTheme="minorHAnsi" w:eastAsiaTheme="minorEastAsia" w:cstheme="minorBidi"/>
      <w:sz w:val="24"/>
      <w:szCs w:val="22"/>
    </w:rPr>
  </w:style>
  <w:style w:type="character" w:customStyle="1" w:styleId="57">
    <w:name w:val="页脚 Char"/>
    <w:basedOn w:val="28"/>
    <w:link w:val="21"/>
    <w:qFormat/>
    <w:uiPriority w:val="99"/>
    <w:rPr>
      <w:rFonts w:asciiTheme="minorHAnsi" w:hAnsiTheme="minorHAnsi" w:cstheme="minorBidi"/>
      <w:sz w:val="18"/>
      <w:szCs w:val="22"/>
    </w:rPr>
  </w:style>
  <w:style w:type="character" w:customStyle="1" w:styleId="58">
    <w:name w:val="批注框文本 Char"/>
    <w:basedOn w:val="28"/>
    <w:link w:val="20"/>
    <w:qFormat/>
    <w:uiPriority w:val="0"/>
    <w:rPr>
      <w:rFonts w:asciiTheme="minorHAnsi" w:hAnsiTheme="minorHAnsi" w:eastAsiaTheme="minorEastAsia" w:cstheme="minorBidi"/>
      <w:sz w:val="18"/>
      <w:szCs w:val="18"/>
    </w:rPr>
  </w:style>
  <w:style w:type="paragraph" w:styleId="59">
    <w:name w:val="List Paragraph"/>
    <w:basedOn w:val="1"/>
    <w:unhideWhenUsed/>
    <w:qFormat/>
    <w:uiPriority w:val="99"/>
    <w:pPr>
      <w:ind w:firstLine="420" w:firstLineChars="200"/>
    </w:p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样式 标题 3 + (中文) 黑体 小四 非加粗 段前: 7.8 磅 段后: 0 磅 行距: 固定值 20 磅"/>
    <w:basedOn w:val="5"/>
    <w:qFormat/>
    <w:uiPriority w:val="0"/>
    <w:pPr>
      <w:numPr>
        <w:ilvl w:val="1"/>
        <w:numId w:val="2"/>
      </w:numPr>
      <w:tabs>
        <w:tab w:val="left" w:pos="718"/>
      </w:tabs>
      <w:autoSpaceDE/>
      <w:autoSpaceDN/>
      <w:adjustRightInd/>
      <w:spacing w:line="400" w:lineRule="exact"/>
      <w:textAlignment w:val="auto"/>
    </w:pPr>
    <w:rPr>
      <w:rFonts w:cs="宋体"/>
      <w:b w:val="0"/>
      <w:kern w:val="2"/>
      <w:szCs w:val="20"/>
    </w:rPr>
  </w:style>
  <w:style w:type="character" w:customStyle="1" w:styleId="62">
    <w:name w:val="标题 5 Char"/>
    <w:basedOn w:val="28"/>
    <w:link w:val="7"/>
    <w:qFormat/>
    <w:uiPriority w:val="0"/>
    <w:rPr>
      <w:rFonts w:hint="eastAsia" w:ascii="楷体_GB2312" w:eastAsia="楷体_GB2312" w:cs="楷体_GB2312"/>
      <w:kern w:val="10"/>
      <w:sz w:val="21"/>
    </w:rPr>
  </w:style>
  <w:style w:type="character" w:customStyle="1" w:styleId="63">
    <w:name w:val="批注文字 Char"/>
    <w:basedOn w:val="28"/>
    <w:link w:val="10"/>
    <w:qFormat/>
    <w:uiPriority w:val="0"/>
    <w:rPr>
      <w:rFonts w:asciiTheme="minorHAnsi" w:hAnsiTheme="minorHAnsi" w:cstheme="minorBidi"/>
      <w:sz w:val="24"/>
      <w:szCs w:val="22"/>
    </w:rPr>
  </w:style>
  <w:style w:type="character" w:customStyle="1" w:styleId="64">
    <w:name w:val="批注主题 Char"/>
    <w:basedOn w:val="63"/>
    <w:link w:val="25"/>
    <w:qFormat/>
    <w:uiPriority w:val="0"/>
    <w:rPr>
      <w:rFonts w:asciiTheme="minorHAnsi" w:hAnsiTheme="minorHAnsi" w:cstheme="minorBidi"/>
      <w:sz w:val="24"/>
      <w:szCs w:val="22"/>
    </w:rPr>
  </w:style>
  <w:style w:type="character" w:customStyle="1" w:styleId="65">
    <w:name w:val="正文文本 3 Char"/>
    <w:basedOn w:val="28"/>
    <w:link w:val="11"/>
    <w:semiHidden/>
    <w:qFormat/>
    <w:uiPriority w:val="0"/>
    <w:rPr>
      <w:rFonts w:asciiTheme="minorHAnsi" w:hAnsiTheme="minorHAnsi" w:eastAsiaTheme="minorEastAsia" w:cstheme="minorBidi"/>
      <w:sz w:val="16"/>
      <w:szCs w:val="16"/>
    </w:rPr>
  </w:style>
  <w:style w:type="character" w:customStyle="1" w:styleId="66">
    <w:name w:val="正文缩进 Char"/>
    <w:link w:val="8"/>
    <w:qFormat/>
    <w:uiPriority w:val="0"/>
    <w:rPr>
      <w:rFonts w:asciiTheme="minorHAnsi" w:hAnsiTheme="minorHAnsi" w:cstheme="minorBidi"/>
      <w:sz w:val="24"/>
      <w:szCs w:val="22"/>
    </w:rPr>
  </w:style>
  <w:style w:type="character" w:customStyle="1" w:styleId="67">
    <w:name w:val="纯文本 Char"/>
    <w:link w:val="17"/>
    <w:qFormat/>
    <w:uiPriority w:val="0"/>
    <w:rPr>
      <w:rFonts w:ascii="宋体" w:hAnsi="Courier New" w:cstheme="minorBidi"/>
      <w:kern w:val="2"/>
      <w:sz w:val="21"/>
      <w:szCs w:val="22"/>
    </w:rPr>
  </w:style>
  <w:style w:type="paragraph" w:customStyle="1" w:styleId="68">
    <w:name w:val="列表段落1"/>
    <w:basedOn w:val="1"/>
    <w:qFormat/>
    <w:uiPriority w:val="0"/>
    <w:pPr>
      <w:autoSpaceDE/>
      <w:autoSpaceDN/>
      <w:adjustRightInd/>
      <w:ind w:firstLine="420" w:firstLineChars="200"/>
      <w:textAlignment w:val="auto"/>
    </w:pPr>
    <w:rPr>
      <w:rFonts w:ascii="Calibri" w:hAnsi="Calibri" w:eastAsia="宋体" w:cs="Times New Roman"/>
      <w:kern w:val="2"/>
      <w:sz w:val="21"/>
    </w:rPr>
  </w:style>
  <w:style w:type="paragraph" w:customStyle="1" w:styleId="69">
    <w:name w:val="样式 样式 左侧:  2 字符 + 左侧:  0.85 厘米 首行缩进:  2 字符1"/>
    <w:basedOn w:val="1"/>
    <w:qFormat/>
    <w:uiPriority w:val="0"/>
    <w:pPr>
      <w:ind w:left="482" w:firstLine="200"/>
    </w:pPr>
    <w:rPr>
      <w:rFonts w:cs="宋体"/>
      <w:szCs w:val="20"/>
    </w:rPr>
  </w:style>
  <w:style w:type="character" w:customStyle="1" w:styleId="70">
    <w:name w:val="标题 1 Char"/>
    <w:link w:val="3"/>
    <w:qFormat/>
    <w:uiPriority w:val="0"/>
    <w:rPr>
      <w:rFonts w:eastAsia="黑体"/>
      <w:snapToGrid w:val="0"/>
      <w:sz w:val="36"/>
    </w:rPr>
  </w:style>
  <w:style w:type="paragraph" w:customStyle="1" w:styleId="71">
    <w:name w:val="Table Paragraph"/>
    <w:basedOn w:val="1"/>
    <w:qFormat/>
    <w:uiPriority w:val="1"/>
    <w:pPr>
      <w:jc w:val="left"/>
    </w:pPr>
    <w:rPr>
      <w:rFonts w:ascii="Calibri" w:hAnsi="Calibri"/>
      <w:sz w:val="22"/>
      <w:lang w:eastAsia="en-US"/>
    </w:rPr>
  </w:style>
  <w:style w:type="table" w:customStyle="1" w:styleId="72">
    <w:name w:val="TableGrid"/>
    <w:basedOn w:val="26"/>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73">
    <w:name w:val="宋体小三 Char1"/>
    <w:link w:val="74"/>
    <w:qFormat/>
    <w:uiPriority w:val="0"/>
    <w:rPr>
      <w:rFonts w:ascii="宋体" w:hAnsi="宋体" w:cs="宋体"/>
      <w:b/>
      <w:sz w:val="30"/>
      <w:szCs w:val="30"/>
    </w:rPr>
  </w:style>
  <w:style w:type="paragraph" w:customStyle="1" w:styleId="74">
    <w:name w:val="宋体小三"/>
    <w:basedOn w:val="1"/>
    <w:link w:val="73"/>
    <w:qFormat/>
    <w:uiPriority w:val="0"/>
    <w:pPr>
      <w:jc w:val="center"/>
    </w:pPr>
    <w:rPr>
      <w:rFonts w:ascii="宋体" w:hAnsi="宋体" w:cs="宋体"/>
      <w:b/>
      <w:sz w:val="30"/>
      <w:szCs w:val="30"/>
    </w:rPr>
  </w:style>
  <w:style w:type="paragraph" w:customStyle="1" w:styleId="75">
    <w:name w:val="宋体初号"/>
    <w:basedOn w:val="1"/>
    <w:qFormat/>
    <w:uiPriority w:val="0"/>
    <w:pPr>
      <w:jc w:val="center"/>
    </w:pPr>
    <w:rPr>
      <w:sz w:val="84"/>
    </w:rPr>
  </w:style>
  <w:style w:type="paragraph" w:customStyle="1" w:styleId="76">
    <w:name w:val="宋体一号"/>
    <w:basedOn w:val="1"/>
    <w:qFormat/>
    <w:uiPriority w:val="0"/>
    <w:pPr>
      <w:jc w:val="center"/>
    </w:pPr>
    <w:rPr>
      <w:rFonts w:ascii="宋体" w:hAnsi="宋体" w:cs="宋体"/>
      <w:sz w:val="52"/>
      <w:szCs w:val="52"/>
    </w:rPr>
  </w:style>
  <w:style w:type="paragraph" w:customStyle="1" w:styleId="77">
    <w:name w:val="宋体小二加粗"/>
    <w:basedOn w:val="1"/>
    <w:qFormat/>
    <w:uiPriority w:val="0"/>
    <w:pPr>
      <w:jc w:val="left"/>
    </w:pPr>
    <w:rPr>
      <w:b/>
      <w:sz w:val="36"/>
    </w:rPr>
  </w:style>
  <w:style w:type="paragraph" w:customStyle="1" w:styleId="78">
    <w:name w:val="_Style 4"/>
    <w:basedOn w:val="3"/>
    <w:next w:val="1"/>
    <w:qFormat/>
    <w:uiPriority w:val="0"/>
    <w:pPr>
      <w:outlineLvl w:val="9"/>
    </w:pPr>
  </w:style>
  <w:style w:type="paragraph" w:customStyle="1" w:styleId="79">
    <w:name w:val="宋体三号加粗"/>
    <w:basedOn w:val="1"/>
    <w:link w:val="81"/>
    <w:qFormat/>
    <w:uiPriority w:val="0"/>
    <w:pPr>
      <w:jc w:val="center"/>
    </w:pPr>
    <w:rPr>
      <w:rFonts w:ascii="宋体" w:hAnsi="宋体" w:cs="宋体"/>
      <w:b/>
      <w:bCs/>
      <w:sz w:val="32"/>
      <w:szCs w:val="32"/>
    </w:rPr>
  </w:style>
  <w:style w:type="paragraph" w:customStyle="1" w:styleId="8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宋体三号加粗 Char1"/>
    <w:link w:val="79"/>
    <w:qFormat/>
    <w:uiPriority w:val="0"/>
    <w:rPr>
      <w:rFonts w:ascii="宋体" w:hAnsi="宋体" w:cs="宋体"/>
      <w:b/>
      <w:bCs/>
      <w:sz w:val="32"/>
      <w:szCs w:val="32"/>
    </w:rPr>
  </w:style>
  <w:style w:type="paragraph" w:customStyle="1" w:styleId="82">
    <w:name w:val="正文文本_0"/>
    <w:basedOn w:val="83"/>
    <w:qFormat/>
    <w:uiPriority w:val="0"/>
    <w:pPr>
      <w:spacing w:before="100" w:beforeAutospacing="1" w:after="120"/>
    </w:pPr>
  </w:style>
  <w:style w:type="paragraph" w:customStyle="1" w:styleId="83">
    <w:name w:val="正文_0_0"/>
    <w:basedOn w:val="80"/>
    <w:qFormat/>
    <w:uiPriority w:val="0"/>
    <w:rPr>
      <w:szCs w:val="21"/>
    </w:rPr>
  </w:style>
  <w:style w:type="paragraph" w:customStyle="1" w:styleId="84">
    <w:name w:val="标题 4_0"/>
    <w:basedOn w:val="83"/>
    <w:next w:val="85"/>
    <w:qFormat/>
    <w:uiPriority w:val="0"/>
    <w:pPr>
      <w:keepNext/>
      <w:keepLines/>
      <w:spacing w:line="360" w:lineRule="auto"/>
      <w:outlineLvl w:val="3"/>
    </w:pPr>
    <w:rPr>
      <w:rFonts w:ascii="Arial" w:hAnsi="Arial"/>
      <w:b/>
      <w:bCs/>
      <w:szCs w:val="28"/>
    </w:rPr>
  </w:style>
  <w:style w:type="paragraph" w:customStyle="1" w:styleId="85">
    <w:name w:val="正文缩进_0_0"/>
    <w:basedOn w:val="83"/>
    <w:qFormat/>
    <w:uiPriority w:val="0"/>
    <w:pPr>
      <w:ind w:firstLine="420" w:firstLineChars="200"/>
    </w:pPr>
  </w:style>
  <w:style w:type="character" w:customStyle="1" w:styleId="86">
    <w:name w:val="标题 3 Char"/>
    <w:basedOn w:val="28"/>
    <w:link w:val="5"/>
    <w:qFormat/>
    <w:uiPriority w:val="0"/>
    <w:rPr>
      <w:rFonts w:hint="default" w:ascii="Calibri" w:hAnsi="Calibri" w:eastAsia="黑体" w:cs="黑体"/>
      <w:b/>
      <w:sz w:val="24"/>
      <w:szCs w:val="22"/>
    </w:rPr>
  </w:style>
  <w:style w:type="character" w:customStyle="1" w:styleId="87">
    <w:name w:val="页眉 Char"/>
    <w:basedOn w:val="28"/>
    <w:link w:val="22"/>
    <w:qFormat/>
    <w:uiPriority w:val="0"/>
    <w:rPr>
      <w:rFonts w:hint="default" w:ascii="Calibri" w:hAnsi="Calibri" w:cs="黑体"/>
      <w:sz w:val="18"/>
      <w:szCs w:val="22"/>
    </w:rPr>
  </w:style>
  <w:style w:type="character" w:customStyle="1" w:styleId="88">
    <w:name w:val="正文文本 Char"/>
    <w:basedOn w:val="28"/>
    <w:link w:val="12"/>
    <w:qFormat/>
    <w:uiPriority w:val="0"/>
    <w:rPr>
      <w:rFonts w:hint="eastAsia" w:ascii="宋体" w:hAnsi="Calibri" w:eastAsia="宋体" w:cs="黑体"/>
      <w:kern w:val="2"/>
      <w:sz w:val="28"/>
      <w:szCs w:val="22"/>
    </w:rPr>
  </w:style>
  <w:style w:type="character" w:customStyle="1" w:styleId="89">
    <w:name w:val="标题 4 Char"/>
    <w:basedOn w:val="28"/>
    <w:link w:val="6"/>
    <w:qFormat/>
    <w:uiPriority w:val="0"/>
    <w:rPr>
      <w:rFonts w:hint="default" w:ascii="Calibri" w:hAnsi="Calibri" w:eastAsia="楷体_GB2312" w:cs="黑体"/>
      <w:b/>
      <w:snapToGrid w:val="0"/>
      <w:sz w:val="24"/>
      <w:szCs w:val="22"/>
    </w:rPr>
  </w:style>
  <w:style w:type="character" w:customStyle="1" w:styleId="90">
    <w:name w:val="正文首行缩进 Char"/>
    <w:basedOn w:val="88"/>
    <w:link w:val="13"/>
    <w:qFormat/>
    <w:uiPriority w:val="0"/>
    <w:rPr>
      <w:rFonts w:hint="eastAsia" w:ascii="宋体" w:hAnsi="Calibri" w:eastAsia="宋体" w:cs="黑体"/>
      <w:kern w:val="2"/>
      <w:sz w:val="28"/>
      <w:szCs w:val="22"/>
    </w:rPr>
  </w:style>
  <w:style w:type="character" w:customStyle="1" w:styleId="91">
    <w:name w:val="正文文本缩进 Char"/>
    <w:basedOn w:val="28"/>
    <w:link w:val="15"/>
    <w:qFormat/>
    <w:uiPriority w:val="0"/>
    <w:rPr>
      <w:rFonts w:hint="default" w:ascii="Calibri" w:hAnsi="Calibri" w:cs="黑体"/>
      <w:sz w:val="24"/>
      <w:szCs w:val="22"/>
    </w:rPr>
  </w:style>
  <w:style w:type="character" w:customStyle="1" w:styleId="92">
    <w:name w:val="批注文字 Char2"/>
    <w:basedOn w:val="28"/>
    <w:qFormat/>
    <w:uiPriority w:val="0"/>
    <w:rPr>
      <w:kern w:val="2"/>
      <w:sz w:val="21"/>
      <w:szCs w:val="24"/>
    </w:rPr>
  </w:style>
  <w:style w:type="paragraph" w:customStyle="1" w:styleId="93">
    <w:name w:val="正文文本缩进 3_0"/>
    <w:basedOn w:val="94"/>
    <w:qFormat/>
    <w:uiPriority w:val="0"/>
    <w:pPr>
      <w:spacing w:before="100" w:beforeAutospacing="1" w:after="120"/>
      <w:ind w:left="420" w:leftChars="200"/>
    </w:pPr>
    <w:rPr>
      <w:sz w:val="16"/>
      <w:szCs w:val="16"/>
    </w:rPr>
  </w:style>
  <w:style w:type="paragraph" w:customStyle="1" w:styleId="94">
    <w:name w:val="正文_2_0"/>
    <w:basedOn w:val="95"/>
    <w:qFormat/>
    <w:uiPriority w:val="0"/>
  </w:style>
  <w:style w:type="paragraph" w:customStyle="1" w:styleId="95">
    <w:name w:val="正文_1_0"/>
    <w:basedOn w:val="96"/>
    <w:qFormat/>
    <w:uiPriority w:val="0"/>
  </w:style>
  <w:style w:type="paragraph" w:customStyle="1" w:styleId="96">
    <w:name w:val="正文_2_1"/>
    <w:basedOn w:val="97"/>
    <w:qFormat/>
    <w:uiPriority w:val="0"/>
    <w:rPr>
      <w:szCs w:val="21"/>
    </w:rPr>
  </w:style>
  <w:style w:type="paragraph" w:customStyle="1" w:styleId="97">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标题 2 Char1"/>
    <w:basedOn w:val="28"/>
    <w:link w:val="4"/>
    <w:qFormat/>
    <w:uiPriority w:val="0"/>
    <w:rPr>
      <w:rFonts w:hint="default" w:ascii="Calibri" w:hAnsi="Calibri" w:eastAsia="宋体" w:cs="Times New Roman"/>
      <w:b/>
      <w:snapToGrid w:val="0"/>
      <w:sz w:val="30"/>
      <w:szCs w:val="22"/>
    </w:rPr>
  </w:style>
  <w:style w:type="table" w:customStyle="1" w:styleId="99">
    <w:name w:val="Table Normal"/>
    <w:basedOn w:val="26"/>
    <w:semiHidden/>
    <w:qFormat/>
    <w:uiPriority w:val="0"/>
    <w:pPr>
      <w:keepNext w:val="0"/>
      <w:keepLines w:val="0"/>
      <w:widowControl w:val="0"/>
      <w:suppressLineNumbers w:val="0"/>
      <w:autoSpaceDE w:val="0"/>
      <w:autoSpaceDN w:val="0"/>
      <w:spacing w:before="0" w:beforeAutospacing="0" w:after="0" w:afterAutospacing="0"/>
      <w:ind w:left="0" w:right="0"/>
    </w:pPr>
    <w:rPr>
      <w:rFonts w:hint="default"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191</Pages>
  <Words>127617</Words>
  <Characters>138180</Characters>
  <Lines>721</Lines>
  <Paragraphs>203</Paragraphs>
  <TotalTime>42</TotalTime>
  <ScaleCrop>false</ScaleCrop>
  <LinksUpToDate>false</LinksUpToDate>
  <CharactersWithSpaces>141757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2019-08-16T09:25:00Z</dcterms:created>
  <dc:creator>Administrator</dc:creator>
  <cp:lastModifiedBy>Huzhou</cp:lastModifiedBy>
  <cp:lastPrinted>2022-07-20T09:03:00Z</cp:lastPrinted>
  <dcterms:modified xsi:type="dcterms:W3CDTF">2022-09-14T16:35:31Z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302225EE1CC8419180BBD9E194A6BBCE</vt:lpwstr>
  </property>
</Properties>
</file>